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37716" w14:textId="77777777" w:rsidR="002C797A" w:rsidRDefault="008238E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Ασκηση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1</w:t>
      </w:r>
    </w:p>
    <w:p w14:paraId="3FAC65DA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</w:t>
      </w:r>
      <w:r>
        <w:rPr>
          <w:rFonts w:ascii="Times New Roman" w:eastAsia="Times New Roman" w:hAnsi="Times New Roman" w:cs="Times New Roman"/>
        </w:rPr>
        <w:t xml:space="preserve"> Υπολογίστε την στοχαστική μέση τιμή της διαδικασίας.</w:t>
      </w:r>
    </w:p>
    <w:p w14:paraId="53CC3463" w14:textId="77777777" w:rsidR="002C797A" w:rsidRDefault="008238E4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5C028BC9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</w:rPr>
        <w:t xml:space="preserve"> Χρησιμοποιώντας τη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rand</w:t>
      </w:r>
      <w:proofErr w:type="spellEnd"/>
      <w:r>
        <w:rPr>
          <w:rFonts w:ascii="Times New Roman" w:eastAsia="Times New Roman" w:hAnsi="Times New Roman" w:cs="Times New Roman"/>
          <w:i/>
        </w:rPr>
        <w:t>(·)</w:t>
      </w:r>
      <w:r>
        <w:rPr>
          <w:rFonts w:ascii="Times New Roman" w:eastAsia="Times New Roman" w:hAnsi="Times New Roman" w:cs="Times New Roman"/>
        </w:rPr>
        <w:t xml:space="preserve"> της MATLAB δημιουργήστε K υλοποιήσεις της διαδικασίας και εκτιμήστε, υπολογίζοντας την αριθμητική μέση τιμή κάθε χρονική στιγμή, την στοχαστική μέση τιμή της. Τι παρατηρείτε καθώς αυξάνει ο αριθμός των υλοποιήσεων της διαδικασίας που χρησιμοποιούνται στην εκτίμηση της στοχαστικής μέσης τιμής; Απεικονίστε την μέση υλοποίηση στον παρακάτω πίνακα.</w:t>
      </w:r>
    </w:p>
    <w:p w14:paraId="68B98558" w14:textId="77777777" w:rsidR="002C797A" w:rsidRDefault="008238E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0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2C797A" w14:paraId="3F9788EE" w14:textId="77777777">
        <w:tc>
          <w:tcPr>
            <w:tcW w:w="29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6D51" w14:textId="77777777" w:rsidR="002C797A" w:rsidRDefault="002C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C797A" w14:paraId="71901BB9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D765" w14:textId="76863886" w:rsidR="002C797A" w:rsidRDefault="00420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20FBC">
              <w:rPr>
                <w:noProof/>
              </w:rPr>
              <w:drawing>
                <wp:inline distT="0" distB="0" distL="0" distR="0" wp14:anchorId="16335DC0" wp14:editId="4BA045F9">
                  <wp:extent cx="1730375" cy="1292225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29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486D6" w14:textId="77777777" w:rsidR="002C797A" w:rsidRDefault="002C797A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373598AF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3  </w:t>
      </w:r>
      <w:r>
        <w:rPr>
          <w:rFonts w:ascii="Times New Roman" w:eastAsia="Times New Roman" w:hAnsi="Times New Roman" w:cs="Times New Roman"/>
        </w:rPr>
        <w:t>Υπολογίστε και απεικονίστε την ακολουθία αυτοσυσχέτισης της διαδικασίας. Είναι η παραπάνω διαδικασία “λευκή”; Αιτιολογείστε την απάντησή σας.</w:t>
      </w:r>
    </w:p>
    <w:p w14:paraId="1E2F3C5B" w14:textId="77777777" w:rsidR="002C797A" w:rsidRDefault="008238E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152B2D2D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4 </w:t>
      </w:r>
      <w:r>
        <w:rPr>
          <w:rFonts w:ascii="Times New Roman" w:eastAsia="Times New Roman" w:hAnsi="Times New Roman" w:cs="Times New Roman"/>
        </w:rPr>
        <w:t xml:space="preserve">Χρησιμοποιώντας τα δεδομένα του Ερωτήματος 2, εκτιμήστε την ακολουθία αυτοσυσχέτισης. Τι </w:t>
      </w:r>
      <w:proofErr w:type="spellStart"/>
      <w:r>
        <w:rPr>
          <w:rFonts w:ascii="Times New Roman" w:eastAsia="Times New Roman" w:hAnsi="Times New Roman" w:cs="Times New Roman"/>
        </w:rPr>
        <w:t>παρατηρήτε</w:t>
      </w:r>
      <w:proofErr w:type="spellEnd"/>
      <w:r>
        <w:rPr>
          <w:rFonts w:ascii="Times New Roman" w:eastAsia="Times New Roman" w:hAnsi="Times New Roman" w:cs="Times New Roman"/>
        </w:rPr>
        <w:t xml:space="preserve"> καθώς αυξάνει ο αριθμός K των υλοποιήσεων της διαδικασίας που χρησιμοποιούνται στην εκτίμηση της ακολουθίας αυτοσυσχέτισης;</w:t>
      </w:r>
    </w:p>
    <w:p w14:paraId="3470E114" w14:textId="77777777" w:rsidR="002C797A" w:rsidRDefault="008238E4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69778BEA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5 </w:t>
      </w:r>
      <w:r>
        <w:rPr>
          <w:rFonts w:ascii="Times New Roman" w:eastAsia="Times New Roman" w:hAnsi="Times New Roman" w:cs="Times New Roman"/>
        </w:rPr>
        <w:t>Υπολογίστε και απεικονίστε την Πυκνότητα Φάσματος (</w:t>
      </w:r>
      <w:proofErr w:type="spellStart"/>
      <w:r>
        <w:rPr>
          <w:rFonts w:ascii="Times New Roman" w:eastAsia="Times New Roman" w:hAnsi="Times New Roman" w:cs="Times New Roman"/>
        </w:rPr>
        <w:t>Spectral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Density</w:t>
      </w:r>
      <w:proofErr w:type="spellEnd"/>
      <w:r>
        <w:rPr>
          <w:rFonts w:ascii="Times New Roman" w:eastAsia="Times New Roman" w:hAnsi="Times New Roman" w:cs="Times New Roman"/>
        </w:rPr>
        <w:t>) της διαδικασίας. Πόσο κοντά στην ιδανική πυκνότητα είναι η εκτίμησή της από την ακολουθία αυτοσυσχέτισης του Ερωτήματος 4 και πως επηρεάζεται από το K;</w:t>
      </w:r>
    </w:p>
    <w:p w14:paraId="2A3F6D12" w14:textId="77777777" w:rsidR="002C797A" w:rsidRDefault="008238E4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5E4815F1" w14:textId="77777777" w:rsidR="002C797A" w:rsidRDefault="002C797A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0"/>
        <w:id w:val="1402172673"/>
      </w:sdtPr>
      <w:sdtEndPr/>
      <w:sdtContent>
        <w:p w14:paraId="0E7EA68E" w14:textId="77777777" w:rsidR="002C797A" w:rsidRDefault="008238E4">
          <w:pPr>
            <w:rPr>
              <w:rFonts w:ascii="Times New Roman" w:eastAsia="Times New Roman" w:hAnsi="Times New Roman" w:cs="Times New Roman"/>
              <w:b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2</w:t>
          </w:r>
        </w:p>
      </w:sdtContent>
    </w:sdt>
    <w:p w14:paraId="2BC84D8F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</w:t>
      </w:r>
      <w:r>
        <w:rPr>
          <w:rFonts w:ascii="Times New Roman" w:eastAsia="Times New Roman" w:hAnsi="Times New Roman" w:cs="Times New Roman"/>
        </w:rPr>
        <w:t xml:space="preserve"> Υπολογίστε την στοχαστική μέση τιμή της διαδικασίας.</w:t>
      </w:r>
    </w:p>
    <w:p w14:paraId="3E5434BA" w14:textId="77777777" w:rsidR="002C797A" w:rsidRDefault="008238E4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Απάντηση:</w:t>
      </w:r>
    </w:p>
    <w:p w14:paraId="3F778BE0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</w:rPr>
        <w:t xml:space="preserve"> Χρησιμοποιώντας τη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rand</w:t>
      </w:r>
      <w:proofErr w:type="spellEnd"/>
      <w:r>
        <w:rPr>
          <w:rFonts w:ascii="Times New Roman" w:eastAsia="Times New Roman" w:hAnsi="Times New Roman" w:cs="Times New Roman"/>
          <w:i/>
        </w:rPr>
        <w:t>(·)</w:t>
      </w:r>
      <w:r>
        <w:rPr>
          <w:rFonts w:ascii="Times New Roman" w:eastAsia="Times New Roman" w:hAnsi="Times New Roman" w:cs="Times New Roman"/>
        </w:rPr>
        <w:t xml:space="preserve"> της MATLAB δημιουργήστε K υλοποιήσεις της διαδικασίας και εκτιμήστε, υπολογίζοντας την αριθμητική μέση τιμή κάθε χρονική στιγμή, την στοχαστική μέση τιμή της. Τι </w:t>
      </w:r>
      <w:proofErr w:type="spellStart"/>
      <w:r>
        <w:rPr>
          <w:rFonts w:ascii="Times New Roman" w:eastAsia="Times New Roman" w:hAnsi="Times New Roman" w:cs="Times New Roman"/>
        </w:rPr>
        <w:t>παρατηρήτε</w:t>
      </w:r>
      <w:proofErr w:type="spellEnd"/>
      <w:r>
        <w:rPr>
          <w:rFonts w:ascii="Times New Roman" w:eastAsia="Times New Roman" w:hAnsi="Times New Roman" w:cs="Times New Roman"/>
        </w:rPr>
        <w:t xml:space="preserve"> καθώς αυξάνει ο αριθμός των υλοποιήσεων της διαδικασίας που χρησιμοποιούνται στην εκτίμηση της στοχαστικής μέσης τιμής; Απεικονίστε την μέση υλοποίηση στον παρακάτω πίνακα.</w:t>
      </w:r>
    </w:p>
    <w:p w14:paraId="683DF514" w14:textId="77777777" w:rsidR="002C797A" w:rsidRDefault="008238E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1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2C797A" w14:paraId="2C470735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DEE7" w14:textId="77777777" w:rsidR="002C797A" w:rsidRDefault="002C797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C797A" w14:paraId="6F96A31A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3413" w14:textId="0CCAA2D5" w:rsidR="002C797A" w:rsidRDefault="0030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04248">
              <w:rPr>
                <w:noProof/>
              </w:rPr>
              <w:drawing>
                <wp:inline distT="0" distB="0" distL="0" distR="0" wp14:anchorId="54D57F4C" wp14:editId="1D81701C">
                  <wp:extent cx="1730375" cy="1326515"/>
                  <wp:effectExtent l="0" t="0" r="317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32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C135C" w14:textId="77777777" w:rsidR="002C797A" w:rsidRDefault="002C797A">
      <w:pPr>
        <w:jc w:val="both"/>
        <w:rPr>
          <w:rFonts w:ascii="Times New Roman" w:eastAsia="Times New Roman" w:hAnsi="Times New Roman" w:cs="Times New Roman"/>
        </w:rPr>
      </w:pPr>
    </w:p>
    <w:p w14:paraId="617F6E16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3  </w:t>
      </w:r>
      <w:r>
        <w:rPr>
          <w:rFonts w:ascii="Times New Roman" w:eastAsia="Times New Roman" w:hAnsi="Times New Roman" w:cs="Times New Roman"/>
        </w:rPr>
        <w:t>Υπολογίστε και απεικονίστε την ακολουθία αυτοσυσχέτισης της διαδικασίας. Είναι η παραπάνω διαδικασία “λευκή”; Αιτιολογείστε την απάντησή σας.</w:t>
      </w:r>
    </w:p>
    <w:p w14:paraId="70AF2EA3" w14:textId="77777777" w:rsidR="002C797A" w:rsidRDefault="008238E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0B9D170F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4 </w:t>
      </w:r>
      <w:r>
        <w:rPr>
          <w:rFonts w:ascii="Times New Roman" w:eastAsia="Times New Roman" w:hAnsi="Times New Roman" w:cs="Times New Roman"/>
        </w:rPr>
        <w:t xml:space="preserve">Χρησιμοποιώντας τα δεδομένα του Ερωτήματος 2, εκτιμήστε την ακολουθία αυτοσυσχέτισης. Τι </w:t>
      </w:r>
      <w:proofErr w:type="spellStart"/>
      <w:r>
        <w:rPr>
          <w:rFonts w:ascii="Times New Roman" w:eastAsia="Times New Roman" w:hAnsi="Times New Roman" w:cs="Times New Roman"/>
        </w:rPr>
        <w:t>παρατηρήτε</w:t>
      </w:r>
      <w:proofErr w:type="spellEnd"/>
      <w:r>
        <w:rPr>
          <w:rFonts w:ascii="Times New Roman" w:eastAsia="Times New Roman" w:hAnsi="Times New Roman" w:cs="Times New Roman"/>
        </w:rPr>
        <w:t xml:space="preserve"> καθώς αυξάνει ο αριθμός K των υλοποιήσεων της διαδικασίας που χρησιμοποιούνται στην εκτίμηση της ακολουθίας αυτοσυσχέτισης;</w:t>
      </w:r>
    </w:p>
    <w:p w14:paraId="248A4709" w14:textId="77777777" w:rsidR="002C797A" w:rsidRDefault="008238E4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67D3DAAA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5 </w:t>
      </w:r>
      <w:r>
        <w:rPr>
          <w:rFonts w:ascii="Times New Roman" w:eastAsia="Times New Roman" w:hAnsi="Times New Roman" w:cs="Times New Roman"/>
        </w:rPr>
        <w:t>Υπολογίστε και απεικονίστε την Πυκνότητα Φάσματος (</w:t>
      </w:r>
      <w:proofErr w:type="spellStart"/>
      <w:r>
        <w:rPr>
          <w:rFonts w:ascii="Times New Roman" w:eastAsia="Times New Roman" w:hAnsi="Times New Roman" w:cs="Times New Roman"/>
        </w:rPr>
        <w:t>Spectral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Density</w:t>
      </w:r>
      <w:proofErr w:type="spellEnd"/>
      <w:r>
        <w:rPr>
          <w:rFonts w:ascii="Times New Roman" w:eastAsia="Times New Roman" w:hAnsi="Times New Roman" w:cs="Times New Roman"/>
        </w:rPr>
        <w:t>) της διαδικασίας. Πόσο κοντά στην ιδανική πυκνότητα είναι η εκτίμησή της από την ακολουθία αυτοσυσχέτισης του Ερωτήματος 4 και πως επηρεάζεται από το K;</w:t>
      </w:r>
    </w:p>
    <w:p w14:paraId="4578A704" w14:textId="77777777" w:rsidR="002C797A" w:rsidRDefault="008238E4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sdt>
      <w:sdtPr>
        <w:tag w:val="goog_rdk_1"/>
        <w:id w:val="61761062"/>
      </w:sdtPr>
      <w:sdtEndPr/>
      <w:sdtContent>
        <w:p w14:paraId="40AC1693" w14:textId="77777777" w:rsidR="002C797A" w:rsidRDefault="008238E4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3</w:t>
          </w:r>
        </w:p>
      </w:sdtContent>
    </w:sdt>
    <w:p w14:paraId="24EAE23E" w14:textId="77777777" w:rsidR="002C797A" w:rsidRDefault="008238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Ερώτηση 1 </w:t>
      </w:r>
      <w:r>
        <w:rPr>
          <w:rFonts w:ascii="Times New Roman" w:eastAsia="Times New Roman" w:hAnsi="Times New Roman" w:cs="Times New Roman"/>
          <w:sz w:val="24"/>
          <w:szCs w:val="24"/>
        </w:rPr>
        <w:t>Χρησιμοποιήστε αποδοτικά τον Νόμο των Μεγάλων Αριθμών και αποκαλύψτε την εικόνα που κρύβεται στην ακολουθία. Εκτιμήστε την διασπορά του θορύβου καθώς και την κατανομή του.</w:t>
      </w:r>
    </w:p>
    <w:p w14:paraId="61F61A05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2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2C797A" w14:paraId="79328FEB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262E" w14:textId="77777777" w:rsidR="002C797A" w:rsidRDefault="002C797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C797A" w14:paraId="50DC9DBC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2914" w14:textId="601594B0" w:rsidR="002C797A" w:rsidRDefault="00C72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22B6">
              <w:rPr>
                <w:rFonts w:ascii="Times New Roman" w:eastAsia="Times New Roman" w:hAnsi="Times New Roman" w:cs="Times New Roman"/>
              </w:rPr>
              <w:drawing>
                <wp:inline distT="0" distB="0" distL="0" distR="0" wp14:anchorId="36F61468" wp14:editId="1979A5E9">
                  <wp:extent cx="1409897" cy="13432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3A9C1B5A" w14:textId="7A4A45B8" w:rsidR="002C797A" w:rsidRPr="00C722B6" w:rsidRDefault="002C797A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11D20E4F" w14:textId="77777777" w:rsidR="002C797A" w:rsidRDefault="008238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Ερώτηση 2 </w:t>
      </w:r>
      <w:r>
        <w:rPr>
          <w:rFonts w:ascii="Times New Roman" w:eastAsia="Times New Roman" w:hAnsi="Times New Roman" w:cs="Times New Roman"/>
          <w:sz w:val="24"/>
          <w:szCs w:val="24"/>
        </w:rPr>
        <w:t>Χρησιμοποιώντας την εικόνα που αποκαλύψατε, επιβεβαιώστε το Κεντρικό Οριακό Θεώρημα.</w:t>
      </w:r>
    </w:p>
    <w:p w14:paraId="427BB288" w14:textId="77777777" w:rsidR="002C797A" w:rsidRDefault="008238E4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sdt>
      <w:sdtPr>
        <w:tag w:val="goog_rdk_2"/>
        <w:id w:val="507024533"/>
      </w:sdtPr>
      <w:sdtEndPr/>
      <w:sdtContent>
        <w:p w14:paraId="1E7CF056" w14:textId="77777777" w:rsidR="002C797A" w:rsidRDefault="0033036E">
          <w:pPr>
            <w:rPr>
              <w:rFonts w:ascii="Times New Roman" w:eastAsia="Times New Roman" w:hAnsi="Times New Roman" w:cs="Times New Roman"/>
              <w:b/>
            </w:rPr>
          </w:pPr>
        </w:p>
      </w:sdtContent>
    </w:sdt>
    <w:sdt>
      <w:sdtPr>
        <w:tag w:val="goog_rdk_3"/>
        <w:id w:val="-553081036"/>
      </w:sdtPr>
      <w:sdtEndPr/>
      <w:sdtContent>
        <w:p w14:paraId="295680A5" w14:textId="1A28C2FA" w:rsidR="002C797A" w:rsidRDefault="008238E4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</w:t>
          </w:r>
          <w:r w:rsidR="00AE72A5" w:rsidRPr="00420FBC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4</w:t>
          </w:r>
        </w:p>
      </w:sdtContent>
    </w:sdt>
    <w:p w14:paraId="7692144D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1 </w:t>
      </w:r>
      <w:r>
        <w:rPr>
          <w:rFonts w:ascii="Times New Roman" w:eastAsia="Times New Roman" w:hAnsi="Times New Roman" w:cs="Times New Roman"/>
        </w:rPr>
        <w:t xml:space="preserve">Τι είδους διαδικασία περιγράφει η Σχέση (2); Χρησιμοποιώντας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Times New Roman" w:eastAsia="Times New Roman" w:hAnsi="Times New Roman" w:cs="Times New Roman"/>
              </w:rPr>
              <m:t xml:space="preserve">0 </m:t>
            </m:r>
          </m:sub>
        </m:sSub>
        <m:r>
          <w:rPr>
            <w:rFonts w:ascii="Times New Roman" w:eastAsia="Times New Roman" w:hAnsi="Times New Roman" w:cs="Times New Roman"/>
          </w:rPr>
          <m:t>=0.25</m:t>
        </m:r>
      </m:oMath>
      <w:r>
        <w:rPr>
          <w:rFonts w:ascii="Times New Roman" w:eastAsia="Times New Roman" w:hAnsi="Times New Roman" w:cs="Times New Roman"/>
        </w:rPr>
        <w:t xml:space="preserve">  και τη συνάρτηση </w:t>
      </w:r>
      <w:r>
        <w:rPr>
          <w:rFonts w:ascii="Times New Roman" w:eastAsia="Times New Roman" w:hAnsi="Times New Roman" w:cs="Times New Roman"/>
          <w:i/>
        </w:rPr>
        <w:t>randn(·)</w:t>
      </w:r>
      <w:r>
        <w:rPr>
          <w:rFonts w:ascii="Times New Roman" w:eastAsia="Times New Roman" w:hAnsi="Times New Roman" w:cs="Times New Roman"/>
        </w:rPr>
        <w:t>, δημιουργήστε μερικές υλοποιήσεις της. Υπολογίστε τα φασματικά χαρακτηριστικά του χρωματισμένου θορύβου. Συμφωνούν με τα θεωρητικά αναμενόμενα;</w:t>
      </w:r>
    </w:p>
    <w:p w14:paraId="5D21D06C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9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2C797A" w14:paraId="0B6CEFCD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A236" w14:textId="77777777" w:rsidR="002C797A" w:rsidRDefault="002C797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C797A" w14:paraId="212749B6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3A73" w14:textId="77777777" w:rsidR="002C797A" w:rsidRDefault="00823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BFD3671" wp14:editId="5C1E416D">
                  <wp:extent cx="995115" cy="768434"/>
                  <wp:effectExtent l="0" t="0" r="0" b="0"/>
                  <wp:docPr id="47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0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38F60" w14:textId="77777777" w:rsidR="002C797A" w:rsidRDefault="002C797A">
      <w:pPr>
        <w:jc w:val="both"/>
        <w:rPr>
          <w:rFonts w:ascii="Times New Roman" w:eastAsia="Times New Roman" w:hAnsi="Times New Roman" w:cs="Times New Roman"/>
          <w:b/>
        </w:rPr>
      </w:pPr>
    </w:p>
    <w:p w14:paraId="69E041EB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Ποιά</w:t>
      </w:r>
      <w:proofErr w:type="spellEnd"/>
      <w:r>
        <w:rPr>
          <w:rFonts w:ascii="Times New Roman" w:eastAsia="Times New Roman" w:hAnsi="Times New Roman" w:cs="Times New Roman"/>
        </w:rPr>
        <w:t xml:space="preserve"> η λειτουργία του Συστήματος Λεύκανσης; Καταγράψτε την απάντησή σας.</w:t>
      </w:r>
    </w:p>
    <w:p w14:paraId="5B4DD1E0" w14:textId="77777777" w:rsidR="002C797A" w:rsidRDefault="008238E4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537961BB" w14:textId="77777777" w:rsidR="002C797A" w:rsidRDefault="002C797A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a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2C797A" w14:paraId="0F32F32D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173A" w14:textId="77777777" w:rsidR="002C797A" w:rsidRDefault="002C797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C797A" w14:paraId="2D0E4C77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B66D" w14:textId="77777777" w:rsidR="002C797A" w:rsidRDefault="00823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C0E22B" wp14:editId="75B150DA">
                  <wp:extent cx="995115" cy="768434"/>
                  <wp:effectExtent l="0" t="0" r="0" b="0"/>
                  <wp:docPr id="54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0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8350B" w14:textId="77777777" w:rsidR="002C797A" w:rsidRDefault="002C797A">
      <w:pPr>
        <w:jc w:val="both"/>
        <w:rPr>
          <w:rFonts w:ascii="Times New Roman" w:eastAsia="Times New Roman" w:hAnsi="Times New Roman" w:cs="Times New Roman"/>
          <w:b/>
        </w:rPr>
      </w:pPr>
    </w:p>
    <w:p w14:paraId="2237A93C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Η πηγή του σήματος της Σχέσης (1) είναι ντετερμινιστική ή στοχαστική; Δικαιολογήστε την απάντησή σας. Αν η πηγή του σήματος είναι στοχαστική, είναι ασθενώς ή ισχυρώς στάσιμη πρώτης ή δεύτερης τάξης; Χρησιμοποιώντας τη συνάρτηση </w:t>
      </w:r>
      <w:proofErr w:type="spellStart"/>
      <w:r>
        <w:rPr>
          <w:rFonts w:ascii="Times New Roman" w:eastAsia="Times New Roman" w:hAnsi="Times New Roman" w:cs="Times New Roman"/>
        </w:rPr>
        <w:t>rand</w:t>
      </w:r>
      <w:proofErr w:type="spellEnd"/>
      <w:r>
        <w:rPr>
          <w:rFonts w:ascii="Times New Roman" w:eastAsia="Times New Roman" w:hAnsi="Times New Roman" w:cs="Times New Roman"/>
        </w:rPr>
        <w:t>(·), δημιουργείστε υλοποιήσεις της και προσπαθήστε να επιβεβαιώσετε τις απαντήσεις σας και πειραματικά. Καταγράψτε τα πειράματα που κάνατε και τα αποτελέσματα σας.</w:t>
      </w:r>
    </w:p>
    <w:p w14:paraId="4C642C27" w14:textId="77777777" w:rsidR="002C797A" w:rsidRDefault="008238E4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39FEA757" w14:textId="77777777" w:rsidR="002C797A" w:rsidRDefault="002C797A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b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2C797A" w14:paraId="6C45D62C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7FE8" w14:textId="77777777" w:rsidR="002C797A" w:rsidRDefault="002C797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C797A" w14:paraId="14984C91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4F98" w14:textId="77777777" w:rsidR="002C797A" w:rsidRDefault="00823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E77B51B" wp14:editId="416B94AA">
                  <wp:extent cx="995115" cy="768434"/>
                  <wp:effectExtent l="0" t="0" r="0" b="0"/>
                  <wp:docPr id="58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0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BE220E" w14:textId="77777777" w:rsidR="002C797A" w:rsidRDefault="002C797A">
      <w:pPr>
        <w:jc w:val="both"/>
        <w:rPr>
          <w:rFonts w:ascii="Times New Roman" w:eastAsia="Times New Roman" w:hAnsi="Times New Roman" w:cs="Times New Roman"/>
          <w:b/>
        </w:rPr>
      </w:pPr>
    </w:p>
    <w:p w14:paraId="662D4295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Εκφράστε την έξοδο του FIR φίλτρου </w:t>
      </w:r>
      <w:proofErr w:type="spellStart"/>
      <w:r>
        <w:rPr>
          <w:rFonts w:ascii="Times New Roman" w:eastAsia="Times New Roman" w:hAnsi="Times New Roman" w:cs="Times New Roman"/>
        </w:rPr>
        <w:t>Wiener</w:t>
      </w:r>
      <w:proofErr w:type="spellEnd"/>
      <w:r>
        <w:rPr>
          <w:rFonts w:ascii="Times New Roman" w:eastAsia="Times New Roman" w:hAnsi="Times New Roman" w:cs="Times New Roman"/>
        </w:rPr>
        <w:t xml:space="preserve"> μήκους M συναρτήσει των συντελεστών της κρουστικής του απόκρισης και του χρωματισμένου θορύβου.</w:t>
      </w:r>
    </w:p>
    <w:p w14:paraId="7160439D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c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2C797A" w14:paraId="755CA852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D70C" w14:textId="77777777" w:rsidR="002C797A" w:rsidRDefault="002C797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C797A" w14:paraId="1706915F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3E22" w14:textId="77777777" w:rsidR="002C797A" w:rsidRDefault="00823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7331F03" wp14:editId="5F39AD73">
                  <wp:extent cx="995115" cy="768434"/>
                  <wp:effectExtent l="0" t="0" r="0" b="0"/>
                  <wp:docPr id="57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0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39617" w14:textId="77777777" w:rsidR="002C797A" w:rsidRDefault="002C797A">
      <w:pPr>
        <w:jc w:val="both"/>
        <w:rPr>
          <w:rFonts w:ascii="Times New Roman" w:eastAsia="Times New Roman" w:hAnsi="Times New Roman" w:cs="Times New Roman"/>
          <w:b/>
        </w:rPr>
      </w:pPr>
    </w:p>
    <w:p w14:paraId="0EA1F37C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5 </w:t>
      </w:r>
      <w:r>
        <w:rPr>
          <w:rFonts w:ascii="Times New Roman" w:eastAsia="Times New Roman" w:hAnsi="Times New Roman" w:cs="Times New Roman"/>
        </w:rPr>
        <w:t xml:space="preserve">Σχεδιάστε το βέλτιστο FIR φίλτρο </w:t>
      </w:r>
      <w:proofErr w:type="spellStart"/>
      <w:r>
        <w:rPr>
          <w:rFonts w:ascii="Times New Roman" w:eastAsia="Times New Roman" w:hAnsi="Times New Roman" w:cs="Times New Roman"/>
        </w:rPr>
        <w:t>Wiener</w:t>
      </w:r>
      <w:proofErr w:type="spellEnd"/>
      <w:r>
        <w:rPr>
          <w:rFonts w:ascii="Times New Roman" w:eastAsia="Times New Roman" w:hAnsi="Times New Roman" w:cs="Times New Roman"/>
        </w:rPr>
        <w:t xml:space="preserve"> μήκους 2 και υπολογίστε το μέσο τετραγωνικό σφάλμα.</w:t>
      </w:r>
    </w:p>
    <w:p w14:paraId="76068AB9" w14:textId="77777777" w:rsidR="002C797A" w:rsidRDefault="008238E4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Απάντηση:</w:t>
      </w:r>
    </w:p>
    <w:p w14:paraId="7404E1A0" w14:textId="77777777" w:rsidR="002C797A" w:rsidRDefault="008238E4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Ερώτηση 6 </w:t>
      </w:r>
      <w:r>
        <w:rPr>
          <w:rFonts w:ascii="Times New Roman" w:eastAsia="Times New Roman" w:hAnsi="Times New Roman" w:cs="Times New Roman"/>
          <w:sz w:val="20"/>
          <w:szCs w:val="20"/>
        </w:rPr>
        <w:t>Επαναλάβετε την Ερώτηση 5 για φίλτρα μήκους 3, 4, 5, 6, υπολογίστε τα αντίστοιχα μέσα τετραγωνικά σφάλματα. Τι παρατηρείτε;</w:t>
      </w:r>
    </w:p>
    <w:p w14:paraId="7A50B23B" w14:textId="77777777" w:rsidR="002C797A" w:rsidRDefault="002C797A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d"/>
        <w:tblW w:w="9030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55"/>
        <w:gridCol w:w="2025"/>
        <w:gridCol w:w="2340"/>
      </w:tblGrid>
      <w:tr w:rsidR="002C797A" w14:paraId="1E92BFB5" w14:textId="77777777">
        <w:trPr>
          <w:trHeight w:val="225"/>
        </w:trPr>
        <w:tc>
          <w:tcPr>
            <w:tcW w:w="2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6C0F" w14:textId="77777777" w:rsidR="002C797A" w:rsidRDefault="008238E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 3</w:t>
            </w:r>
          </w:p>
        </w:tc>
        <w:tc>
          <w:tcPr>
            <w:tcW w:w="23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4136" w14:textId="77777777" w:rsidR="002C797A" w:rsidRDefault="008238E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=4</w:t>
            </w:r>
          </w:p>
        </w:tc>
        <w:tc>
          <w:tcPr>
            <w:tcW w:w="20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6C36" w14:textId="77777777" w:rsidR="002C797A" w:rsidRDefault="008238E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 5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4B48" w14:textId="77777777" w:rsidR="002C797A" w:rsidRDefault="008238E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 6</w:t>
            </w:r>
          </w:p>
        </w:tc>
      </w:tr>
      <w:tr w:rsidR="002C797A" w14:paraId="3AC519ED" w14:textId="77777777">
        <w:trPr>
          <w:trHeight w:val="156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3F38" w14:textId="77777777" w:rsidR="002C797A" w:rsidRDefault="00823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2BFFC2E" wp14:editId="5A3A3DA9">
                  <wp:extent cx="995115" cy="768434"/>
                  <wp:effectExtent l="0" t="0" r="0" b="0"/>
                  <wp:docPr id="44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0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3796" w14:textId="77777777" w:rsidR="002C797A" w:rsidRDefault="008238E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75C6B24" wp14:editId="7F870962">
                  <wp:extent cx="995115" cy="768434"/>
                  <wp:effectExtent l="0" t="0" r="0" b="0"/>
                  <wp:docPr id="56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0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533B" w14:textId="77777777" w:rsidR="002C797A" w:rsidRDefault="008238E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A7FF57A" wp14:editId="19F93359">
                  <wp:extent cx="995115" cy="768434"/>
                  <wp:effectExtent l="0" t="0" r="0" b="0"/>
                  <wp:docPr id="53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0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BAD3" w14:textId="77777777" w:rsidR="002C797A" w:rsidRDefault="008238E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83391B6" wp14:editId="3D69A552">
                  <wp:extent cx="995115" cy="768434"/>
                  <wp:effectExtent l="0" t="0" r="0" b="0"/>
                  <wp:docPr id="55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10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07ACE" w14:textId="77777777" w:rsidR="002C797A" w:rsidRDefault="002C797A">
      <w:pPr>
        <w:jc w:val="both"/>
        <w:rPr>
          <w:rFonts w:ascii="Times New Roman" w:eastAsia="Times New Roman" w:hAnsi="Times New Roman" w:cs="Times New Roman"/>
          <w:b/>
        </w:rPr>
      </w:pPr>
    </w:p>
    <w:sectPr w:rsidR="002C797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F780A" w14:textId="77777777" w:rsidR="0033036E" w:rsidRDefault="0033036E">
      <w:pPr>
        <w:spacing w:after="0" w:line="240" w:lineRule="auto"/>
      </w:pPr>
      <w:r>
        <w:separator/>
      </w:r>
    </w:p>
  </w:endnote>
  <w:endnote w:type="continuationSeparator" w:id="0">
    <w:p w14:paraId="1EF6AA12" w14:textId="77777777" w:rsidR="0033036E" w:rsidRDefault="00330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70987" w14:textId="77777777" w:rsidR="0033036E" w:rsidRDefault="0033036E">
      <w:pPr>
        <w:spacing w:after="0" w:line="240" w:lineRule="auto"/>
      </w:pPr>
      <w:r>
        <w:separator/>
      </w:r>
    </w:p>
  </w:footnote>
  <w:footnote w:type="continuationSeparator" w:id="0">
    <w:p w14:paraId="73213DC9" w14:textId="77777777" w:rsidR="0033036E" w:rsidRDefault="00330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9BB8" w14:textId="77777777" w:rsidR="002C797A" w:rsidRDefault="008238E4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4906BE61" w14:textId="77777777" w:rsidR="002C797A" w:rsidRDefault="008238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τέταρτο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σετ εργαστηριακών ασκήσεων</w:t>
    </w:r>
  </w:p>
  <w:p w14:paraId="22C27598" w14:textId="77777777" w:rsidR="002C797A" w:rsidRDefault="002C79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fe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2C797A" w14:paraId="6789C634" w14:textId="77777777">
      <w:trPr>
        <w:trHeight w:val="350"/>
      </w:trPr>
      <w:tc>
        <w:tcPr>
          <w:tcW w:w="1560" w:type="dxa"/>
          <w:vAlign w:val="center"/>
        </w:tcPr>
        <w:p w14:paraId="19260058" w14:textId="77777777" w:rsidR="002C797A" w:rsidRDefault="008238E4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1560" w:type="dxa"/>
          <w:vAlign w:val="center"/>
        </w:tcPr>
        <w:p w14:paraId="61E7E551" w14:textId="77777777" w:rsidR="002C797A" w:rsidRDefault="002C797A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18553ADB" w14:textId="77777777" w:rsidR="002C797A" w:rsidRDefault="008238E4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18BFA2A7" w14:textId="77777777" w:rsidR="002C797A" w:rsidRDefault="002C797A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0ACF91E6" w14:textId="77777777" w:rsidR="002C797A" w:rsidRDefault="008238E4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581CE4FE" w14:textId="77777777" w:rsidR="002C797A" w:rsidRDefault="002C797A">
          <w:pPr>
            <w:jc w:val="center"/>
            <w:rPr>
              <w:rFonts w:ascii="Times New Roman" w:eastAsia="Times New Roman" w:hAnsi="Times New Roman" w:cs="Times New Roman"/>
            </w:rPr>
          </w:pPr>
        </w:p>
      </w:tc>
    </w:tr>
  </w:tbl>
  <w:p w14:paraId="2B85A23E" w14:textId="77777777" w:rsidR="002C797A" w:rsidRDefault="002C79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97A"/>
    <w:rsid w:val="002023EF"/>
    <w:rsid w:val="002C797A"/>
    <w:rsid w:val="00304248"/>
    <w:rsid w:val="0033036E"/>
    <w:rsid w:val="00420FBC"/>
    <w:rsid w:val="006C4B07"/>
    <w:rsid w:val="008238E4"/>
    <w:rsid w:val="00AE72A5"/>
    <w:rsid w:val="00C7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AC8E"/>
  <w15:docId w15:val="{B7E8DFB2-3317-45A6-91E4-E0B8A086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2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BC"/>
  </w:style>
  <w:style w:type="paragraph" w:styleId="Footer">
    <w:name w:val="footer"/>
    <w:basedOn w:val="Normal"/>
    <w:link w:val="FooterChar"/>
    <w:uiPriority w:val="99"/>
    <w:unhideWhenUsed/>
    <w:rsid w:val="0042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WpxluSW5Po6SdV4r6k/6IoE8Mw==">AMUW2mWob3Uf/KbyxwTP/8RnuQ2xB0vJgn7eYcaK+Zge+kLIOZ6wtvHwJ1ig2EiAq+PTLoasRA2EZZV1gUWctPVe5clKa6leUGFDYoOEG4YhslgRRs9DD5j91OqkqbEwbRSFpKKYpwLKO90MLcVIlyncIUF+rlMyUHn4UgZxWpZI+do4Yc+rwAOMqzsJyKwjgT3hZgObvkTG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Παναγιώτης Κάτσος</dc:creator>
  <cp:lastModifiedBy>ipauser</cp:lastModifiedBy>
  <cp:revision>3</cp:revision>
  <dcterms:created xsi:type="dcterms:W3CDTF">2022-05-23T19:56:00Z</dcterms:created>
  <dcterms:modified xsi:type="dcterms:W3CDTF">2022-05-31T13:20:00Z</dcterms:modified>
</cp:coreProperties>
</file>