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Χαμένοι στα Κομμάτια:</w:t>
      </w:r>
    </w:p>
    <w:p>
      <w:pPr>
        <w:pStyle w:val="Title"/>
      </w:pPr>
      <w:r>
        <w:t xml:space="preserve">Πρόκληση Ανακατασκευής Εικόνας Jigsaw</w:t>
      </w:r>
    </w:p>
    <w:p>
      <w:pPr>
        <w:spacing w:before="120"/>
        <w:jc w:val="center"/>
      </w:pPr>
      <w:r>
        <w:t xml:space="preserve">Dionisios N. Sotiropoulos</w:t>
      </w:r>
    </w:p>
    <w:p>
      <w:pPr>
        <w:jc w:val="center"/>
      </w:pPr>
      <w:r>
        <w:t xml:space="preserve">16 Δεκεμβρίου 2025</w:t>
      </w:r>
    </w:p>
    <w:p>
      <w:r>
        <w:t xml:space="preserve"/>
      </w:r>
    </w:p>
    <w:p>
      <w:pPr>
        <w:pStyle w:val="Heading1"/>
      </w:pPr>
      <w:r>
        <w:t xml:space="preserve">Περίληψη</w:t>
      </w:r>
    </w:p>
    <w:p>
      <w:pPr>
        <w:spacing w:after="120"/>
        <w:jc w:val="both"/>
      </w:pPr>
      <w:r>
        <w:t xml:space="preserve">Αυτό το υπολογιστικό έργο επικεντρώνεται στην αντιμετώπιση του προβλήματος της ανακατασκευής μιας εικόνας από ένα σύνολο τμηματοποιημένων κομματιών, με το πνεύμα ενός παζλ jigsaw. Η εργασία είναι να σχεδιαστεί και να υλοποιηθεί μια πλήρης διαδικασία που (i) εξάγει περιγραφείς από τμήματα εικόνας χρησιμοποιώντας τόσο κλασικές μεθόδους εξαγωγής χαρακτηριστικών όσο και αρχιτεκτονικές βαθιάς μάθησης, (ii) ορίζει μέτρα ομοιότητας ή συμβατότητας μεταξύ κομματιών παζλ, και (iii) ανακατασκευάζει την αρχική εικόνα λύνοντας ένα πρόβλημα καθολικής διάταξης. Το έργο δίνει έμφαση στην πρακτική ενσωμάτωση παραδοσιακών περιγραφέων εικόνας με σύγχρονες αναπαραστάσεις βαθέων χαρακτηριστικών που προέρχονται από συνελικτικά νευρωνικά δίκτυα (CNNs).</w:t>
      </w:r>
    </w:p>
    <w:p>
      <w:pPr>
        <w:pStyle w:val="Heading1"/>
      </w:pPr>
      <w:r>
        <w:t xml:space="preserve">1  Εισαγωγή</w:t>
      </w:r>
    </w:p>
    <w:p>
      <w:pPr>
        <w:spacing w:after="120"/>
        <w:jc w:val="both"/>
      </w:pPr>
      <w:r>
        <w:t xml:space="preserve">Σε πολλά προβλήματα όρασης υπολογιστών, οι εικόνες δεν δίνονται ως καθαρές, πλήρως παρατηρημένες οντότητες, αλλά εμφανίζονται ως τοπικές ενότητες, τμηματοποιημένες περιοχές ή μερικώς κρυμμένα αντικείμενα. Η εξαγωγή συμπερασμάτων για την υποκείμενη εικόνα ή σκηνή από τέτοια ελλιπή στοιχεία είναι μια απαιτητική εργασία, που απαιτεί ισχυρή εξαγωγή χαρακτηριστικών και προσεκτική συλλογιστική σχετικά με τις χωρικές και συμφραζόμενες σχέσεις.</w:t>
      </w:r>
    </w:p>
    <w:p>
      <w:pPr>
        <w:spacing w:after="120"/>
        <w:jc w:val="both"/>
      </w:pPr>
      <w:r>
        <w:t xml:space="preserve">Αυτό το έργο υιοθετεί μια οπτική παζλ jigsaw: μια δεδομένη εικόνα αποσυντίθεται σε κομμάτια (πλακίδια ή περιοχές) τα οποία στη συνέχεια ανακατεύονται και μπορεί επίσης να περιστραφούν. Η πρόκληση είναι να ανακατασκευαστεί η αρχική διάταξη των κομματιών χρησιμοποιώντας μόνο οπτικά στοιχεία. Αναμένεται να εφαρμόσετε αλλά και να προχωρήσετε πέρα από τις έννοιες εξαγωγής χαρακτηριστικών που καλύπτονται στο μάθημα, συνδυάζοντας κλασικούς περιγραφείς (περιγραφείς περιοχής και ορίων, χαρακτηριστικά υφής και περιγραφείς τοπικών σημείων ενδιαφέροντος) με βαθιές αναπαραστάσεις που προέρχονται από προ-εκπαιδευμένα CNNs.</w:t>
      </w:r>
    </w:p>
    <w:p>
      <w:pPr>
        <w:spacing w:after="60"/>
        <w:jc w:val="both"/>
      </w:pPr>
      <w:r>
        <w:t xml:space="preserve">Το έργο έχει διπλό σκοπό:</w:t>
      </w:r>
    </w:p>
    <w:p>
      <w:pPr>
        <w:pStyle w:val="ListParagraph"/>
        <w:numPr>
          <w:ilvl w:val="0"/>
          <w:numId w:val="2"/>
        </w:numPr>
      </w:pPr>
      <w:r>
        <w:t xml:space="preserve">Να ενισχύσει και να εμβαθύνει την κατανόησή σας για την εξαγωγή χαρακτηριστικών και τους περιγραφείς εικόνας.</w:t>
      </w:r>
    </w:p>
    <w:p>
      <w:pPr>
        <w:pStyle w:val="ListParagraph"/>
        <w:numPr>
          <w:ilvl w:val="0"/>
          <w:numId w:val="2"/>
        </w:numPr>
        <w:spacing w:after="120"/>
      </w:pPr>
      <w:r>
        <w:t xml:space="preserve">Να εισαγάγει ένα ρεαλιστικό, ανοιχτό πρόβλημα στο οποίο πολλαπλές ανταγωνιστικές επιλογές σχεδιασμού και κριτήρια αξιολόγησης πρέπει να εξερευνηθούν και να δικαιολογηθούν.</w:t>
      </w:r>
    </w:p>
    <w:p>
      <w:pPr>
        <w:pStyle w:val="Heading1"/>
      </w:pPr>
      <w:r>
        <w:t xml:space="preserve">2  Υπόβαθρο</w:t>
      </w:r>
    </w:p>
    <w:p>
      <w:pPr>
        <w:pStyle w:val="Heading2"/>
      </w:pPr>
      <w:r>
        <w:t xml:space="preserve">2.1  Εξαγωγή Χαρακτηριστικών στην Ανάλυση Εικόνας</w:t>
      </w:r>
    </w:p>
    <w:p>
      <w:pPr>
        <w:spacing w:after="120"/>
        <w:jc w:val="both"/>
      </w:pPr>
      <w:r>
        <w:t xml:space="preserve">Η εξαγωγή χαρακτηριστικών είναι κεντρική στην ανάλυση εικόνας και την όραση υπολογιστών. Ο στόχος είναι να απεικονιστούν τα ακατέργαστα δεδομένα εικόνας σε μια συμπαγή, ενημερωτική αναπαράσταση που είναι κατάλληλη για εργασίες αναγνώρισης, ταξινόμησης ή αντιστοίχισης. Το βιβλίο του μαθήματος παρουσιάζει ένα ευρύ φάσμα τύπων χαρακτηριστικών, συμπεριλαμβανομένων:</w:t>
      </w:r>
    </w:p>
    <w:p>
      <w:pPr>
        <w:pStyle w:val="ListParagraph"/>
        <w:numPr>
          <w:ilvl w:val="0"/>
          <w:numId w:val="2"/>
        </w:numPr>
      </w:pPr>
      <w:r>
        <w:t xml:space="preserve">Περιγραφείς βασισμένους σε περιοχές.</w:t>
      </w:r>
    </w:p>
    <w:p>
      <w:pPr>
        <w:pStyle w:val="ListParagraph"/>
        <w:numPr>
          <w:ilvl w:val="0"/>
          <w:numId w:val="2"/>
        </w:numPr>
      </w:pPr>
      <w:r>
        <w:t xml:space="preserve">Περιγραφείς ορίων και σχήματος.</w:t>
      </w:r>
    </w:p>
    <w:p>
      <w:pPr>
        <w:pStyle w:val="ListParagraph"/>
        <w:numPr>
          <w:ilvl w:val="0"/>
          <w:numId w:val="2"/>
        </w:numPr>
      </w:pPr>
      <w:r>
        <w:t xml:space="preserve">Περιγραφείς υφής.</w:t>
      </w:r>
    </w:p>
    <w:p>
      <w:pPr>
        <w:pStyle w:val="ListParagraph"/>
        <w:numPr>
          <w:ilvl w:val="0"/>
          <w:numId w:val="2"/>
        </w:numPr>
        <w:spacing w:after="120"/>
      </w:pPr>
      <w:r>
        <w:t xml:space="preserve">Περιγραφείς τοπικών σημείων ενδιαφέροντος που συλλαμβάνουν διακριτικά μοτίβα σε τοπικές γειτονιές.</w:t>
      </w:r>
    </w:p>
    <w:p>
      <w:pPr>
        <w:spacing w:after="120"/>
        <w:jc w:val="both"/>
      </w:pPr>
      <w:r>
        <w:t xml:space="preserve">Αυτοί οι περιγραφείς στοχεύουν να είναι αναλλοίωτοι (ή τουλάχιστον ισχυροί) σε μετασχηματισμούς όπως μετατόπιση, περιστροφή, κλίμακα και αλλαγές φωτισμού, ενώ παραμένουν διακριτικοί για διαφορετικές περιοχές εικόνας.</w:t>
      </w:r>
    </w:p>
    <w:p>
      <w:pPr>
        <w:pStyle w:val="Heading2"/>
      </w:pPr>
      <w:r>
        <w:t xml:space="preserve">2.2  Αναπαραστάσεις Εικόνας Βασισμένες σε Βαθιά Μάθηση</w:t>
      </w:r>
    </w:p>
    <w:p>
      <w:pPr>
        <w:spacing w:after="120"/>
        <w:jc w:val="both"/>
      </w:pPr>
      <w:r>
        <w:t xml:space="preserve">Τα βαθιά συνελικτικά νευρωνικά δίκτυα (CNNs) παρέχουν ισχυρές μαθημένες αναπαραστάσεις εικόνας. Οι τυπικές αρχιτεκτονικές μαθαίνουν ιεραρχικά χαρακτηριστικά που μεταβαίνουν από χαμηλού επιπέδου άκρες και υφές σε υψηλού επιπέδου αντικείμενα και σημασιολογία σκηνής.</w:t>
      </w:r>
    </w:p>
    <w:p>
      <w:pPr>
        <w:spacing w:after="120"/>
        <w:jc w:val="both"/>
      </w:pPr>
      <w:r>
        <w:t xml:space="preserve">Για αυτό το έργο, ενθαρρύνεστε να χρησιμοποιήσετε προ-εκπαιδευμένα μοντέλα CNN ως γενικούς εξαγωγείς χαρακτηριστικών. Οι ενδιάμεσες ενεργοποιήσεις (χάρτες χαρακτηριστικών) από τέτοια δίκτυα μπορούν να συγκεντρωθούν για να σχηματίσουν περιγραφείς σταθερού μήκους για ενότητες εικόνας ή λωρίδες ορίων. Αυτά τα βαθιά χαρακτηριστικά συνήθως παρέχουν ισχυρές ιδιότητες αναλλοίωτου και μπορούν να συμπληρώσουν τους κλασικούς χειροποίητους περιγραφείς.</w:t>
      </w:r>
    </w:p>
    <w:p>
      <w:pPr>
        <w:pStyle w:val="Heading1"/>
      </w:pPr>
      <w:r>
        <w:t xml:space="preserve">3  Στόχοι Έργου</w:t>
      </w:r>
    </w:p>
    <w:p>
      <w:pPr>
        <w:spacing w:after="120"/>
        <w:jc w:val="both"/>
      </w:pPr>
      <w:r>
        <w:t xml:space="preserve">Ο κύριος στόχος του έργου είναι να σχεδιάσετε, να υλοποιήσετε και να αξιολογήσετε ένα σύστημα που ανακατασκευάζει μια τμηματοποιημένη εικόνα από τα ανακατεμένα κομμάτια της. Συγκεκριμένα, το έργο έχει τους ακόλουθους παιδαγωγικούς και τεχνικούς στόχους:</w:t>
      </w:r>
    </w:p>
    <w:p>
      <w:pPr>
        <w:spacing w:after="60"/>
        <w:jc w:val="both"/>
      </w:pPr>
      <w:r>
        <w:rPr>
          <w:b/>
          <w:bCs/>
        </w:rPr>
        <w:t xml:space="preserve">(O1) Εξαγωγή Χαρακτηριστικών: </w:t>
      </w:r>
      <w:r>
        <w:t xml:space="preserve">Υλοποιήστε και πειραματιστείτε με περιγραφείς περιοχής, ορίων, υφής και τοπικών χαρακτηριστικών για τμήματα εικόνας, με βάση το υλικό που καλύπτεται στο μάθημα.</w:t>
      </w:r>
    </w:p>
    <w:p>
      <w:pPr>
        <w:spacing w:after="60"/>
        <w:jc w:val="both"/>
      </w:pPr>
      <w:r>
        <w:rPr>
          <w:b/>
          <w:bCs/>
        </w:rPr>
        <w:t xml:space="preserve">(O2) Βαθιά Χαρακτηριστικά: </w:t>
      </w:r>
      <w:r>
        <w:t xml:space="preserve">Ενσωματώστε βαθιά χαρακτηριστικά βασισμένα σε CNN ως συμπληρωματικούς περιγραφείς για ενότητες ή περιοχές ορίων.</w:t>
      </w:r>
    </w:p>
    <w:p>
      <w:pPr>
        <w:spacing w:after="60"/>
        <w:jc w:val="both"/>
      </w:pPr>
      <w:r>
        <w:rPr>
          <w:b/>
          <w:bCs/>
        </w:rPr>
        <w:t xml:space="preserve">(O3) Μοντελοποίηση Γειτνίασης: </w:t>
      </w:r>
      <w:r>
        <w:t xml:space="preserve">Ορίστε μέτρα ομοιότητας ή συμβατότητας μεταξύ ζευγών κομματιών (και των πλευρών τους), χρησιμοποιώντας τους εξαγόμενους περιγραφείς.</w:t>
      </w:r>
    </w:p>
    <w:p>
      <w:pPr>
        <w:spacing w:after="60"/>
        <w:jc w:val="both"/>
      </w:pPr>
      <w:r>
        <w:rPr>
          <w:b/>
          <w:bCs/>
        </w:rPr>
        <w:t xml:space="preserve">(O4) Καθολική Ανακατασκευή: </w:t>
      </w:r>
      <w:r>
        <w:t xml:space="preserve">Διατυπώστε το πρόβλημα ανακατασκευής ως ένα πρόβλημα καθολικής βελτιστοποίησης ή ανάθεσης, και υλοποιήστε έναν αλγόριθμο για την εύρεση μιας λύσης υψηλής ποιότητας.</w:t>
      </w:r>
    </w:p>
    <w:p>
      <w:pPr>
        <w:spacing w:after="120"/>
        <w:jc w:val="both"/>
      </w:pPr>
      <w:r>
        <w:rPr>
          <w:b/>
          <w:bCs/>
        </w:rPr>
        <w:t xml:space="preserve">(O5) Αξιολόγηση: </w:t>
      </w:r>
      <w:r>
        <w:t xml:space="preserve">Αναπτύξτε ποσοτικές μετρήσεις για την αξιολόγηση της ποιότητας ανακατασκευής και για τη σύγκριση διαφορετικών διαμορφώσεων χαρακτηριστικών.</w:t>
      </w:r>
    </w:p>
    <w:p>
      <w:pPr>
        <w:pStyle w:val="Heading1"/>
      </w:pPr>
      <w:r>
        <w:t xml:space="preserve">4  Διατύπωση Προβλήματος</w:t>
      </w:r>
    </w:p>
    <w:p>
      <w:pPr>
        <w:pStyle w:val="Heading2"/>
      </w:pPr>
      <w:r>
        <w:t xml:space="preserve">4.1  Τμηματοποίηση Εικόνας και Κομμάτια Παζλ</w:t>
      </w:r>
    </w:p>
    <w:p>
      <w:pPr>
        <w:spacing w:after="120"/>
        <w:jc w:val="both"/>
      </w:pPr>
      <w:r>
        <w:t xml:space="preserve">Έστω η αρχική εικόνα μια συνάρτηση I : Ω → Rᶜ, όπου Ω = {1,...,H} × {1,...,W}, όπου H και W είναι το ύψος και το πλάτος σε pixels, και C είναι ο αριθμός των καναλιών (π.χ. C = 3 για RGB).</w:t>
      </w:r>
    </w:p>
    <w:p>
      <w:pPr>
        <w:spacing w:after="120"/>
        <w:jc w:val="both"/>
      </w:pPr>
      <w:r>
        <w:t xml:space="preserve">Καθορίστε ακέραιους P, Q ∈ ℕ τέτοιους ώστε P | H και Q | W. Ορίστε h = H/P, w = W/Q, έτσι ώστε κάθε πλακίδιο να έχει μέγεθος h × w pixels. Το σύνολο των θέσεων πλέγματος είναι G = {(r,c) : 1 ≤ r ≤ P, 1 ≤ c ≤ Q}.</w:t>
      </w:r>
    </w:p>
    <w:p>
      <w:pPr>
        <w:spacing w:after="120"/>
        <w:jc w:val="both"/>
      </w:pPr>
      <w:r>
        <w:t xml:space="preserve">Για κάθε (r,c) ∈ G, το αντίστοιχο πλακίδιο (περιοχή) ορίζεται ως R_{r,c} = {(x,y) ∈ Ω : h(r-1)+1 ≤ x ≤ hr, w(c-1)+1 ≤ y ≤ wc}. Αυτά τα πλακίδια σχηματίζουν μια διαμέριση του πεδίου εικόνας.</w:t>
      </w:r>
    </w:p>
    <w:p>
      <w:pPr>
        <w:spacing w:after="120"/>
        <w:jc w:val="both"/>
      </w:pPr>
      <w:r>
        <w:t xml:space="preserve">Έστω N = PQ ο συνολικός αριθμός πλακιδίων. Για ευκολία, δημιουργούμε ευρετήριο στα πλακίδια ως R = {R₁,...,Rₙ}, όπου ο δείκτης k σχετίζεται με μια μοναδική θέση πλέγματος (rₖ,cₖ) ∈ G μέσω μιας σταθερής αμφιμονοσήμαντης αντιστοιχίας g* : {1,...,N} → G, g*(k) = (rₖ,cₖ).</w:t>
      </w:r>
    </w:p>
    <w:p>
      <w:pPr>
        <w:spacing w:after="60"/>
        <w:jc w:val="both"/>
      </w:pPr>
      <w:r>
        <w:t xml:space="preserve">Κατά τη δημιουργία του παζλ, τα πλακίδια {Rₖ} μετασχηματίζονται ως εξής:</w:t>
      </w:r>
    </w:p>
    <w:p>
      <w:pPr>
        <w:pStyle w:val="ListParagraph"/>
        <w:numPr>
          <w:ilvl w:val="0"/>
          <w:numId w:val="2"/>
        </w:numPr>
      </w:pPr>
      <w:r>
        <w:rPr>
          <w:b/>
          <w:bCs/>
        </w:rPr>
        <w:t xml:space="preserve">Ανακάτεμα: </w:t>
      </w:r>
      <w:r>
        <w:t xml:space="preserve">Μια μετάθεση σ των {1,...,N} εφαρμόζεται, έτσι ώστε ο "λογικός δείκτης κομματιού" k να μην αντιστοιχεί πλέον στην αρχική του θέση πλέγματος g*(k).</w:t>
      </w:r>
    </w:p>
    <w:p>
      <w:pPr>
        <w:pStyle w:val="ListParagraph"/>
        <w:numPr>
          <w:ilvl w:val="0"/>
          <w:numId w:val="2"/>
        </w:numPr>
        <w:spacing w:after="120"/>
      </w:pPr>
      <w:r>
        <w:rPr>
          <w:b/>
          <w:bCs/>
        </w:rPr>
        <w:t xml:space="preserve">Περιστροφή: </w:t>
      </w:r>
      <w:r>
        <w:t xml:space="preserve">Για κάθε πλακίδιο Rₖ, επιλέγεται και εφαρμόζεται μια γωνία περιστροφής θ*ₖ ∈ A, όπου A = {0°, 90°, 180°, 270°}. Στη βασική ρύθμιση του έργου, οι περιστροφές επιτρέπονται πάντα και πρέπει να εκτιμηθούν από τον αλγόριθμο ανακατασκευής σας.</w:t>
      </w:r>
    </w:p>
    <w:p>
      <w:pPr>
        <w:spacing w:after="120"/>
        <w:jc w:val="both"/>
      </w:pPr>
      <w:r>
        <w:t xml:space="preserve">Σας δίνεται μόνο το τελικό σύνολο εικόνων πλακιδίων (μετά την ανακάτεμα και περιστροφή) και οι διαστάσεις πλέγματος (P,Q). Οι πληροφορίες ground-truth g* : {1,...,N} → G, {θ*ₖ}ᴺₖ₌₁, αποθηκεύονται εσωτερικά κατά τη δημιουργία του παζλ και θα χρησιμοποιηθούν στο τέλος για την αξιολόγηση κάθε ανακατασκευασμένης λύσης έναντι της αρχικής εικόνας I.</w:t>
      </w:r>
    </w:p>
    <w:p>
      <w:pPr>
        <w:pStyle w:val="Heading2"/>
      </w:pPr>
      <w:r>
        <w:t xml:space="preserve">4.2  Εργασία Ανακατασκευής</w:t>
      </w:r>
    </w:p>
    <w:p>
      <w:pPr>
        <w:spacing w:after="60"/>
        <w:jc w:val="both"/>
      </w:pPr>
      <w:r>
        <w:t xml:space="preserve">Η εργασία ανακατασκευής αποτελείται από δύο αλληλένδετα υποπροβλήματα:</w:t>
      </w:r>
    </w:p>
    <w:p>
      <w:pPr>
        <w:spacing w:after="60"/>
        <w:jc w:val="both"/>
      </w:pPr>
      <w:r>
        <w:rPr>
          <w:b/>
          <w:bCs/>
        </w:rPr>
        <w:t xml:space="preserve">(P1) Τοποθέτηση Κομματιού: </w:t>
      </w:r>
      <w:r>
        <w:t xml:space="preserve">Εκτιμήστε μια ανάθεση π : {1,...,N} → G που τοποθετεί κάθε παρατηρημένο κομμάτι σε μια μοναδική θέση στο πλέγμα P × Q.</w:t>
      </w:r>
    </w:p>
    <w:p>
      <w:pPr>
        <w:spacing w:after="120"/>
        <w:jc w:val="both"/>
      </w:pPr>
      <w:r>
        <w:rPr>
          <w:b/>
          <w:bCs/>
        </w:rPr>
        <w:t xml:space="preserve">(P2) Εκτίμηση Προσανατολισμού: </w:t>
      </w:r>
      <w:r>
        <w:t xml:space="preserve">Εκτιμήστε έναν προσανατολισμό θ̂ₖ ∈ A για κάθε κομμάτι k, αφού οι περιστροφές αποτελούν μέρος του παζλ.</w:t>
      </w:r>
    </w:p>
    <w:p>
      <w:pPr>
        <w:spacing w:after="120"/>
        <w:jc w:val="both"/>
      </w:pPr>
      <w:r>
        <w:t xml:space="preserve">Η ιδανική λύση θα ανέκτε το κρυφό ground truth, δηλαδή π(k) = g*(k) και θ̂ₖ = θ*ₖ για όλα τα k, ή τουλάχιστον να το προσεγγίζει όσο το δυνατόν πιο κοντά. Επειδή το g* και το θ*ₖ είναι γνωστά στον κώδικα δημιουργίας παζλ αλλά κρυφά από εσάς, παρέχουν μια ακριβή αναφορά για την ποσοτική αξιολόγηση της ανακατασκευής σας.</w:t>
      </w:r>
    </w:p>
    <w:p>
      <w:pPr>
        <w:pStyle w:val="Heading1"/>
      </w:pPr>
      <w:r>
        <w:t xml:space="preserve">5  Εξαγωγή Χαρακτηριστικών για Κομμάτια Παζλ</w:t>
      </w:r>
    </w:p>
    <w:p>
      <w:pPr>
        <w:spacing w:after="120"/>
        <w:jc w:val="both"/>
      </w:pPr>
      <w:r>
        <w:t xml:space="preserve">Σε αυτή την ενότητα επισημοποιούμε τις γεωμετρικές οντότητες στις οποίες θα υπολογιστούν τα χαρακτηριστικά (πλακίδια και λωρίδες ορίων), εισάγουμε αρκετές οικογένειες περιγραφέων που ορίζονται σε γενικές περιοχές εικόνας, και στη συνέχεια εξηγούμε πώς αυτοί οι περιγραφείς ανυψώνονται συστηματικά στο επίπεδο πλευράς προκειμένου να υποστηρίξουν τη μοντελοποίηση γειτνίασης και την καθολική ανακατασκευή.</w:t>
      </w:r>
    </w:p>
    <w:p>
      <w:pPr>
        <w:pStyle w:val="Heading2"/>
      </w:pPr>
      <w:r>
        <w:t xml:space="preserve">5.1  Γεωμετρία Πλακιδίων και Λωρίδων Ορίων</w:t>
      </w:r>
    </w:p>
    <w:p>
      <w:pPr>
        <w:spacing w:after="120"/>
        <w:jc w:val="both"/>
      </w:pPr>
      <w:r>
        <w:t xml:space="preserve">Υπενθυμίζουμε από την Ενότητα 4 ότι η αρχική εικόνα διαμερίζεται σε N μη-επικαλυπτόμενες ορθογώνιες περιοχές (πλακίδια) {Rₖ ⊂ ℤ²}ᴺₖ₌₁, κάθε μία αντιστοιχεί σε ένα κελί του πλέγματος P × Q. Κάθε πλακίδιο Rₖ έχει τέσσερις πλευρές, τις οποίες ευρετηριοποιούμε με S = {top, right, bottom, left}. Για ευκολία, μπορούμε επίσης να γράψουμε S = {N, E, S, W}, όπου N, E, S και W αντιστοιχούν στις πλευρές επάνω, δεξιά, κάτω και αριστερά, αντίστοιχα.</w:t>
      </w:r>
    </w:p>
    <w:p>
      <w:pPr>
        <w:spacing w:after="120"/>
        <w:jc w:val="both"/>
      </w:pPr>
      <w:r>
        <w:t xml:space="preserve">Καθορίστε μια ακέραια παράμετρο wᵦ ≥ 1 που καθορίζει το πλάτος της λωρίδας ορίων γύρω από κάθε πλευρά. Για ένα πλακίδιο Rₖ και μια πλευρά s ∈ S, ορίζουμε την αντίστοιχη λωρίδα ορίων Bₛ(Rₖ) ως το σύνολο των pixels του Rₖ που βρίσκονται εντός wᵦ pixels από την πλευρά s.</w:t>
      </w:r>
    </w:p>
    <w:p>
      <w:pPr>
        <w:spacing w:after="120"/>
        <w:jc w:val="both"/>
      </w:pPr>
      <w:r>
        <w:t xml:space="preserve">Οι λωρίδες ορίων παρέχουν τη φυσική γεωμετρική υποστήριξη για περιγραφείς επιπέδου πλευράς: συλλαμβάνουν την τοπική εμφάνιση κοντά σε μια πλευρά όπου δύο πλακίδια μπορεί δυνητικά να συναντηθούν. Κάθε περιγραφέας βασισμένος σε περιοχή που εισάγεται παρακάτω μπορεί να αξιολογηθεί είτε σε ολόκληρο το πλακίδιο Rₖ είτε σε μια λωρίδα ορίων πλευράς Bₛ(Rₖ).</w:t>
      </w:r>
    </w:p>
    <w:p>
      <w:pPr>
        <w:pStyle w:val="Heading2"/>
      </w:pPr>
      <w:r>
        <w:t xml:space="preserve">5.2  Οικογένειες Περιγραφέων σε Περιοχές</w:t>
      </w:r>
    </w:p>
    <w:p>
      <w:pPr>
        <w:spacing w:after="120"/>
        <w:jc w:val="both"/>
      </w:pPr>
      <w:r>
        <w:t xml:space="preserve">Έστω Ω ⊂ ℤ² μια γενική περιοχή εικόνας (π.χ. ολόκληρο πλακίδιο Rₖ ή μια λωρίδα ορίων Bₛ(Rₖ)). Ορίζουμε τώρα αρκετές οικογένειες περιγραφέων Φₐ(Ω) που απεικονίζουν το Ω σε ένα διάνυσμα χαρακτηριστικών σε ℝᴰᵈ.</w:t>
      </w:r>
    </w:p>
    <w:p>
      <w:pPr>
        <w:pStyle w:val="Heading3"/>
      </w:pPr>
      <w:r>
        <w:t xml:space="preserve">5.2.1  Περιγραφείς Χρώματος και Υφής</w:t>
      </w:r>
    </w:p>
    <w:p>
      <w:pPr>
        <w:spacing w:after="120"/>
        <w:jc w:val="both"/>
      </w:pPr>
      <w:r>
        <w:t xml:space="preserve">Για να συλλάβουμε την τοπική εμφάνιση, πρέπει να εξάγουμε τόσο περιγραφείς χρώματος όσο και υφής με μαθηματικά καλά ορισμένο τρόπο.</w:t>
      </w:r>
    </w:p>
    <w:p>
      <w:pPr>
        <w:spacing w:after="60"/>
        <w:jc w:val="both"/>
      </w:pPr>
      <w:r>
        <w:rPr>
          <w:b/>
          <w:bCs/>
        </w:rPr>
        <w:t xml:space="preserve">Ιστογράμματα χρώματος. </w:t>
      </w:r>
      <w:r>
        <w:t xml:space="preserve">Έστω I : Ω → ℝᶜ η εικόνα σε κάποιο χρωματικό χώρο (π.χ. RGB, HSV, Lab) και έστω R ⊂ Ω το σύνολο των pixels μιας περιοχής (ολόκληρο κομμάτι ή στενή λωρίδα ορίων κατά μήκος μιας πλευράς ενός κομματιού). Αν επιλέξετε μετασχηματισμό χρωματικού χώρου T : ℝᶜ → ℝᶜ, μπορείτε να εργαστείτε με μετασχηματισμένα χρώματα Ĩ(x,y) = T(I(x,y)).</w:t>
      </w:r>
    </w:p>
    <w:p>
      <w:pPr>
        <w:spacing w:after="120"/>
        <w:jc w:val="both"/>
      </w:pPr>
      <w:r>
        <w:t xml:space="preserve">Καθορίστε έναν αριθμό bins B ∈ ℕ ανά κανάλι. Για ένα μόνο κανάλι c ∈ {1,...,C}, έστω {Iᵐⁱⁿ_c, Iᵐᵃˣ_c} οι ελάχιστες και μέγιστες τιμές (π.χ. 0 και 255). Το (κανονικοποιημένο) ιστόγραμμα του καναλιού c πάνω στην περιοχή R υπολογίζεται με συγκέντρωση των pixel σε B διαστήματα και κανονικοποίηση με τον συνολικό αριθμό pixels |R|.</w:t>
      </w:r>
    </w:p>
    <w:p>
      <w:pPr>
        <w:spacing w:after="60"/>
        <w:jc w:val="both"/>
      </w:pPr>
      <w:r>
        <w:rPr>
          <w:b/>
          <w:bCs/>
        </w:rPr>
        <w:t xml:space="preserve">Χαρακτηριστικά υφής από τράπεζες φίλτρων. </w:t>
      </w:r>
      <w:r>
        <w:t xml:space="preserve">Έστω {Fₘ}ᴹₘ₌₁ μια τράπεζα 2D φίλτρων (π.χ. παράγωγοι Gaussians, προσανατολισμένοι ανιχνευτές ακμών/γραμμών, ή άλλα φίλτρα που συζητήθηκαν στο μάθημα). Για κάθε φίλτρο Fₘ, ορίστε την απόκριση του φίλτρου στην εικόνα ως τη διακριτή συνέλιξη Rₘ(x,y) = (I * Fₘ)(x,y).</w:t>
      </w:r>
    </w:p>
    <w:p>
      <w:pPr>
        <w:spacing w:after="60"/>
        <w:jc w:val="both"/>
      </w:pPr>
      <w:r>
        <w:rPr>
          <w:b/>
          <w:bCs/>
        </w:rPr>
        <w:t xml:space="preserve">Παραδείγματα τραπεζών 2D φίλτρων. </w:t>
      </w:r>
      <w:r>
        <w:t xml:space="preserve">Μπορείτε να κατασκευάσετε {Fₘ}ᴹₘ₌₁ από μία ή περισσότερες από τις ακόλουθες οικογένειες:</w:t>
      </w:r>
    </w:p>
    <w:p>
      <w:pPr>
        <w:pStyle w:val="ListParagraph"/>
        <w:numPr>
          <w:ilvl w:val="0"/>
          <w:numId w:val="2"/>
        </w:numPr>
      </w:pPr>
      <w:r>
        <w:rPr>
          <w:b/>
          <w:bCs/>
        </w:rPr>
        <w:t xml:space="preserve">Παράγωγοι πρώτης τάξης Gaussian. </w:t>
      </w:r>
      <w:r>
        <w:t xml:space="preserve">Έστω Gσ(x,y) ένα 2D Gaussian με τυπική απόκλιση σ. Οι οριζόντιοι και κατακόρυφοι φίλτροι παραγώγων είναι F⁽ˣ⁾σ(x,y) = ∂/∂x Gσ(x,y), F⁽ʸ⁾σ(x,y) = ∂/∂y Gσ(x,y).</w:t>
      </w:r>
    </w:p>
    <w:p>
      <w:pPr>
        <w:pStyle w:val="ListParagraph"/>
        <w:numPr>
          <w:ilvl w:val="0"/>
          <w:numId w:val="2"/>
        </w:numPr>
      </w:pPr>
      <w:r>
        <w:rPr>
          <w:b/>
          <w:bCs/>
        </w:rPr>
        <w:t xml:space="preserve">Παράγωγοι δεύτερης τάξης / Laplacian-of-Gaussian. </w:t>
      </w:r>
      <w:r>
        <w:t xml:space="preserve">Το φίλτρο Laplacian-of-Gaussian (LoG) F⁽ᴸᵒᴳ⁾σ(x,y) τονίζει δομές που μοιάζουν με blob. Η χρήση αρκετών τιμών σ αποδίδει ανιχνευτές blob πολλαπλής κλίμακας για ανάλυση υφής.</w:t>
      </w:r>
    </w:p>
    <w:p>
      <w:pPr>
        <w:pStyle w:val="ListParagraph"/>
        <w:numPr>
          <w:ilvl w:val="0"/>
          <w:numId w:val="2"/>
        </w:numPr>
        <w:spacing w:after="120"/>
      </w:pPr>
      <w:r>
        <w:rPr>
          <w:b/>
          <w:bCs/>
        </w:rPr>
        <w:t xml:space="preserve">Προσανατολισμένοι ανιχνευτές ακμών (π.χ. φίλτρα τύπου Sobel). </w:t>
      </w:r>
      <w:r>
        <w:t xml:space="preserve">Σε διακριτή μορφή, μπορείτε να χρησιμοποιήσετε απλά kernels 3×3 που ανταποκρίνονται σε κατακόρυφες και οριζόντιες ακμές.</w:t>
      </w:r>
    </w:p>
    <w:p>
      <w:pPr>
        <w:spacing w:after="120"/>
        <w:jc w:val="both"/>
      </w:pPr>
      <w:r>
        <w:t xml:space="preserve">Δεδομένη μια περιοχή R (κομμάτι ή λωρίδα ορίων), μπορείτε να συνοψίσετε την υφή με βάση τα στατιστικά των αποκρίσεων πάνω στο R. Οι τυπικές επιλογές περιλαμβάνουν: μέση απόκριση μₘ, ενέργεια Eₘ, και τυπική απόκλιση σₘ. Ο περιγραφέας υφής για την περιοχή R μπορεί στη συνέχεια να σχηματιστεί συνδυάζοντας αυτά τα στατιστικά σε όλα τα φίλτρα: Φₜₑₓ(R) = fₜₑₓ(R) = [μ₁,...,μₘ, σ₁,...,σₘ, E₁,...,Eₘ]ᵀ.</w:t>
      </w:r>
    </w:p>
    <w:p>
      <w:pPr>
        <w:spacing w:after="120"/>
        <w:jc w:val="both"/>
      </w:pPr>
      <w:r>
        <w:rPr>
          <w:b/>
          <w:bCs/>
        </w:rPr>
        <w:t xml:space="preserve">Υφή βασισμένη σε φίλτρα Gabor. </w:t>
      </w:r>
      <w:r>
        <w:t xml:space="preserve">Μια κοινή επιλογή είναι η χρήση φίλτρων Gabor, τα οποία είναι εντοπισμένα, προσανατολισμένα φίλτρα διέλευσης ζώνης. Χρησιμοποιώντας μια τράπεζα φίλτρων Gabor με διαφορετικούς προσανατολισμούς θ και μήκη κύματος λ, μπορείτε να υπολογίσετε αποκρίσεις και να τις συνοψίσετε πάνω στην περιοχή R με ενέργειες Eₘ ή συναφή στατιστικά, αποκτώντας έναν πιο ρητά προσανατολισμένο και ευαίσθητο στη συχνότητα περιγραφέα υφής.</w:t>
      </w:r>
    </w:p>
    <w:p>
      <w:pPr>
        <w:pStyle w:val="Heading3"/>
      </w:pPr>
      <w:r>
        <w:t xml:space="preserve">5.2.2  Περιγραφείς Τοπικών Σημείων Ενδιαφέροντος</w:t>
      </w:r>
    </w:p>
    <w:p>
      <w:pPr>
        <w:spacing w:after="120"/>
        <w:jc w:val="both"/>
      </w:pPr>
      <w:r>
        <w:t xml:space="preserve">Οι περιγραφείς τοπικών σημείων ενδιαφέροντος συλλαμβάνουν την κατανομή χαρακτηριστικών βασισμένων σε κλίση μέσα σε μια περιοχή. Περιγράφουμε μια απλοποιημένη κατασκευή τύπου SIFT για μια γενική περιοχή Ω· αργότερα, στην Ενότητα 5.3, αυτή η κατασκευή θα περιοριστεί σε λωρίδες ορίων Bₛ(Rₖ).</w:t>
      </w:r>
    </w:p>
    <w:p>
      <w:pPr>
        <w:spacing w:after="60"/>
        <w:jc w:val="both"/>
      </w:pPr>
      <w:r>
        <w:rPr>
          <w:b/>
          <w:bCs/>
        </w:rPr>
        <w:t xml:space="preserve">Ανίχνευση γωνιών σε λωρίδες ορίων (ανιχνευτής Harris). </w:t>
      </w:r>
      <w:r>
        <w:t xml:space="preserve">Πριν υπολογίσουμε τοπικούς περιγραφείς σε μια πλευρά, πρέπει να επιλέξουμε ένα σύνολο σημείων ενδιαφέροντος (γωνίες) μέσα στην αντίστοιχη λωρίδα ορίων.</w:t>
      </w:r>
    </w:p>
    <w:p>
      <w:pPr>
        <w:spacing w:after="120"/>
        <w:jc w:val="both"/>
      </w:pPr>
      <w:r>
        <w:t xml:space="preserve">Έστω Rₖ ένα πλακίδιο με λωρίδα ορίων Bₛ(Rₖ) για την πλευρά s ∈ S. Για κάθε pixel (x,y) ∈ Bₛ(Rₖ), εξετάστε τις κλίσεις εικόνας Gₓ(x,y) και Gᵧ(x,y) και σχηματίστε τον πίνακα δεύτερης ροπής (structure matrix) πάνω σε ένα μικρό παράθυρο W₍ₓ,ᵧ₎ ⊂ Bₛ(Rₖ) κεντραρισμένο στο (x,y), όπου w(u,v) είναι μια συνάρτηση στάθμισης (συνήθως Gaussian) που δίνει υψηλότερο βάρος σε pixels κοντά στο κέντρο του παραθύρου.</w:t>
      </w:r>
    </w:p>
    <w:p>
      <w:pPr>
        <w:spacing w:after="120"/>
        <w:jc w:val="both"/>
      </w:pPr>
      <w:r>
        <w:t xml:space="preserve">Η απόκριση Harris R(x,y) είναι μεγάλη και θετική όταν η κλίση αλλάζει σημαντικά και στις δύο κατευθύνσεις, πράγμα που αντιστοιχεί σε δομή τύπου γωνίας. Για κάθε πλευρά s του πλακιδίου Rₖ, λαμβάνουμε ένα σύνολο keypoints Kₛ(Rₖ) σε τρία βήματα: κατώφλι απόκρισης, non-maximum suppression και επιλογή keypoint.</w:t>
      </w:r>
    </w:p>
    <w:p>
      <w:pPr>
        <w:spacing w:after="60"/>
        <w:jc w:val="both"/>
      </w:pPr>
      <w:r>
        <w:rPr>
          <w:b/>
          <w:bCs/>
        </w:rPr>
        <w:t xml:space="preserve">Περιγραφέας ιστογράμματος κλίσης βασισμένος σε patch. </w:t>
      </w:r>
      <w:r>
        <w:t xml:space="preserve">Έστω K(Ω) ένα σύνολο keypoints που ανιχνεύθηκαν μέσα στο Ω (π.χ. μέσω ανιχνευτή γωνιών). Για ένα keypoint pⱼ = (xⱼ,yⱼ) ∈ K(Ω):</w:t>
      </w:r>
    </w:p>
    <w:p>
      <w:pPr>
        <w:spacing w:after="60"/>
        <w:ind w:left="720"/>
        <w:jc w:val="both"/>
      </w:pPr>
      <w:r>
        <w:t xml:space="preserve">(i) Εξαγωγή τοπικού patch. Εξάγετε ένα τετράγωνο patch εικόνας Nⱼ σταθερού μεγέθους K×K pixels, κεντραρισμένο στο (xⱼ,yⱼ).</w:t>
      </w:r>
    </w:p>
    <w:p>
      <w:pPr>
        <w:spacing w:after="60"/>
        <w:ind w:left="720"/>
        <w:jc w:val="both"/>
      </w:pPr>
      <w:r>
        <w:t xml:space="preserve">(ii) Υπολογισμός κλίσης. Για κάθε pixel q στο Nⱼ, υπολογίστε διακριτές παραγώγους εικόνας Gₓ(q) και Gᵧ(q). Ορίστε το μέγεθος κλίσης και τον προσανατολισμό.</w:t>
      </w:r>
    </w:p>
    <w:p>
      <w:pPr>
        <w:spacing w:after="60"/>
        <w:ind w:left="720"/>
        <w:jc w:val="both"/>
      </w:pPr>
      <w:r>
        <w:t xml:space="preserve">(iii) Κατασκευή ιστογράμματος προσανατολισμού. Καθορίστε έναν αριθμό bins προσανατολισμού Bθ (π.χ. Bθ = 8) που διαμερίζουν το διάστημα [0, 2π) σε υποδιαστήματα ίσου πλάτους.</w:t>
      </w:r>
    </w:p>
    <w:p>
      <w:pPr>
        <w:spacing w:after="120"/>
        <w:ind w:left="720"/>
        <w:jc w:val="both"/>
      </w:pPr>
      <w:r>
        <w:t xml:space="preserve">(iv) Κανονικοποίηση. Κανονικοποιήστε το ιστόγραμμα για να μειώσετε την επίδραση της αντίθεσης και του φωτισμού.</w:t>
      </w:r>
    </w:p>
    <w:p>
      <w:pPr>
        <w:spacing w:after="120"/>
        <w:jc w:val="both"/>
      </w:pPr>
      <w:r>
        <w:t xml:space="preserve">Για να αποκτήσετε έναν περιγραφέα σταθερής διάστασης για το Ω, πρέπει να συγκεντρώσετε το σύνολο F(Ω) σε ένα μόνο διάνυσμα. Υποθέτοντας ότι F(Ω) = {f₁,...,fₘ}, το συγκεντρωτικό διάνυσμα μπορεί να οριστεί ως: f̄(Ω) = (1/M) Σⱼᴹ fⱼ ∈ ℝᴮθ.</w:t>
      </w:r>
    </w:p>
    <w:p>
      <w:pPr>
        <w:pStyle w:val="Heading3"/>
      </w:pPr>
      <w:r>
        <w:t xml:space="preserve">5.2.3  Βαθιοί Περιγραφείς CNN</w:t>
      </w:r>
    </w:p>
    <w:p>
      <w:pPr>
        <w:spacing w:after="120"/>
        <w:jc w:val="both"/>
      </w:pPr>
      <w:r>
        <w:t xml:space="preserve">Εκτός από τους χειροποίητους περιγραφείς, πρέπει να αποκτήσετε βαθιές αναπαραστάσεις χαρακτηριστικών χρησιμοποιώντας ένα προ-εκπαιδευμένο συνελικτικό νευρωνικό δίκτυο (CNN). Αυτό θα σας επιτρέψει να συγκρίνετε την απόδοση των κλασικών χαρακτηριστικών έναντι των σύγχρονων βαθέων αναπαραστάσεων, και να εξερευνήσετε το συνδυασμό τους.</w:t>
      </w:r>
    </w:p>
    <w:p>
      <w:pPr>
        <w:spacing w:after="60"/>
        <w:jc w:val="both"/>
      </w:pPr>
      <w:r>
        <w:rPr>
          <w:b/>
          <w:bCs/>
        </w:rPr>
        <w:t xml:space="preserve">Μοντέλο CNN και συμβολισμός. </w:t>
      </w:r>
      <w:r>
        <w:t xml:space="preserve">Έστω Φ ένα σταθερό, προ-εκπαιδευμένο CNN (π.χ. μια τυπική αρχιτεκτονική εκπαιδευμένη στο ImageNet). Δεδομένης μιας εικόνας εισόδου X ∈ ℝᴴ⁰×ᵂ⁰×ᶜ⁰, το δίκτυο υπολογίζει μια ακολουθία χαρτών χαρακτηριστικών (εξόδων στρώματος) F⁽⁰⁾(X), F⁽¹⁾(X),...,F⁽ᴸ⁾(X), όπου F⁽⁰⁾(X) = X.</w:t>
      </w:r>
    </w:p>
    <w:p>
      <w:pPr>
        <w:spacing w:after="60"/>
        <w:jc w:val="both"/>
      </w:pPr>
      <w:r>
        <w:rPr>
          <w:b/>
          <w:bCs/>
        </w:rPr>
        <w:t xml:space="preserve">Προεπεξεργασία και αλλαγή μεγέθους. </w:t>
      </w:r>
      <w:r>
        <w:t xml:space="preserve">Κάθε CNN έχει απαιτούμενο μέγεθος εισόδου (π.χ. H₀ = W₀ = 224) και συγκεκριμένα βήματα προεπεξεργασίας (κανονικοποίησης). Έστω R μια περιοχή (πλακίδιο ή λωρίδα ορίων). Ορίστε έναν τελεστή P που περικόπτει τα pixels που αντιστοιχούν στην περιοχή R, αλλάζει το μέγεθος της περικοπής στο απαιτούμενο μέγεθος εισόδου, και εφαρμόζει οποιαδήποτε απαιτούμενη κανονικοποίηση κατά κανάλι.</w:t>
      </w:r>
    </w:p>
    <w:p>
      <w:pPr>
        <w:spacing w:after="60"/>
        <w:jc w:val="both"/>
      </w:pPr>
      <w:r>
        <w:rPr>
          <w:b/>
          <w:bCs/>
        </w:rPr>
        <w:t xml:space="preserve">Εξαγωγή χαρακτηριστικών και χωρική συγκέντρωση. </w:t>
      </w:r>
      <w:r>
        <w:t xml:space="preserve">Για ένα επιλεγμένο στρώμα ℓ ∈ L, ο αντίστοιχος χάρτης χαρακτηριστικών για την περιοχή R είναι F⁽ℓ⁾_R = F⁽ℓ⁾(X_R) ∈ ℝᴴℓ×ᵂℓ×ᶜℓ. Για να αποκτήσετε ένα διάνυσμα χαρακτηριστικών σταθερού μήκους από αυτόν τον χωρικό χάρτη, πρέπει να εφαρμόσετε έναν τελεστή συγκέντρωσης στις χωρικές διαστάσεις. Μια κοινή επιλογή είναι η καθολική συγκέντρωση μέσου όρου (global average pooling).</w:t>
      </w:r>
    </w:p>
    <w:p>
      <w:pPr>
        <w:spacing w:after="120"/>
        <w:jc w:val="both"/>
      </w:pPr>
      <w:r>
        <w:t xml:space="preserve">Εξ' σχεδιασμού, αυτοί οι βαθιοί περιγραφείς είναι υψηλού επιπέδου, μαθημένα χαρακτηριστικά που συνοψίζουν πολύπλοκα μοτίβα (π.χ. υφές, ακμές, μέρη αντικειμένων) χωρίς χειροκίνητη μηχανική.</w:t>
      </w:r>
    </w:p>
    <w:p>
      <w:pPr>
        <w:pStyle w:val="Heading2"/>
      </w:pPr>
      <w:r>
        <w:t xml:space="preserve">5.3  Από Περιγραφείς Επιπέδου Κομματιού σε Περιγραφείς Επιπέδου Πλευράς</w:t>
      </w:r>
    </w:p>
    <w:p>
      <w:pPr>
        <w:spacing w:after="120"/>
        <w:jc w:val="both"/>
      </w:pPr>
      <w:r>
        <w:t xml:space="preserve">Οι οικογένειες περιγραφέων που ορίζονται παραπάνω λειτουργούν σε γενικές περιοχές Ω ⊂ ℤ². Περιγράφουμε τώρα έναν γενικό μηχανισμό για την παραγωγή περιγραφέων επιπέδου πλευράς για κάθε πλευρά πλακιδίου s ∈ S, και στη συνέχεια τον εξειδικεύουμε στις πιο ενημερωτικές οικογένειες περιγραφέων για μοντελοποίηση γειτνίασης.</w:t>
      </w:r>
    </w:p>
    <w:p>
      <w:pPr>
        <w:spacing w:after="60"/>
        <w:jc w:val="both"/>
      </w:pPr>
      <w:r>
        <w:rPr>
          <w:b/>
          <w:bCs/>
        </w:rPr>
        <w:t xml:space="preserve">Γενική κατασκευή. </w:t>
      </w:r>
      <w:r>
        <w:t xml:space="preserve">Έστω D το σύνολο οικογενειών περιγραφέων που χρησιμοποιείτε στο επίπεδο κομματιού, και για κάθε d ∈ D έστω Φₐ : (περιοχή εικόνας) → ℝᴰᵈ η αντίστοιχη απεικόνιση περιγραφέα. Η έκδοση επιπέδου πλευράς της οικογένειας περιγραφέων d στην πλευρά s του πλακιδίου Rₖ λαμβάνεται περιορίζοντας το Φₐ στη λωρίδα ορίων Bₛ(Rₖ): fₐ,ₛ(Rₖ) = Φₐ(Bₛ(Rₖ)) ∈ ℝᴰᵈ.</w:t>
      </w:r>
    </w:p>
    <w:p>
      <w:pPr>
        <w:spacing w:after="120"/>
        <w:jc w:val="both"/>
      </w:pPr>
      <w:r>
        <w:t xml:space="preserve">Έτσι, ο ορισμός του περιγραφέα δεν αλλάζει· μόνο η χωρική υποστήριξη (η περιοχή πάνω στην οποία υπολογίζεται) περιορίζεται σε μια λεπτή ζώνη κοντά στην πλευρά. Για κάθε πλευρά (Rₖ,s) μπορούμε επίσης να συνδυάσουμε πολλαπλές οικογένειες περιγραφέων σε ένα μόνο διάνυσμα.</w:t>
      </w:r>
    </w:p>
    <w:p>
      <w:pPr>
        <w:spacing w:after="60"/>
        <w:jc w:val="both"/>
      </w:pPr>
      <w:r>
        <w:rPr>
          <w:b/>
          <w:bCs/>
        </w:rPr>
        <w:t xml:space="preserve">Περιγραφείς χρώματος επιπέδου πλευράς. </w:t>
      </w:r>
      <w:r>
        <w:t xml:space="preserve">Έστω Φ_col η απεικόνιση ιστογράμματος χρώματος που περιγράφηκε στην Ενότητα 5.2.1. Ο περιγραφέας χρώματος επιπέδου πλευράς για την πλευρά s του πλακιδίου Rₖ είναι f_col,s(Rₖ) = Φ_col(Bₛ(Rₖ)). Αυτοί οι περιγραφείς συλλαμβάνουν πώς τα στατιστικά χρώματος συμπεριφέρονται ακριβώς στη δυνητική διεπαφή μεταξύ γειτονικών κομματιών.</w:t>
      </w:r>
    </w:p>
    <w:p>
      <w:pPr>
        <w:spacing w:after="60"/>
        <w:jc w:val="both"/>
      </w:pPr>
      <w:r>
        <w:rPr>
          <w:b/>
          <w:bCs/>
        </w:rPr>
        <w:t xml:space="preserve">Περιγραφείς υφής επιπέδου πλευράς. </w:t>
      </w:r>
      <w:r>
        <w:t xml:space="preserve">Έστω Φ_tex ο περιγραφέας υφής που κατασκευάζεται από αποκρίσεις τράπεζας φίλτρων. Ο αντίστοιχος περιγραφέας υφής επιπέδου πλευράς για την πλευρά s του πλακιδίου Rₖ είναι f_tex,s(Rₖ) = Φ_tex(Bₛ(Rₖ)), δηλαδή υπολογίζετε αποκρίσεις φίλτρων μόνο για (x,y) ∈ Bₛ(Rₖ) και τις συνοψίζετε με τα ίδια στατιστικά όπως στον ορισμό επιπέδου κομματιού.</w:t>
      </w:r>
    </w:p>
    <w:p>
      <w:pPr>
        <w:spacing w:after="60"/>
        <w:jc w:val="both"/>
      </w:pPr>
      <w:r>
        <w:rPr>
          <w:b/>
          <w:bCs/>
        </w:rPr>
        <w:t xml:space="preserve">Βαθιοί περιγραφείς CNN επιπέδου πλευράς. </w:t>
      </w:r>
      <w:r>
        <w:t xml:space="preserve">Έστω Φ_deep η απεικόνιση βαθέως περιγραφέα CNN. Για να αποκτήσετε έναν βαθέα περιγραφέα επιπέδου πλευράς, εφαρμόζετε την ίδια διαδικασία στη λωρίδα ορίων Bₛ(Rₖ): f_deep,s(Rₖ) = Φ_deep(Bₛ(Rₖ)). Αυτό αποδίδει ένα διάνυσμα βαθέων χαρακτηριστικών υψηλού επιπέδου ανά πλευρά, εστιασμένο ειδικά στο οπτικό περιεχόμενο κοντά σε αυτήν την πλευρά.</w:t>
      </w:r>
    </w:p>
    <w:p>
      <w:pPr>
        <w:spacing w:after="60"/>
        <w:jc w:val="both"/>
      </w:pPr>
      <w:r>
        <w:rPr>
          <w:b/>
          <w:bCs/>
        </w:rPr>
        <w:t xml:space="preserve">Περιγραφείς τοπικών σημείων ενδιαφέροντος σε όρια. </w:t>
      </w:r>
      <w:r>
        <w:t xml:space="preserve">Εξειδικεύουμε τώρα τη γενική κατασκευή τοπικών περιγραφέων της Ενότητας 5.2.2 σε λωρίδες ορίων. Έστω Rₖ ένα πλακίδιο και Bₛ(Rₖ) η λωρίδα ορίων για την πλευρά s ∈ S. Ανιχνεύστε keypoints μέσα στο Bₛ(Rₖ) και συμβολίστε το σύνολό τους με Kₛ(Rₖ) ⊂ Bₛ(Rₖ).</w:t>
      </w:r>
    </w:p>
    <w:p>
      <w:pPr>
        <w:spacing w:after="120"/>
        <w:jc w:val="both"/>
      </w:pPr>
      <w:r>
        <w:t xml:space="preserve">Για κάθε keypoint pⱼ = (xⱼ,yⱼ) ∈ Kₛ(Rₖ), υπολογίστε έναν περιγραφέα τύπου SIFT fⱼ όπως στην Ενότητα 5.2.2. Επιπλέον, υπολογίστε μια κανονικοποιημένη συντεταγμένη μετατόπισης τⱼ που κωδικοποιεί τη θέση του κατά μήκος της πλευράς s. Αυτοί οι περιγραφείς ειδικοί για την πλευρά είναι σχεδιασμένοι να συλλαμβάνουν πώς οι ακμές, οι γωνίες και οι δομές μικρής κλίμακας διατρέχουν τις γειτονιές ορίων.</w:t>
      </w:r>
    </w:p>
    <w:p>
      <w:pPr>
        <w:spacing w:after="120"/>
        <w:jc w:val="both"/>
      </w:pPr>
      <w:r>
        <w:rPr>
          <w:b/>
          <w:bCs/>
        </w:rPr>
        <w:t xml:space="preserve">Περίληψη. </w:t>
      </w:r>
      <w:r>
        <w:t xml:space="preserve">Συνοψίζοντας, για κάθε πλακίδιο Rₖ και πλευρά s ∈ S, μπορείτε να κατασκευάσετε μια συλλογή περιγραφέων επιπέδου πλευράς {f_col,s(Rₖ), f_tex,s(Rₖ), f_loc,s(Rₖ), f_deep,s(Rₖ)}, επαναχρησιμοποιώντας τις ισχυρότερες οικογένειες περιγραφέων βασισμένους σε περιοχή στις λωρίδες ορίων. Στην πράξη, αναμένεται να υλοποιήσετε περιγραφείς χρώματος επιπέδου πλευράς, και ενθαρρύνεστε έντονα να εξερευνήσετε περιγραφείς υφής και βαθέων CNN επιπέδου πλευράς.</w:t>
      </w:r>
    </w:p>
    <w:p>
      <w:pPr>
        <w:pStyle w:val="Heading2"/>
      </w:pPr>
      <w:r>
        <w:t xml:space="preserve">5.4  Μοντελοποίηση Γειτνίασης</w:t>
      </w:r>
    </w:p>
    <w:p>
      <w:pPr>
        <w:spacing w:after="120"/>
        <w:jc w:val="both"/>
      </w:pPr>
      <w:r>
        <w:t xml:space="preserve">Δεδομένων των διανυσμάτων χαρακτηριστικών επιπέδου πλευράς για κάθε κομμάτι και κάθε πλευρά, μαζί με περιγραφείς επιπέδου πλακιδίου (επιπέδου κομματιού) για κάθε κομμάτι, πρέπει να ορίσετε βαθμολογίες συμβατότητας μεταξύ υποψήφιων γειτονικών πλευρών. Ο στόχος είναι να ποσοτικοποιήσετε πόσο πιθανό είναι η πλευρά s του κομματιού i να ήταν δίπλα στην πλευρά t του κομματιού j στην αρχική εικόνα, λαμβάνοντας επίσης υπόψη πόσο καθολικά παρόμοια είναι τα δύο κομμάτια ως ολόκληρα πλακίδια.</w:t>
      </w:r>
    </w:p>
    <w:p>
      <w:pPr>
        <w:spacing w:after="60"/>
        <w:jc w:val="both"/>
      </w:pPr>
      <w:r>
        <w:rPr>
          <w:b/>
          <w:bCs/>
        </w:rPr>
        <w:t xml:space="preserve">Συμβολισμός. </w:t>
      </w:r>
      <w:r>
        <w:t xml:space="preserve">Υπενθυμίζουμε ότι: Τα κομμάτια ευρετηριοποιούνται με i, j ∈ {1,...,N}. Οι πλευρές ευρετηριοποιούνται με s, t ∈ S = {top, bottom, left, right}. Για κάθε οικογένεια περιγραφέων d και πλευρά s του κομματιού i, έχετε ένα διάνυσμα χαρακτηριστικών επιπέδου πλευράς fₐ,ₛ(i) ∈ ℝᴰᵈ. Για την ίδια οικογένεια d, μπορείτε επίσης να υπολογίσετε έναν περιγραφέα επιπέδου πλακιδίου (επιπέδου κομματιού) στην ολόκληρη περιοχή Rᵢ: f^tile_d(i) ∈ ℝᴰ̃ᵈ.</w:t>
      </w:r>
    </w:p>
    <w:p>
      <w:pPr>
        <w:spacing w:after="120"/>
        <w:jc w:val="both"/>
      </w:pPr>
      <w:r>
        <w:t xml:space="preserve">Θα κατασκευάσουμε, για κάθε ζεύγος πλευρών ((i,s),(j,t)), μια κλίμακα συμβατότητας C((i,s),(j,t)) ∈ ℝ που συνδυάζει τόσο πληροφορίες επιπέδου πλευράς όσο και επιπέδου πλακιδίου.</w:t>
      </w:r>
    </w:p>
    <w:p>
      <w:pPr>
        <w:spacing w:after="60"/>
        <w:jc w:val="both"/>
      </w:pPr>
      <w:r>
        <w:rPr>
          <w:b/>
          <w:bCs/>
        </w:rPr>
        <w:t xml:space="preserve">Αποστάσεις επιπέδου πλευράς και επιπέδου πλακιδίου. </w:t>
      </w:r>
      <w:r>
        <w:t xml:space="preserve">Για κάθε οικογένεια περιγραφέων d, ορίστε: μια απόσταση επιπέδου πλευράς μεταξύ της πλευράς s του κομματιού i και της πλευράς t του κομματιού j, και μια απόσταση επιπέδου πλακιδίου μεταξύ των ολόκληρων κομματιών i και j. Εδώ dₐ(·,·) είναι οποιαδήποτε κατάλληλη απόσταση για την οικογένεια d (π.χ. Ευκλείδεια απόσταση σε διανύσματα χαρακτηριστικών, απόσταση χ² σε ιστογράμματα, κλπ.).</w:t>
      </w:r>
    </w:p>
    <w:p>
      <w:pPr>
        <w:spacing w:after="60"/>
        <w:jc w:val="both"/>
      </w:pPr>
      <w:r>
        <w:rPr>
          <w:b/>
          <w:bCs/>
        </w:rPr>
        <w:t xml:space="preserve">Από αποστάσεις σε ομοιότητες. </w:t>
      </w:r>
      <w:r>
        <w:t xml:space="preserve">Κάθε απόσταση μετατρέπεται σε βαθμολογία ομοιότητας (συμβατότητας) μέσω μιας φθίνουσας συνάρτησης gₐ. Τυπικές επιλογές περιλαμβάνουν Gaussian-like ομοιότητα και cosine ομοιότητα.</w:t>
      </w:r>
    </w:p>
    <w:p>
      <w:pPr>
        <w:spacing w:after="60"/>
        <w:jc w:val="both"/>
      </w:pPr>
      <w:r>
        <w:rPr>
          <w:b/>
          <w:bCs/>
        </w:rPr>
        <w:t xml:space="preserve">Όροι συμβατότητας ειδικοί για περιγραφέα. </w:t>
      </w:r>
      <w:r>
        <w:t xml:space="preserve">Για κάθε οικογένεια περιγραφέων d, μπορείτε να συνδυάσετε συνεισφορές επιπέδου πλευράς και επιπέδου πλακιδίου σε έναν μόνο όρο συμβατότητας: Cₐ((i,s),(j,t)) = w^side_d C^side_d((i,s),(j,t)) + w^tile_d C^tile_d(i,j), όπου w^side_d, w^tile_d ≥ 0 ελέγχουν τη σχετική επιρροή των τοπικών στοιχείων ορίων έναντι της καθολικής ομοιότητας πλακιδίων για αυτήν την οικογένεια περιγραφέων.</w:t>
      </w:r>
    </w:p>
    <w:p>
      <w:pPr>
        <w:spacing w:after="60"/>
        <w:jc w:val="both"/>
      </w:pPr>
      <w:r>
        <w:rPr>
          <w:b/>
          <w:bCs/>
        </w:rPr>
        <w:t xml:space="preserve">Συνδυασμένη βαθμολογία συμβατότητας. </w:t>
      </w:r>
      <w:r>
        <w:t xml:space="preserve">Η συνολική βαθμολογία συμβατότητας μεταξύ της πλευράς s του κομματιού i και της πλευράς t του κομματιού j λαμβάνεται στη συνέχεια αθροίζοντας σε όλες τις οικογένειες περιγραφέων: C((i,s),(j,t)) = Σ_{d∈D} αₐ Cₐ((i,s),(j,t)), όπου αₐ ≥ 0 είναι καθολικά βάρη που καθορίζουν τη σημασία κάθε οικογένειας περιγραφέων (χρώμα, υφή, βαθιά, τοπική, κλπ.).</w:t>
      </w:r>
    </w:p>
    <w:p>
      <w:pPr>
        <w:spacing w:after="120"/>
        <w:jc w:val="both"/>
      </w:pPr>
      <w:r>
        <w:t xml:space="preserve">Σημειώστε ότι το C((i,s),(j,t)) είναι γενικά κατευθυνόμενο (η δεξιά πλευρά του i έναντι της αριστερής πλευράς του j δεν είναι το ίδιο με την αριστερή πλευρά του i έναντι της δεξιάς πλευράς του j)· ο αλγόριθμος ανακατασκευής σας πρέπει να σέβεται τον γεωμετρικό προσανατολισμό των πλευρών κατά την πρόταση γειτνιάσεων.</w:t>
      </w:r>
    </w:p>
    <w:p>
      <w:pPr>
        <w:spacing w:after="60"/>
        <w:jc w:val="both"/>
      </w:pPr>
      <w:r>
        <w:rPr>
          <w:b/>
          <w:bCs/>
        </w:rPr>
        <w:t xml:space="preserve">Μάθηση ή συντονισμός των βαρών. </w:t>
      </w:r>
      <w:r>
        <w:t xml:space="preserve">Τα βάρη αₐ, w^side_d και w^tile_d μπορούν να είναι: χειροκίνητα συντονισμένα (π.χ. δίνοντας υψηλότερο βάρος στα χρώμα και τα βαθέα χαρακτηριστικά, μέτριο βάρος στην υφή, κλπ.), ή μαθημένα από δεδομένα χρησιμοποιώντας ένα απλό εποπτευόμενο μοντέλο.</w:t>
      </w:r>
    </w:p>
    <w:p>
      <w:pPr>
        <w:spacing w:after="120"/>
        <w:jc w:val="both"/>
      </w:pPr>
      <w:r>
        <w:t xml:space="preserve">Για να τα μάθετε, μπορείτε να: (1) Χρησιμοποιήσετε τις γνωστές ground truth γειτνιάσεις από την αρχική εικόνα για να κατασκευάσετε θετικά και αρνητικά παραδείγματα, (2) Για κάθε υποψήφιο ζεύγος, υπολογίστε ένα διάνυσμα χαρακτηριστικών που συλλέγει όλες τις ομοιότητες ειδικές για περιγραφέα, (3) Προσαρμόστε έναν απλό γραμμικό ταξινομητή (π.χ. logistic regression, linear SVM) που προβλέπει εάν ένα ζεύγος είναι αληθινός γείτονας με βάση το z.</w:t>
      </w:r>
    </w:p>
    <w:p>
      <w:pPr>
        <w:spacing w:after="120"/>
        <w:jc w:val="both"/>
      </w:pPr>
      <w:r>
        <w:t xml:space="preserve">Σε όλες τις περιπτώσεις, ο στόχος σας είναι να σχεδιάσετε το C έτσι ώστε οι αληθινοί γείτονες να λαμβάνουν συστηματικά υψηλότερες βαθμολογίες από τους μη-γείτονες, παρέχοντας έτσι ένα σημαντικό σήμα για τον αλγόριθμο καθολικής ανακατασκευής που περιγράφεται στη συνέχεια.</w:t>
      </w:r>
    </w:p>
    <w:p>
      <w:pPr>
        <w:pStyle w:val="Heading2"/>
      </w:pPr>
      <w:r>
        <w:t xml:space="preserve">5.5  Αλγόριθμος Καθολικής Ανακατασκευής</w:t>
      </w:r>
    </w:p>
    <w:p>
      <w:pPr>
        <w:spacing w:after="120"/>
        <w:jc w:val="both"/>
      </w:pPr>
      <w:r>
        <w:t xml:space="preserve">Χρησιμοποιώντας τις βαθμολογίες συμβατότητας επιπέδου πλευράς που ορίστηκαν στην Ενότητα 5.4, η εργασία ανακατασκευής διατυπώνεται ως ένα διακριτό πρόβλημα βελτιστοποίησης τόσο στις τοποθετήσεις όσο και στους προσανατολισμούς όλων των κομματιών.</w:t>
      </w:r>
    </w:p>
    <w:p>
      <w:pPr>
        <w:spacing w:after="60"/>
        <w:jc w:val="both"/>
      </w:pPr>
      <w:r>
        <w:rPr>
          <w:b/>
          <w:bCs/>
        </w:rPr>
        <w:t xml:space="preserve">Χώρος διαμόρφωσης. </w:t>
      </w:r>
      <w:r>
        <w:t xml:space="preserve">Υπενθυμίζουμε ότι το G είναι το σύνολο θέσεων πλέγματος, N = |G| είναι ο αριθμός κομματιών, και A είναι το πεπερασμένο σύνολο επιτρεπόμενων προσανατολισμών (π.χ. A = {0°, 90°, 180°, 270°}). Μια διαμόρφωση του παζλ αποτελείται από: μια ανάθεση (μετάθεση) π : {1,...,N} → G που τοποθετεί κάθε κομμάτι σε μια μοναδική θέση πλέγματος, και έναν προσανατολισμό θₖ ∈ A για κάθε κομμάτι k = 1,...,N.</w:t>
      </w:r>
    </w:p>
    <w:p>
      <w:pPr>
        <w:spacing w:after="120"/>
        <w:jc w:val="both"/>
      </w:pPr>
      <w:r>
        <w:t xml:space="preserve">Ο χώρος όλων των διαμορφώσεων (π,{θₖ}) είναι εξαιρετικά μεγάλος, πράγμα που δικαιολογεί τη χρήση προσεγγιστικών μεθόδων βελτιστοποίησης.</w:t>
      </w:r>
    </w:p>
    <w:p>
      <w:pPr>
        <w:spacing w:after="60"/>
        <w:jc w:val="both"/>
      </w:pPr>
      <w:r>
        <w:rPr>
          <w:b/>
          <w:bCs/>
        </w:rPr>
        <w:t xml:space="preserve">Βαθμολογία γειτνίασης βασισμένη σε πλευρές. </w:t>
      </w:r>
      <w:r>
        <w:t xml:space="preserve">Ποσοτικοποιούμε τώρα πόσο καλή είναι μια δεδομένη διαμόρφωση (π,{θₖ}) όσον αφορά το πόσο καλά ταιριάζουν τα γειτονικά κομμάτια κατά μήκος των εφαπτόμενων πλευρών τους. Πρώτα, έστω E το σύνολο όλων των ζευγών γειτονικών θέσεων πλέγματος στο πλέγμα P × Q, χρησιμοποιώντας 4-neighborhood connectivity.</w:t>
      </w:r>
    </w:p>
    <w:p>
      <w:pPr>
        <w:spacing w:after="120"/>
        <w:jc w:val="both"/>
      </w:pPr>
      <w:r>
        <w:t xml:space="preserve">Η συνολική βαθμολογία βασισμένη σε γειτνίαση της διαμόρφωσης λαμβάνεται στη συνέχεια αθροίζοντας σε όλα τα γειτονικά ζεύγη πλέγματος: F_adj(π,{θₖ}) = Σ_{((r,c),(r',c'))∈E} C((i,s),(j,t)), όπου, για κάθε ζεύγος ((r,c),(r',c')), οι δείκτες i, j, s, t καθορίζονται όπως περιγράφηκε παραπάνω.</w:t>
      </w:r>
    </w:p>
    <w:p>
      <w:pPr>
        <w:spacing w:after="60"/>
        <w:jc w:val="both"/>
      </w:pPr>
      <w:r>
        <w:rPr>
          <w:b/>
          <w:bCs/>
        </w:rPr>
        <w:t xml:space="preserve">Συνάρτηση στόχου βασισμένη σε γειτνίαση. </w:t>
      </w:r>
      <w:r>
        <w:t xml:space="preserve">Στην απλούστερη και πιο φυσική διατύπωση, η συνολική ποιότητα μιας διαμόρφωσης είναι ακριβώς η συνολική βαθμολογία γειτνίασης της: F_tot(π,{θₖ}) = F_adj(π,{θₖ}). Το πρόβλημα καθολικής ανακατασκευής είναι στη συνέχεια max_{π,{θₖ}} F_tot(π,{θₖ}) υπό τους περιορισμούς: το π είναι μετάθεση του {1,...,N} και θₖ ∈ A για όλα τα k.</w:t>
      </w:r>
    </w:p>
    <w:p>
      <w:pPr>
        <w:spacing w:after="60"/>
        <w:jc w:val="both"/>
      </w:pPr>
      <w:r>
        <w:rPr>
          <w:b/>
          <w:bCs/>
        </w:rPr>
        <w:t xml:space="preserve">Διατυπώσεις Ανάθεσης / Ακέραιου Γραμμικού Προγραμματισμού (ILP). </w:t>
      </w:r>
      <w:r>
        <w:t xml:space="preserve">Για μικρότερα παζλ, μπορείτε να διατυπώσετε το πρόβλημα χρησιμοποιώντας δυαδικές μεταβλητές απόφασης. Μια βολική επιλογή είναι να εισαγάγετε μεταβλητές x_{k,g,a} για όλα τα k ∈ {1,...,N}, g ∈ G και a ∈ A, όπου x_{k,g,a} = 1 αν το κομμάτι k τοποθετείται στη θέση πλέγματος g με προσανατολισμό a, διαφορετικά 0.</w:t>
      </w:r>
    </w:p>
    <w:p>
      <w:pPr>
        <w:spacing w:after="120"/>
        <w:jc w:val="both"/>
      </w:pPr>
      <w:r>
        <w:t xml:space="preserve">Οι περιορισμοί διασφαλίζουν ότι κάθε κομμάτι χρησιμοποιείται ακριβώς μία φορά και κάθε θέση πλέγματος καταλαμβάνεται από ακριβώς ένα κομμάτι (με έναν μόνο προσανατολισμό). Προυπολογίστε βαθμολογίες γειτνίασης C^{g,g',a,b}_{k,ℓ} για κάθε γειτονικό ζεύγος πλέγματος (g,g') ∈ E, ζεύγος κομματιών (k,ℓ) και ζεύγος προσανατολισμών (a,b). Αυτό αποδίδει μια τετραγωνική ανάθεση ή διατύπωση ακέραιου τετραγωνικού προγραμματισμού.</w:t>
      </w:r>
    </w:p>
    <w:p>
      <w:pPr>
        <w:spacing w:after="60"/>
        <w:jc w:val="both"/>
      </w:pPr>
      <w:r>
        <w:rPr>
          <w:b/>
          <w:bCs/>
        </w:rPr>
        <w:t xml:space="preserve">Ευρετική αναζήτηση και μετα-ευρετικές. </w:t>
      </w:r>
      <w:r>
        <w:t xml:space="preserve">Για ρεαλιστικά μεγέθη παζλ, συνήθως θα καταφύγετε σε ευρετικούς ή μετα-ευρετικούς αλγορίθμους που αναζητούν σε διαμορφώσεις (π,{θₖ}): Άπληστη κατασκευή και τοπική αναζήτηση: Ξεκινήστε από μια αρχική διαμόρφωση (τυχαία ή ευρετική). Σε κάθε βήμα, προτείνετε τοπικές κινήσεις όπως: ανταλλαγή θέσεων δύο κομματιών, περιστροφή ενός μόνο κομματιού στη θέση του, μετακίνηση κομματιού σε νέα θέση πλέγματος. Αποδεχτείτε κινήσεις που αυξάνουν το F_tot και επαναλάβετε μέχρι καμία απλή κίνηση να βελτιώνει τον στόχο.</w:t>
      </w:r>
    </w:p>
    <w:p>
      <w:pPr>
        <w:spacing w:after="60"/>
        <w:jc w:val="both"/>
      </w:pPr>
      <w:r>
        <w:rPr>
          <w:b/>
          <w:bCs/>
        </w:rPr>
        <w:t xml:space="preserve">Πρακτικές προσδοκίες. </w:t>
      </w:r>
      <w:r>
        <w:t xml:space="preserve">Αναμένεται να:</w:t>
      </w:r>
    </w:p>
    <w:p>
      <w:pPr>
        <w:pStyle w:val="ListParagraph"/>
        <w:numPr>
          <w:ilvl w:val="0"/>
          <w:numId w:val="2"/>
        </w:numPr>
      </w:pPr>
      <w:r>
        <w:t xml:space="preserve">Ορίσετε ρητά τον στόχο σας F_tot (εδώ ίσο με F_adj), υποδεικνύοντας σαφώς: ποιοι όροι συμβατότητας επιπέδου πλευράς και επιπέδου πλακιδίου χρησιμοποιούνται στον ορισμό του C((i,s),(j,t)), πώς οι διαφορετικές οικογένειες περιγραφέων συνεισφέρουν μέσω των βαρών τους.</w:t>
      </w:r>
    </w:p>
    <w:p>
      <w:pPr>
        <w:pStyle w:val="ListParagraph"/>
        <w:numPr>
          <w:ilvl w:val="0"/>
          <w:numId w:val="2"/>
        </w:numPr>
      </w:pPr>
      <w:r>
        <w:t xml:space="preserve">Δηλώσετε τους περιορισμούς (μετάθεση κομματιών, ένας προσανατολισμός ανά κομμάτι, ένα κομμάτι ανά θέση πλέγματος).</w:t>
      </w:r>
    </w:p>
    <w:p>
      <w:pPr>
        <w:pStyle w:val="ListParagraph"/>
        <w:numPr>
          <w:ilvl w:val="0"/>
          <w:numId w:val="2"/>
        </w:numPr>
      </w:pPr>
      <w:r>
        <w:t xml:space="preserve">Δικαιολογήσετε την επιλογή της μεθόδου βελτιστοποίησής σας όσον αφορά το μέγεθος παζλ, την πολυπλοκότητα του στόχου και τους διαθέσιμους υπολογιστικούς πόρους.</w:t>
      </w:r>
    </w:p>
    <w:p>
      <w:pPr>
        <w:pStyle w:val="ListParagraph"/>
        <w:numPr>
          <w:ilvl w:val="0"/>
          <w:numId w:val="2"/>
        </w:numPr>
        <w:spacing w:after="120"/>
      </w:pPr>
      <w:r>
        <w:t xml:space="preserve">Συγκρίνετε τουλάχιστον μία απλή βασική γραμμή (π.χ. χρησιμοποιώντας μόνο συμβατότητες βασισμένες σε χρώμα, ή μόνο βαθέα χαρακτηριστικά) με τον πλήρη συνδυασμένο στόχο γειτνίασης σας, τόσο όσον αφορά το F_tot όσο και την ακρίβεια ανακατασκευής σε σχέση με το γνωστό ground truth.</w:t>
      </w:r>
    </w:p>
    <w:p>
      <w:pPr>
        <w:spacing w:after="120"/>
        <w:jc w:val="both"/>
      </w:pPr>
      <w:r>
        <w:t xml:space="preserve">Αυτή η ρητή διατύπωση ενός στόχου βασισμένου σε γειτνίαση και περιορισμών θα σας βοηθήσει να αναλύσετε ποιες πτυχές του σχεδιασμού χαρακτηριστικών και της στρατηγικής βελτιστοποίησής σας συμβάλλουν περισσότερο στην επιτυχημένη ανακατασκευή.</w:t>
      </w:r>
    </w:p>
    <w:p>
      <w:pPr>
        <w:pStyle w:val="Heading2"/>
      </w:pPr>
      <w:r>
        <w:t xml:space="preserve">5.6  Περιβάλλον Λογισμικού</w:t>
      </w:r>
    </w:p>
    <w:p>
      <w:pPr>
        <w:spacing w:after="120"/>
        <w:jc w:val="both"/>
      </w:pPr>
      <w:r>
        <w:t xml:space="preserve">Είστε ελεύθεροι να επιλέξετε το περιβάλλον προγραμματισμού, αλλά μια τυπική επιλογή είναι Python, χρησιμοποιώντας βιβλιοθήκες όπως NumPy, SciPy, scikit-image, OpenCV και PyTorch ή TensorFlow για βαθέα χαρακτηριστικά. Εναλλακτικά, MATLAB με το Image Processing Toolbox και Deep Learning Toolbox.</w:t>
      </w:r>
    </w:p>
    <w:p>
      <w:pPr>
        <w:spacing w:after="120"/>
        <w:jc w:val="both"/>
      </w:pPr>
      <w:r>
        <w:t xml:space="preserve">Η βάση κώδικα πρέπει να είναι αρθρωτή, με σαφή διαχωρισμό μεταξύ: φόρτωσης δεδομένων και δημιουργίας παζλ, μονάδων εξαγωγής χαρακτηριστικών, υπολογισμού γειτνίασης, αλγορίθμου καθολικής ανακατασκευής, αξιολόγησης και οπτικοποίησης.</w:t>
      </w:r>
    </w:p>
    <w:p>
      <w:pPr>
        <w:pStyle w:val="Heading2"/>
      </w:pPr>
      <w:r>
        <w:t xml:space="preserve">5.7  Προτεινόμενα Ορόσημα</w:t>
      </w:r>
    </w:p>
    <w:p>
      <w:pPr>
        <w:spacing w:after="60"/>
        <w:jc w:val="both"/>
      </w:pPr>
      <w:r>
        <w:t xml:space="preserve">Μια πιθανή ακολουθία οροσήμων είναι:</w:t>
      </w:r>
    </w:p>
    <w:p>
      <w:pPr>
        <w:pStyle w:val="ListParagraph"/>
        <w:numPr>
          <w:ilvl w:val="0"/>
          <w:numId w:val="2"/>
        </w:numPr>
      </w:pPr>
      <w:r>
        <w:t xml:space="preserve">(M1) Υλοποιήστε βασική δημιουργία και οπτικοποίηση παζλ (τμηματοποίηση, ανακάτεμα κομματιών).</w:t>
      </w:r>
    </w:p>
    <w:p>
      <w:pPr>
        <w:pStyle w:val="ListParagraph"/>
        <w:numPr>
          <w:ilvl w:val="0"/>
          <w:numId w:val="2"/>
        </w:numPr>
      </w:pPr>
      <w:r>
        <w:t xml:space="preserve">(M2) Υλοποιήστε και δοκιμάστε κλασική εξαγωγή χαρακτηριστικών για κομμάτια και τα όριά τους.</w:t>
      </w:r>
    </w:p>
    <w:p>
      <w:pPr>
        <w:pStyle w:val="ListParagraph"/>
        <w:numPr>
          <w:ilvl w:val="0"/>
          <w:numId w:val="2"/>
        </w:numPr>
      </w:pPr>
      <w:r>
        <w:t xml:space="preserve">(M3) Υλοποιήστε βαθιά εξαγωγή χαρακτηριστικών χρησιμοποιώντας προ-εκπαιδευμένο CNN.</w:t>
      </w:r>
    </w:p>
    <w:p>
      <w:pPr>
        <w:pStyle w:val="ListParagraph"/>
        <w:numPr>
          <w:ilvl w:val="0"/>
          <w:numId w:val="2"/>
        </w:numPr>
      </w:pPr>
      <w:r>
        <w:t xml:space="preserve">(M4) Ορίστε και επικυρώστε μέτρα γειτνίασης σε μικρές περιπτώσεις παζλ.</w:t>
      </w:r>
    </w:p>
    <w:p>
      <w:pPr>
        <w:pStyle w:val="ListParagraph"/>
        <w:numPr>
          <w:ilvl w:val="0"/>
          <w:numId w:val="2"/>
        </w:numPr>
      </w:pPr>
      <w:r>
        <w:t xml:space="preserve">(M5) Υλοποιήστε και δοκιμάστε τον αλγόριθμο καθολικής ανακατασκευής σε κανονικά παζλ πλέγματος.</w:t>
      </w:r>
    </w:p>
    <w:p>
      <w:pPr>
        <w:pStyle w:val="ListParagraph"/>
        <w:numPr>
          <w:ilvl w:val="0"/>
          <w:numId w:val="2"/>
        </w:numPr>
        <w:spacing w:after="120"/>
      </w:pPr>
      <w:r>
        <w:t xml:space="preserve">(M6) Εκτελέστε συστηματικά πειράματα και αξιολόγηση σε ένα σύνολο εικόνων.</w:t>
      </w:r>
    </w:p>
    <w:p>
      <w:pPr>
        <w:pStyle w:val="Heading1"/>
      </w:pPr>
      <w:r>
        <w:t xml:space="preserve">6  Αξιολόγηση και Παραδοτέα</w:t>
      </w:r>
    </w:p>
    <w:p>
      <w:pPr>
        <w:pStyle w:val="Heading2"/>
      </w:pPr>
      <w:r>
        <w:t xml:space="preserve">6.1  Ποσοτικές Μετρήσεις Αξιολόγησης</w:t>
      </w:r>
    </w:p>
    <w:p>
      <w:pPr>
        <w:spacing w:after="60"/>
        <w:jc w:val="both"/>
      </w:pPr>
      <w:r>
        <w:t xml:space="preserve">Για την αξιολόγηση της ποιότητας ανακατασκευής, πρέπει να ορίσετε και να υπολογίσετε τουλάχιστον τις ακόλουθες μετρήσεις:</w:t>
      </w:r>
    </w:p>
    <w:p>
      <w:pPr>
        <w:pStyle w:val="ListParagraph"/>
        <w:numPr>
          <w:ilvl w:val="0"/>
          <w:numId w:val="2"/>
        </w:numPr>
      </w:pPr>
      <w:r>
        <w:rPr>
          <w:b/>
          <w:bCs/>
        </w:rPr>
        <w:t xml:space="preserve">Ακρίβεια τοποθέτησης κομματιού: </w:t>
      </w:r>
      <w:r>
        <w:t xml:space="preserve">κλάσμα κομματιών που τοποθετούνται στη σωστή απόλυτη θέση τους.</w:t>
      </w:r>
    </w:p>
    <w:p>
      <w:pPr>
        <w:pStyle w:val="ListParagraph"/>
        <w:numPr>
          <w:ilvl w:val="0"/>
          <w:numId w:val="2"/>
        </w:numPr>
      </w:pPr>
      <w:r>
        <w:rPr>
          <w:b/>
          <w:bCs/>
        </w:rPr>
        <w:t xml:space="preserve">Ακρίβεια γειτόνων: </w:t>
      </w:r>
      <w:r>
        <w:t xml:space="preserve">κλάσμα πραγματικών γειτονικών ζευγών στην αρχική εικόνα που ανακτώνται ως γείτονες στην ανακατασκευή.</w:t>
      </w:r>
    </w:p>
    <w:p>
      <w:pPr>
        <w:pStyle w:val="ListParagraph"/>
        <w:numPr>
          <w:ilvl w:val="0"/>
          <w:numId w:val="2"/>
        </w:numPr>
        <w:spacing w:after="120"/>
      </w:pPr>
      <w:r>
        <w:rPr>
          <w:b/>
          <w:bCs/>
        </w:rPr>
        <w:t xml:space="preserve">Ακρίβεια περιστροφής: </w:t>
      </w:r>
      <w:r>
        <w:t xml:space="preserve">κλάσμα κομματιών των οποίων ο προσανατολισμός εκτιμάται σωστά.</w:t>
      </w:r>
    </w:p>
    <w:p>
      <w:pPr>
        <w:spacing w:after="120"/>
        <w:jc w:val="both"/>
      </w:pPr>
      <w:r>
        <w:t xml:space="preserve">Οι συγκρίσεις πρέπει να γίνουν μεταξύ διαφορετικών διαμορφώσεων χαρακτηριστικών, π.χ.: Μόνο κλασικά χαρακτηριστικά, Μόνο βαθέα χαρακτηριστικά, Συνδυασμένα κλασικά και βαθέα χαρακτηριστικά.</w:t>
      </w:r>
    </w:p>
    <w:p>
      <w:pPr>
        <w:pStyle w:val="Heading2"/>
      </w:pPr>
      <w:r>
        <w:t xml:space="preserve">6.2  Ποιοτική Αξιολόγηση</w:t>
      </w:r>
    </w:p>
    <w:p>
      <w:pPr>
        <w:spacing w:after="60"/>
        <w:jc w:val="both"/>
      </w:pPr>
      <w:r>
        <w:t xml:space="preserve">Εκτός από αριθμητικές μετρήσεις, η οπτική ποιότητα των ανακατασκευασμένων εικόνων πρέπει να ελεγχθεί:</w:t>
      </w:r>
    </w:p>
    <w:p>
      <w:pPr>
        <w:pStyle w:val="ListParagraph"/>
        <w:numPr>
          <w:ilvl w:val="0"/>
          <w:numId w:val="2"/>
        </w:numPr>
      </w:pPr>
      <w:r>
        <w:t xml:space="preserve">Παρουσιάστε τις αρχικές και τις ανακατασκευασμένες εικόνες παράλληλα.</w:t>
      </w:r>
    </w:p>
    <w:p>
      <w:pPr>
        <w:pStyle w:val="ListParagraph"/>
        <w:numPr>
          <w:ilvl w:val="0"/>
          <w:numId w:val="2"/>
        </w:numPr>
      </w:pPr>
      <w:r>
        <w:t xml:space="preserve">Επισημάνετε εσφαλμένα τοποθετημένα κομμάτια ή αταίριαστα όρια.</w:t>
      </w:r>
    </w:p>
    <w:p>
      <w:pPr>
        <w:pStyle w:val="ListParagraph"/>
        <w:numPr>
          <w:ilvl w:val="0"/>
          <w:numId w:val="2"/>
        </w:numPr>
        <w:spacing w:after="120"/>
      </w:pPr>
      <w:r>
        <w:t xml:space="preserve">Συζητήστε τυπικές περιπτώσεις αποτυχίας και τη σχέση τους με περιορισμούς χαρακτηριστικών ή μοντέλου.</w:t>
      </w:r>
    </w:p>
    <w:p>
      <w:pPr>
        <w:pStyle w:val="Heading2"/>
      </w:pPr>
      <w:r>
        <w:t xml:space="preserve">6.3  Αναμενόμενα Παραδοτέα</w:t>
      </w:r>
    </w:p>
    <w:p>
      <w:pPr>
        <w:spacing w:after="60"/>
        <w:jc w:val="both"/>
      </w:pPr>
      <w:r>
        <w:t xml:space="preserve">Τα παραδοτέα του έργου αναμένεται να περιλαμβάνουν:</w:t>
      </w:r>
    </w:p>
    <w:p>
      <w:pPr>
        <w:spacing w:after="60"/>
        <w:jc w:val="both"/>
      </w:pPr>
      <w:r>
        <w:rPr>
          <w:b/>
          <w:bCs/>
        </w:rPr>
        <w:t xml:space="preserve">(D1) Κώδικας: </w:t>
      </w:r>
      <w:r>
        <w:t xml:space="preserve">Ένα καλά τεκμηριωμένο αποθετήριο κώδικα που περιέχει όλες τις μονάδες που απαιτούνται για την αναπαραγωγή των πειραμάτων.</w:t>
      </w:r>
    </w:p>
    <w:p>
      <w:pPr>
        <w:spacing w:after="60"/>
        <w:jc w:val="both"/>
      </w:pPr>
      <w:r>
        <w:rPr>
          <w:b/>
          <w:bCs/>
        </w:rPr>
        <w:t xml:space="preserve">(D2) Τεχνική αναφορά: </w:t>
      </w:r>
      <w:r>
        <w:t xml:space="preserve">Μια γραπτή αναφορά που περιγράφει: Τη διατύπωση του προβλήματος και το κίνητρο. Τις μεθόδους εξαγωγής χαρακτηριστικών που χρησιμοποιήθηκαν, με σαφή εξήγηση των υποκείμενων εννοιών. Τον σχεδιασμό μέτρων γειτνίασης και τον αλγόριθμο καθολικής ανακατασκευής. Την πειραματική ρύθμιση, τα σύνολα δεδομένων και τις μετρήσεις αξιολόγησης. Ποσοτικά και ποιοτικά αποτελέσματα, με συζήτηση.</w:t>
      </w:r>
    </w:p>
    <w:p>
      <w:pPr>
        <w:spacing w:after="120"/>
        <w:jc w:val="both"/>
      </w:pPr>
      <w:r>
        <w:rPr>
          <w:b/>
          <w:bCs/>
        </w:rPr>
        <w:t xml:space="preserve">(D3) Επίδειξη: </w:t>
      </w:r>
      <w:r>
        <w:t xml:space="preserve">Μια μικρή διαδραστική επίδειξη που απεικονίζει τη διαδικασία ανακατασκευής.</w:t>
      </w:r>
    </w:p>
    <w:p>
      <w:pPr>
        <w:pStyle w:val="Heading2"/>
      </w:pPr>
      <w:r>
        <w:t xml:space="preserve">6.4  Ομαδική Εργασία και Συνεργασία</w:t>
      </w:r>
    </w:p>
    <w:p>
      <w:pPr>
        <w:spacing w:after="60"/>
        <w:jc w:val="both"/>
      </w:pPr>
      <w:r>
        <w:t xml:space="preserve">Οι φοιτητές ενθαρρύνονται να εργαστούν σε αυτό το έργο σε μικρές ομάδες προκειμένου να μοιραστούν ιδέες, να διαιρέσουν την προσπάθεια υλοποίησης και να εξασκηθούν στη συνεργατική ανάπτυξη. Ισχύουν οι ακόλουθοι κανόνες:</w:t>
      </w:r>
    </w:p>
    <w:p>
      <w:pPr>
        <w:pStyle w:val="ListParagraph"/>
        <w:numPr>
          <w:ilvl w:val="0"/>
          <w:numId w:val="2"/>
        </w:numPr>
      </w:pPr>
      <w:r>
        <w:t xml:space="preserve">Οι ομάδες μπορούν να αποτελούνται από το πολύ τρεις φοιτητές.</w:t>
      </w:r>
    </w:p>
    <w:p>
      <w:pPr>
        <w:pStyle w:val="ListParagraph"/>
        <w:numPr>
          <w:ilvl w:val="0"/>
          <w:numId w:val="2"/>
        </w:numPr>
      </w:pPr>
      <w:r>
        <w:t xml:space="preserve">Κάθε ομάδα υποβάλλει ένα μόνο αποθετήριο κώδικα και μία τεχνική αναφορά, δηλώνοντας σαφώς τα μέλη της ομάδας στην πρώτη σελίδα και στην αναφορά.</w:t>
      </w:r>
    </w:p>
    <w:p>
      <w:pPr>
        <w:pStyle w:val="ListParagraph"/>
        <w:numPr>
          <w:ilvl w:val="0"/>
          <w:numId w:val="2"/>
        </w:numPr>
      </w:pPr>
      <w:r>
        <w:t xml:space="preserve">Όλα τα μέλη της ομάδας είναι από κοινού υπεύθυνα για το περιεχόμενο της υποβολής (κώδικας, πειράματα και αναφορά). Κάθε μέλος πρέπει να μπορεί να εξηγήσει τις κύριες επιλογές σχεδιασμού, αλγόριθμους και αποτελέσματα.</w:t>
      </w:r>
    </w:p>
    <w:p>
      <w:pPr>
        <w:pStyle w:val="ListParagraph"/>
        <w:numPr>
          <w:ilvl w:val="0"/>
          <w:numId w:val="2"/>
        </w:numPr>
        <w:spacing w:after="120"/>
      </w:pPr>
      <w:r>
        <w:t xml:space="preserve">Η εργασία πρέπει να κατανέμεται εύλογα μεταξύ των μελών της ομάδας (π.χ. εξαγωγή χαρακτηριστικών, μοντελοποίηση γειτνίασης, αλγόριθμος ανακατασκευής, πειράματα, συγγραφή), και αυτή η κατανομή πρέπει να περιγράφεται εν συντομία στην αναφορά (π.χ. σε μια σύντομη παράγραφο "Συνεισφορές").</w:t>
      </w:r>
    </w:p>
    <w:p>
      <w:pPr>
        <w:spacing w:after="120"/>
        <w:jc w:val="both"/>
      </w:pPr>
      <w:r>
        <w:t xml:space="preserve">Οι ομάδες είναι ελεύθερες να συζητήσουν ιδέες υψηλού επιπέδου με άλλες ομάδες, αλλά η κοινή χρήση κώδικα ή γραπτού κειμένου μεταξύ ομάδων δεν επιτρέπεται. Κάθε ομάδα αναμένεται να παράγει μια αυθεντική υλοποίηση και αναφορά.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pPr>
      <w:spacing w:before="240" w:after="120"/>
      <w:outlineLvl w:val="0"/>
    </w:pPr>
    <w:rPr>
      <w:rFonts w:ascii="Arial" w:cs="Arial" w:eastAsia="Arial" w:hAnsi="Arial"/>
      <w:b/>
      <w:bCs/>
      <w:color w:val="000000"/>
      <w:sz w:val="32"/>
      <w:szCs w:val="32"/>
    </w:rPr>
  </w:style>
  <w:style w:type="paragraph" w:styleId="Heading2">
    <w:name w:val="Heading 2"/>
    <w:basedOn w:val="Normal"/>
    <w:next w:val="Normal"/>
    <w:pPr>
      <w:spacing w:before="180" w:after="100"/>
      <w:outlineLvl w:val="1"/>
    </w:pPr>
    <w:rPr>
      <w:rFonts w:ascii="Arial" w:cs="Arial" w:eastAsia="Arial" w:hAnsi="Arial"/>
      <w:b/>
      <w:bCs/>
      <w:color w:val="000000"/>
      <w:sz w:val="28"/>
      <w:szCs w:val="28"/>
    </w:rPr>
  </w:style>
  <w:style w:type="paragraph" w:styleId="Heading3">
    <w:name w:val="Heading 3"/>
    <w:basedOn w:val="Normal"/>
    <w:next w:val="Normal"/>
    <w:pPr>
      <w:spacing w:before="14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2025-12-24T19:54:30.726Z</dcterms:created>
  <dcterms:modified xsi:type="dcterms:W3CDTF">2025-12-24T19:54:30.726Z</dcterms:modified>
</cp:coreProperties>
</file>

<file path=docProps/custom.xml><?xml version="1.0" encoding="utf-8"?>
<Properties xmlns="http://schemas.openxmlformats.org/officeDocument/2006/custom-properties" xmlns:vt="http://schemas.openxmlformats.org/officeDocument/2006/docPropsVTypes"/>
</file>