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微软雅黑" w:cs="微软雅黑" w:hAnsi="微软雅黑" w:eastAsia="微软雅黑"/>
          <w:b w:val="1"/>
          <w:bCs w:val="1"/>
          <w:sz w:val="36"/>
          <w:szCs w:val="36"/>
          <w:lang w:val="zh-TW" w:eastAsia="zh-TW"/>
        </w:rPr>
      </w:pPr>
      <w:r>
        <w:rPr>
          <w:rtl w:val="0"/>
          <w:lang w:val="zh-TW" w:eastAsia="zh-TW"/>
        </w:rPr>
        <w:t>飞到家会员享权益</w:t>
      </w:r>
    </w:p>
    <w:p>
      <w:pPr>
        <w:pStyle w:val="heading 2"/>
      </w:pPr>
      <w:r>
        <w:rPr>
          <w:rtl w:val="0"/>
          <w:lang w:val="en-US"/>
        </w:rPr>
        <w:t xml:space="preserve">1 </w:t>
      </w:r>
      <w:r>
        <w:rPr>
          <w:rFonts w:ascii="微软雅黑" w:cs="微软雅黑" w:hAnsi="微软雅黑" w:eastAsia="微软雅黑"/>
          <w:rtl w:val="0"/>
          <w:lang w:val="zh-TW" w:eastAsia="zh-TW"/>
        </w:rPr>
        <w:t>营销主题和思路</w:t>
      </w:r>
    </w:p>
    <w:p>
      <w:pPr>
        <w:pStyle w:val="Normal.0"/>
        <w:ind w:firstLine="600"/>
        <w:jc w:val="left"/>
      </w:pPr>
      <w:r>
        <w:rPr>
          <w:rtl w:val="0"/>
          <w:lang w:val="zh-TW" w:eastAsia="zh-TW"/>
        </w:rPr>
        <w:t>现今年轻人处处离开不了手机</w:t>
      </w:r>
      <w:r>
        <w:rPr>
          <w:rtl w:val="0"/>
          <w:lang w:val="en-US"/>
        </w:rPr>
        <w:t>，</w:t>
      </w:r>
      <w:r>
        <w:rPr>
          <w:rtl w:val="0"/>
          <w:lang w:val="zh-TW" w:eastAsia="zh-TW"/>
        </w:rPr>
        <w:t>而智能手机最大的弊端就是容易碎屏，针对用户需求，注册可赠送一个月的</w:t>
      </w:r>
      <w:r>
        <w:rPr>
          <w:rtl w:val="0"/>
          <w:lang w:val="zh-TW" w:eastAsia="zh-TW"/>
        </w:rPr>
        <w:t>“</w:t>
      </w:r>
      <w:r>
        <w:rPr>
          <w:rtl w:val="0"/>
          <w:lang w:val="zh-TW" w:eastAsia="zh-TW"/>
        </w:rPr>
        <w:t>碎屏维修服务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>权益，</w:t>
      </w:r>
      <w:r>
        <w:rPr>
          <w:rtl w:val="0"/>
          <w:lang w:val="zh-TW" w:eastAsia="zh-TW"/>
        </w:rPr>
        <w:t>如果</w:t>
      </w:r>
      <w:r>
        <w:rPr>
          <w:rtl w:val="0"/>
          <w:lang w:val="zh-TW" w:eastAsia="zh-TW"/>
        </w:rPr>
        <w:t>用户手机因为意外跌落、碰撞、挤压造成碎屏，可以免费换屏一次。</w:t>
      </w:r>
    </w:p>
    <w:p>
      <w:pPr>
        <w:pStyle w:val="Normal.0"/>
        <w:ind w:firstLine="600"/>
        <w:jc w:val="left"/>
        <w:rPr>
          <w:lang w:val="zh-TW" w:eastAsia="zh-TW"/>
        </w:rPr>
      </w:pPr>
      <w:r>
        <w:rPr>
          <w:rtl w:val="0"/>
          <w:lang w:val="zh-TW" w:eastAsia="zh-TW"/>
        </w:rPr>
        <w:t>且每月前</w:t>
      </w:r>
      <w:r>
        <w:rPr>
          <w:rtl w:val="0"/>
          <w:lang w:val="zh-TW" w:eastAsia="zh-TW"/>
        </w:rPr>
        <w:t>10</w:t>
      </w:r>
      <w:r>
        <w:rPr>
          <w:rtl w:val="0"/>
          <w:lang w:val="zh-TW" w:eastAsia="zh-TW"/>
        </w:rPr>
        <w:t>次签到送</w:t>
      </w:r>
      <w:r>
        <w:rPr>
          <w:rtl w:val="0"/>
          <w:lang w:val="zh-TW" w:eastAsia="zh-TW"/>
        </w:rPr>
        <w:t>10M</w:t>
      </w:r>
      <w:r>
        <w:rPr>
          <w:rtl w:val="0"/>
          <w:lang w:val="zh-TW" w:eastAsia="zh-TW"/>
        </w:rPr>
        <w:t>流量，共计每月</w:t>
      </w:r>
      <w:r>
        <w:rPr>
          <w:rtl w:val="0"/>
          <w:lang w:val="zh-TW" w:eastAsia="zh-TW"/>
        </w:rPr>
        <w:t>100M</w:t>
      </w:r>
      <w:r>
        <w:rPr>
          <w:rtl w:val="0"/>
          <w:lang w:val="zh-TW" w:eastAsia="zh-TW"/>
        </w:rPr>
        <w:t>。</w:t>
      </w:r>
    </w:p>
    <w:p>
      <w:pPr>
        <w:pStyle w:val="heading 2"/>
      </w:pPr>
      <w:r>
        <w:rPr>
          <w:rtl w:val="0"/>
          <w:lang w:val="en-US"/>
        </w:rPr>
        <w:t xml:space="preserve">2 </w:t>
      </w:r>
      <w:r>
        <w:rPr>
          <w:rFonts w:ascii="微软雅黑" w:cs="微软雅黑" w:hAnsi="微软雅黑" w:eastAsia="微软雅黑"/>
          <w:rtl w:val="0"/>
          <w:lang w:val="zh-TW" w:eastAsia="zh-TW"/>
        </w:rPr>
        <w:t>目标用户</w:t>
      </w:r>
    </w:p>
    <w:p>
      <w:pPr>
        <w:pStyle w:val="Normal.0"/>
        <w:jc w:val="left"/>
        <w:rPr>
          <w:lang w:val="zh-TW" w:eastAsia="zh-TW"/>
        </w:rPr>
      </w:pPr>
      <w:r>
        <w:rPr>
          <w:rtl w:val="0"/>
          <w:lang w:val="zh-TW" w:eastAsia="zh-TW"/>
        </w:rPr>
        <w:t>飞到家全体新会员</w:t>
      </w:r>
    </w:p>
    <w:p>
      <w:pPr>
        <w:pStyle w:val="heading 2"/>
        <w:rPr>
          <w:rFonts w:ascii="微软雅黑" w:cs="微软雅黑" w:hAnsi="微软雅黑" w:eastAsia="微软雅黑"/>
        </w:rPr>
      </w:pPr>
      <w:r>
        <w:rPr>
          <w:rtl w:val="0"/>
          <w:lang w:val="en-US"/>
        </w:rPr>
        <w:t xml:space="preserve">3 </w:t>
      </w:r>
      <w:r>
        <w:rPr>
          <w:rFonts w:ascii="微软雅黑" w:cs="微软雅黑" w:hAnsi="微软雅黑" w:eastAsia="微软雅黑"/>
          <w:rtl w:val="0"/>
          <w:lang w:val="zh-TW" w:eastAsia="zh-TW"/>
        </w:rPr>
        <w:t>活动时间</w:t>
      </w:r>
    </w:p>
    <w:p>
      <w:pPr>
        <w:pStyle w:val="Normal.0"/>
      </w:pPr>
      <w:r>
        <w:rPr>
          <w:rtl w:val="0"/>
          <w:lang w:val="en-US"/>
        </w:rPr>
        <w:t>2017</w:t>
      </w:r>
      <w:r>
        <w:rPr>
          <w:rFonts w:ascii="微软雅黑" w:cs="微软雅黑" w:hAnsi="微软雅黑" w:eastAsia="微软雅黑"/>
          <w:rtl w:val="0"/>
          <w:lang w:val="zh-TW" w:eastAsia="zh-TW"/>
        </w:rPr>
        <w:t>年</w:t>
      </w:r>
      <w:r>
        <w:rPr>
          <w:rtl w:val="0"/>
          <w:lang w:val="en-US"/>
        </w:rPr>
        <w:t>3</w:t>
      </w:r>
      <w:r>
        <w:rPr>
          <w:rFonts w:ascii="微软雅黑" w:cs="微软雅黑" w:hAnsi="微软雅黑" w:eastAsia="微软雅黑"/>
          <w:rtl w:val="0"/>
          <w:lang w:val="zh-TW" w:eastAsia="zh-TW"/>
        </w:rPr>
        <w:t>月</w:t>
      </w:r>
      <w:r>
        <w:rPr>
          <w:rFonts w:ascii="微软雅黑" w:cs="微软雅黑" w:hAnsi="微软雅黑" w:eastAsia="微软雅黑"/>
          <w:rtl w:val="0"/>
          <w:lang w:val="zh-TW" w:eastAsia="zh-TW"/>
        </w:rPr>
        <w:t>2</w:t>
      </w:r>
      <w:r>
        <w:rPr>
          <w:rtl w:val="0"/>
          <w:lang w:val="en-US"/>
        </w:rPr>
        <w:t>8</w:t>
      </w:r>
      <w:r>
        <w:rPr>
          <w:rFonts w:ascii="微软雅黑" w:cs="微软雅黑" w:hAnsi="微软雅黑" w:eastAsia="微软雅黑"/>
          <w:rtl w:val="0"/>
          <w:lang w:val="zh-TW" w:eastAsia="zh-TW"/>
        </w:rPr>
        <w:t>日</w:t>
      </w:r>
      <w:r>
        <w:rPr>
          <w:rtl w:val="0"/>
          <w:lang w:val="en-US"/>
        </w:rPr>
        <w:t>-</w:t>
      </w:r>
      <w:r>
        <w:rPr>
          <w:rtl w:val="0"/>
          <w:lang w:val="zh-TW" w:eastAsia="zh-TW"/>
        </w:rPr>
        <w:t>12</w:t>
      </w:r>
      <w:r>
        <w:rPr>
          <w:rFonts w:ascii="微软雅黑" w:cs="微软雅黑" w:hAnsi="微软雅黑" w:eastAsia="微软雅黑"/>
          <w:rtl w:val="0"/>
          <w:lang w:val="zh-TW" w:eastAsia="zh-TW"/>
        </w:rPr>
        <w:t>月</w:t>
      </w:r>
      <w:r>
        <w:rPr>
          <w:rtl w:val="0"/>
          <w:lang w:val="zh-TW" w:eastAsia="zh-TW"/>
        </w:rPr>
        <w:t>31</w:t>
      </w:r>
      <w:r>
        <w:rPr>
          <w:rFonts w:ascii="微软雅黑" w:cs="微软雅黑" w:hAnsi="微软雅黑" w:eastAsia="微软雅黑"/>
          <w:rtl w:val="0"/>
          <w:lang w:val="zh-TW" w:eastAsia="zh-TW"/>
        </w:rPr>
        <w:t>日</w:t>
      </w:r>
    </w:p>
    <w:p>
      <w:pPr>
        <w:pStyle w:val="heading 2"/>
        <w:rPr>
          <w:rFonts w:ascii="微软雅黑" w:cs="微软雅黑" w:hAnsi="微软雅黑" w:eastAsia="微软雅黑"/>
        </w:rPr>
      </w:pPr>
      <w:r>
        <w:rPr>
          <w:rtl w:val="0"/>
          <w:lang w:val="en-US"/>
        </w:rPr>
        <w:t xml:space="preserve">4 </w:t>
      </w:r>
      <w:r>
        <w:rPr>
          <w:rFonts w:ascii="微软雅黑" w:cs="微软雅黑" w:hAnsi="微软雅黑" w:eastAsia="微软雅黑"/>
          <w:rtl w:val="0"/>
          <w:lang w:val="zh-TW" w:eastAsia="zh-TW"/>
        </w:rPr>
        <w:t>活动内容</w:t>
      </w:r>
    </w:p>
    <w:p>
      <w:pPr>
        <w:pStyle w:val="heading 2"/>
        <w:rPr>
          <w:rFonts w:ascii="微软雅黑" w:cs="微软雅黑" w:hAnsi="微软雅黑" w:eastAsia="微软雅黑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4.1 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主题</w:t>
      </w:r>
    </w:p>
    <w:p>
      <w:pPr>
        <w:pStyle w:val="Normal.0"/>
        <w:jc w:val="center"/>
        <w:rPr>
          <w:rFonts w:ascii="微软雅黑" w:cs="微软雅黑" w:hAnsi="微软雅黑" w:eastAsia="微软雅黑"/>
          <w:lang w:val="zh-TW" w:eastAsia="zh-TW"/>
        </w:rPr>
      </w:pPr>
      <w:r>
        <w:rPr>
          <w:rtl w:val="0"/>
          <w:lang w:val="zh-TW" w:eastAsia="zh-TW"/>
        </w:rPr>
        <w:t>飞到家上线</w:t>
      </w:r>
    </w:p>
    <w:p>
      <w:pPr>
        <w:pStyle w:val="Normal.0"/>
        <w:jc w:val="center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tl w:val="0"/>
          <w:lang w:val="zh-TW" w:eastAsia="zh-TW"/>
        </w:rPr>
        <w:t>新注册会员享权益</w:t>
      </w:r>
    </w:p>
    <w:p>
      <w:pPr>
        <w:pStyle w:val="Normal.0"/>
        <w:jc w:val="center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新会员送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“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碎屏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维修权益</w:t>
      </w:r>
      <w:r>
        <w:rPr>
          <w:sz w:val="18"/>
          <w:szCs w:val="18"/>
          <w:rtl w:val="0"/>
          <w:lang w:val="zh-CN" w:eastAsia="zh-CN"/>
        </w:rPr>
        <w:t>代金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券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”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一张（有效期一个月）</w:t>
      </w:r>
    </w:p>
    <w:p>
      <w:pPr>
        <w:pStyle w:val="Normal.0"/>
        <w:jc w:val="center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每月前十次签到送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10M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流量，共计每月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100M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。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heading 2"/>
        <w:rPr>
          <w:rFonts w:ascii="微软雅黑" w:cs="微软雅黑" w:hAnsi="微软雅黑" w:eastAsia="微软雅黑"/>
          <w:sz w:val="28"/>
          <w:szCs w:val="28"/>
        </w:rPr>
      </w:pPr>
      <w:r>
        <w:rPr>
          <w:sz w:val="28"/>
          <w:szCs w:val="28"/>
          <w:rtl w:val="0"/>
          <w:lang w:val="en-US"/>
        </w:rPr>
        <w:t>4.</w:t>
      </w:r>
      <w:r>
        <w:rPr>
          <w:sz w:val="28"/>
          <w:szCs w:val="28"/>
          <w:rtl w:val="0"/>
          <w:lang w:val="zh-TW" w:eastAsia="zh-TW"/>
        </w:rPr>
        <w:t>2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活动须知</w:t>
      </w:r>
    </w:p>
    <w:p>
      <w:pPr>
        <w:pStyle w:val="Normal.0"/>
        <w:jc w:val="left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Q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：请问活动时间是什么时候？</w:t>
      </w:r>
    </w:p>
    <w:p>
      <w:pPr>
        <w:pStyle w:val="Normal.0"/>
        <w:jc w:val="left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en-US"/>
        </w:rPr>
        <w:t>2017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zh-TW" w:eastAsia="zh-TW"/>
        </w:rPr>
        <w:t>年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en-US"/>
        </w:rPr>
        <w:t>3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zh-TW" w:eastAsia="zh-TW"/>
        </w:rPr>
        <w:t>月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zh-TW" w:eastAsia="zh-TW"/>
        </w:rPr>
        <w:t>2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en-US"/>
        </w:rPr>
        <w:t>8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zh-TW" w:eastAsia="zh-TW"/>
        </w:rPr>
        <w:t>日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en-US"/>
        </w:rPr>
        <w:t>-2017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zh-TW" w:eastAsia="zh-TW"/>
        </w:rPr>
        <w:t>年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zh-TW" w:eastAsia="zh-TW"/>
        </w:rPr>
        <w:t>12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zh-TW" w:eastAsia="zh-TW"/>
        </w:rPr>
        <w:t>月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en-US"/>
        </w:rPr>
        <w:t>31</w:t>
      </w:r>
      <w:r>
        <w:rPr>
          <w:rFonts w:ascii="微软雅黑" w:cs="微软雅黑" w:hAnsi="微软雅黑" w:eastAsia="微软雅黑"/>
          <w:color w:val="0070c0"/>
          <w:sz w:val="18"/>
          <w:szCs w:val="18"/>
          <w:u w:color="0070c0"/>
          <w:rtl w:val="0"/>
          <w:lang w:val="zh-TW" w:eastAsia="zh-TW"/>
        </w:rPr>
        <w:t>日</w:t>
      </w:r>
    </w:p>
    <w:p>
      <w:pPr>
        <w:pStyle w:val="Normal.0"/>
        <w:jc w:val="left"/>
      </w:pPr>
    </w:p>
    <w:p>
      <w:pPr>
        <w:pStyle w:val="Normal.0"/>
        <w:jc w:val="left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Q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：请问怎么获得流量？</w:t>
      </w:r>
    </w:p>
    <w:p>
      <w:pPr>
        <w:pStyle w:val="Normal.0"/>
        <w:jc w:val="left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：活动期间，凡在飞到家商城新注册的会员用户，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每日签到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可获得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10M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流量，共计每月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100M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；</w:t>
      </w:r>
    </w:p>
    <w:p>
      <w:pPr>
        <w:pStyle w:val="Normal.0"/>
        <w:jc w:val="left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每月仅前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10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次签到可获得流量，之后则随机获得积分或商品优惠券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。</w:t>
      </w:r>
    </w:p>
    <w:p>
      <w:pPr>
        <w:pStyle w:val="Normal.0"/>
        <w:jc w:val="left"/>
      </w:pPr>
    </w:p>
    <w:p>
      <w:pPr>
        <w:pStyle w:val="Normal.0"/>
        <w:jc w:val="left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Q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：请问流量和碎屏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维修权益</w:t>
      </w:r>
      <w:r>
        <w:rPr>
          <w:sz w:val="18"/>
          <w:szCs w:val="18"/>
          <w:rtl w:val="0"/>
          <w:lang w:val="zh-CN" w:eastAsia="zh-CN"/>
        </w:rPr>
        <w:t>代金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券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可以同时领取吗？</w:t>
      </w:r>
    </w:p>
    <w:p>
      <w:pPr>
        <w:pStyle w:val="Normal.0"/>
        <w:jc w:val="left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：可以的，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注册后会立刻获得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“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碎屏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维修权益</w:t>
      </w:r>
      <w:r>
        <w:rPr>
          <w:sz w:val="18"/>
          <w:szCs w:val="18"/>
          <w:rtl w:val="0"/>
          <w:lang w:val="zh-CN" w:eastAsia="zh-CN"/>
        </w:rPr>
        <w:t>代金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券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”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一张（有效期一个月），当日来到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“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我的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”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页面点击签到即可获得签到流量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。</w:t>
      </w:r>
    </w:p>
    <w:p>
      <w:pPr>
        <w:pStyle w:val="Normal.0"/>
        <w:jc w:val="left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Normal.0"/>
        <w:jc w:val="left"/>
        <w:rPr>
          <w:rFonts w:ascii="微软雅黑" w:cs="微软雅黑" w:hAnsi="微软雅黑" w:eastAsia="微软雅黑"/>
          <w:sz w:val="18"/>
          <w:szCs w:val="18"/>
          <w:lang w:val="zh-TW" w:eastAsia="zh-TW"/>
        </w:rPr>
      </w:pPr>
    </w:p>
    <w:p>
      <w:pPr>
        <w:pStyle w:val="Normal.0"/>
        <w:jc w:val="left"/>
        <w:rPr>
          <w:rFonts w:ascii="微软雅黑" w:cs="微软雅黑" w:hAnsi="微软雅黑" w:eastAsia="微软雅黑"/>
          <w:color w:val="0070c0"/>
          <w:sz w:val="18"/>
          <w:szCs w:val="18"/>
          <w:u w:color="0070c0"/>
        </w:rPr>
      </w:pP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Q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：请问</w:t>
      </w:r>
      <w:r>
        <w:rPr>
          <w:rFonts w:ascii="微软雅黑" w:cs="微软雅黑" w:hAnsi="微软雅黑" w:eastAsia="微软雅黑"/>
          <w:color w:val="4f81bd"/>
          <w:sz w:val="18"/>
          <w:szCs w:val="18"/>
          <w:rtl w:val="0"/>
          <w:lang w:val="zh-TW" w:eastAsia="zh-TW"/>
        </w:rPr>
        <w:t>碎屏</w:t>
      </w:r>
      <w:r>
        <w:rPr>
          <w:rFonts w:ascii="微软雅黑" w:cs="微软雅黑" w:hAnsi="微软雅黑" w:eastAsia="微软雅黑"/>
          <w:color w:val="4f81bd"/>
          <w:sz w:val="18"/>
          <w:szCs w:val="18"/>
          <w:rtl w:val="0"/>
          <w:lang w:val="zh-CN" w:eastAsia="zh-CN"/>
        </w:rPr>
        <w:t>维修权益</w:t>
      </w:r>
      <w:r>
        <w:rPr>
          <w:color w:val="4f81bd"/>
          <w:sz w:val="18"/>
          <w:szCs w:val="18"/>
          <w:rtl w:val="0"/>
          <w:lang w:val="zh-CN" w:eastAsia="zh-CN"/>
        </w:rPr>
        <w:t>代金</w:t>
      </w:r>
      <w:r>
        <w:rPr>
          <w:rFonts w:ascii="微软雅黑" w:cs="微软雅黑" w:hAnsi="微软雅黑" w:eastAsia="微软雅黑"/>
          <w:color w:val="4f81bd"/>
          <w:sz w:val="18"/>
          <w:szCs w:val="18"/>
          <w:rtl w:val="0"/>
          <w:lang w:val="zh-CN" w:eastAsia="zh-CN"/>
        </w:rPr>
        <w:t>券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怎么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4f81bd"/>
          <w:rtl w:val="0"/>
          <w:lang w:val="zh-TW" w:eastAsia="zh-TW"/>
        </w:rPr>
        <w:t>使用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？</w:t>
      </w:r>
    </w:p>
    <w:p>
      <w:pPr>
        <w:pStyle w:val="Normal.0"/>
        <w:jc w:val="left"/>
        <w:rPr>
          <w:rFonts w:ascii="微软雅黑" w:cs="微软雅黑" w:hAnsi="微软雅黑" w:eastAsia="微软雅黑"/>
          <w:color w:val="0070c0"/>
          <w:sz w:val="18"/>
          <w:szCs w:val="18"/>
          <w:u w:color="0070c0"/>
        </w:rPr>
      </w:pP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A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：</w:t>
      </w:r>
    </w:p>
    <w:p>
      <w:pPr>
        <w:pStyle w:val="Normal.0"/>
        <w:jc w:val="left"/>
        <w:rPr>
          <w:rFonts w:ascii="微软雅黑" w:cs="微软雅黑" w:hAnsi="微软雅黑" w:eastAsia="微软雅黑"/>
          <w:color w:val="0070c0"/>
          <w:sz w:val="18"/>
          <w:szCs w:val="18"/>
          <w:u w:color="0070c0"/>
        </w:rPr>
      </w:pP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、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注册后得到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“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未使用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”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券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，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根据流程填写资料信息，申请激活后等待小宝平台审核，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平台将短信发送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“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审核成功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”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给订单付款成功会员的注册号码，在保险期间内，同一手机只能投保一次。</w:t>
      </w:r>
    </w:p>
    <w:p>
      <w:pPr>
        <w:pStyle w:val="Normal.0"/>
        <w:jc w:val="left"/>
        <w:rPr>
          <w:rFonts w:ascii="微软雅黑" w:cs="微软雅黑" w:hAnsi="微软雅黑" w:eastAsia="微软雅黑"/>
          <w:color w:val="4f81bd"/>
          <w:sz w:val="18"/>
          <w:szCs w:val="18"/>
          <w:u w:color="0070c0"/>
        </w:rPr>
      </w:pP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、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在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“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会员权益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”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中选中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“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已激活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”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券，点击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“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报修申请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”</w:t>
      </w:r>
      <w:r>
        <w:rPr>
          <w:color w:val="4f81bd"/>
          <w:sz w:val="18"/>
          <w:szCs w:val="18"/>
          <w:u w:color="4f81bd"/>
          <w:rtl w:val="0"/>
          <w:lang w:val="zh-TW" w:eastAsia="zh-TW"/>
        </w:rPr>
        <w:t>即可在小宝平台走报修流程。</w:t>
      </w:r>
    </w:p>
    <w:p>
      <w:pPr>
        <w:pStyle w:val="Normal.0"/>
        <w:jc w:val="left"/>
        <w:rPr>
          <w:rFonts w:ascii="微软雅黑" w:cs="微软雅黑" w:hAnsi="微软雅黑" w:eastAsia="微软雅黑"/>
          <w:color w:val="4f81bd"/>
          <w:sz w:val="18"/>
          <w:szCs w:val="18"/>
          <w:u w:color="0070c0"/>
        </w:rPr>
      </w:pP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3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IMEI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码查询方式为：本机拨号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*#06#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IMEI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码为手机的唯一识别号，请确保提供的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IMEI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码完整真实有效，索赔时维修的手机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IMEI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码与投保时必须一致，否则不予理赔。</w:t>
      </w:r>
    </w:p>
    <w:p>
      <w:pPr>
        <w:pStyle w:val="Normal.0"/>
        <w:jc w:val="left"/>
        <w:rPr>
          <w:rFonts w:ascii="微软雅黑" w:cs="微软雅黑" w:hAnsi="微软雅黑" w:eastAsia="微软雅黑"/>
          <w:color w:val="4f81bd"/>
          <w:sz w:val="18"/>
          <w:szCs w:val="18"/>
          <w:u w:color="0070c0"/>
        </w:rPr>
      </w:pP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4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、通过在</w:t>
      </w:r>
      <w:r>
        <w:rPr>
          <w:color w:val="4f81bd"/>
          <w:sz w:val="18"/>
          <w:szCs w:val="18"/>
          <w:rtl w:val="0"/>
          <w:lang w:val="zh-CN" w:eastAsia="zh-CN"/>
        </w:rPr>
        <w:t>报修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金额内免费维修服务更换配件的形式承担赔偿责任，不直接赔付现金，若维修服务金额超过</w:t>
      </w:r>
      <w:r>
        <w:rPr>
          <w:color w:val="4f81bd"/>
          <w:sz w:val="18"/>
          <w:szCs w:val="18"/>
          <w:rtl w:val="0"/>
          <w:lang w:val="zh-CN" w:eastAsia="zh-CN"/>
        </w:rPr>
        <w:t>报修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金额，</w:t>
      </w:r>
      <w:r>
        <w:rPr>
          <w:color w:val="4f81bd"/>
          <w:sz w:val="18"/>
          <w:szCs w:val="18"/>
          <w:rtl w:val="0"/>
          <w:lang w:val="zh-CN" w:eastAsia="zh-CN"/>
        </w:rPr>
        <w:t>用户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须向维修商以现金或转账形式补足余款后再进行维修。</w:t>
      </w:r>
    </w:p>
    <w:p>
      <w:pPr>
        <w:pStyle w:val="Normal.0"/>
        <w:jc w:val="left"/>
        <w:rPr>
          <w:rFonts w:ascii="微软雅黑" w:cs="微软雅黑" w:hAnsi="微软雅黑" w:eastAsia="微软雅黑"/>
          <w:color w:val="4f81bd"/>
          <w:sz w:val="18"/>
          <w:szCs w:val="18"/>
          <w:u w:color="0070c0"/>
        </w:rPr>
      </w:pP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5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、由于配件市场供给不稳定，为了保证维修服务的实效，</w:t>
      </w:r>
      <w:r>
        <w:rPr>
          <w:color w:val="4f81bd"/>
          <w:sz w:val="18"/>
          <w:szCs w:val="18"/>
          <w:rtl w:val="0"/>
          <w:lang w:val="zh-CN" w:eastAsia="zh-CN"/>
        </w:rPr>
        <w:t>本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公司在维修中不承诺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100%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使用原厂配件，但为您保证配件品质质量，承诺对更换屏幕质量保修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3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个月。</w:t>
      </w:r>
    </w:p>
    <w:p>
      <w:pPr>
        <w:pStyle w:val="Normal.0"/>
        <w:jc w:val="left"/>
      </w:pP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en-US"/>
        </w:rPr>
        <w:t>6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、本产品只能</w:t>
      </w:r>
      <w:r>
        <w:rPr>
          <w:color w:val="4f81bd"/>
          <w:sz w:val="18"/>
          <w:szCs w:val="18"/>
          <w:rtl w:val="0"/>
          <w:lang w:val="zh-CN" w:eastAsia="zh-CN"/>
        </w:rPr>
        <w:t>报修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一次，</w:t>
      </w:r>
      <w:r>
        <w:rPr>
          <w:color w:val="4f81bd"/>
          <w:sz w:val="18"/>
          <w:szCs w:val="18"/>
          <w:rtl w:val="0"/>
          <w:lang w:val="zh-CN" w:eastAsia="zh-CN"/>
        </w:rPr>
        <w:t>报修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后</w:t>
      </w:r>
      <w:r>
        <w:rPr>
          <w:color w:val="4f81bd"/>
          <w:sz w:val="18"/>
          <w:szCs w:val="18"/>
          <w:rtl w:val="0"/>
          <w:lang w:val="zh-CN" w:eastAsia="zh-CN"/>
        </w:rPr>
        <w:t>此券失效</w:t>
      </w:r>
      <w:r>
        <w:rPr>
          <w:rFonts w:ascii="微软雅黑" w:cs="微软雅黑" w:hAnsi="微软雅黑" w:eastAsia="微软雅黑"/>
          <w:color w:val="4f81bd"/>
          <w:sz w:val="18"/>
          <w:szCs w:val="18"/>
          <w:u w:color="0070c0"/>
          <w:rtl w:val="0"/>
          <w:lang w:val="zh-TW" w:eastAsia="zh-TW"/>
        </w:rPr>
        <w:t>。</w:t>
      </w:r>
    </w:p>
    <w:sectPr>
      <w:headerReference w:type="default" r:id="rId4"/>
      <w:footerReference w:type="default" r:id="rId5"/>
      <w:pgSz w:w="11900" w:h="16840" w:orient="portrait"/>
      <w:pgMar w:top="1440" w:right="2125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0"/>
      <w:szCs w:val="3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