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51" w:rsidRDefault="00282751">
      <w:r w:rsidRPr="00282751">
        <w:t xml:space="preserve">Реализовать собственный </w:t>
      </w:r>
      <w:proofErr w:type="spellStart"/>
      <w:r w:rsidRPr="00282751">
        <w:t>ArrayList</w:t>
      </w:r>
      <w:proofErr w:type="spellEnd"/>
      <w:r>
        <w:t xml:space="preserve"> </w:t>
      </w:r>
      <w:r w:rsidRPr="00282751">
        <w:t>с использовани</w:t>
      </w:r>
      <w:r>
        <w:t xml:space="preserve">ем </w:t>
      </w:r>
      <w:proofErr w:type="spellStart"/>
      <w:r>
        <w:rPr>
          <w:rFonts w:hint="eastAsia"/>
        </w:rPr>
        <w:t>G</w:t>
      </w:r>
      <w:r>
        <w:t>enericов</w:t>
      </w:r>
      <w:proofErr w:type="spellEnd"/>
      <w:r>
        <w:t>, в нем должны быть реализованы все методы ниже</w:t>
      </w:r>
      <w:bookmarkStart w:id="0" w:name="_GoBack"/>
      <w:bookmarkEnd w:id="0"/>
      <w:r>
        <w:t>.</w:t>
      </w:r>
      <w:r>
        <w:rPr>
          <w:noProof/>
        </w:rPr>
        <w:drawing>
          <wp:inline distT="0" distB="0" distL="0" distR="0" wp14:anchorId="21932D05" wp14:editId="253EA07A">
            <wp:extent cx="5940425" cy="3385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5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51"/>
    <w:rsid w:val="00034278"/>
    <w:rsid w:val="002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6DDB-6EDB-4AF1-A0D4-2762ADE3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2021-04-03T19:25:00Z</dcterms:created>
  <dcterms:modified xsi:type="dcterms:W3CDTF">2021-04-03T19:28:00Z</dcterms:modified>
</cp:coreProperties>
</file>