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CD58F" w14:textId="77777777" w:rsidR="002178E4" w:rsidRPr="002178E4" w:rsidRDefault="002178E4" w:rsidP="00D77939">
      <w:pPr>
        <w:spacing w:line="432" w:lineRule="auto"/>
        <w:ind w:firstLine="425"/>
        <w:jc w:val="center"/>
        <w:rPr>
          <w:rFonts w:ascii="Sylfaen" w:hAnsi="Sylfaen"/>
          <w:b/>
          <w:bCs/>
          <w:sz w:val="28"/>
          <w:szCs w:val="28"/>
        </w:rPr>
      </w:pPr>
      <w:r w:rsidRPr="002178E4">
        <w:rPr>
          <w:rFonts w:ascii="Sylfaen" w:hAnsi="Sylfaen"/>
          <w:b/>
          <w:bCs/>
          <w:sz w:val="28"/>
          <w:szCs w:val="28"/>
        </w:rPr>
        <w:t>ՆԵՐԱԾՈՒԹՅՈՒՆ</w:t>
      </w:r>
    </w:p>
    <w:p w14:paraId="56CC9CAC" w14:textId="1F6DA9C1" w:rsidR="002178E4" w:rsidRPr="002178E4" w:rsidRDefault="002178E4" w:rsidP="00D77939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Ժամանակակից տեղեկատվական տեխնոլոգիաների դարաշրջանում օգտատերերի վարքագծի վերլուծությունը (User Behavior Analytics - UBA) դարձել է թվային էկոհամակարգերի անբաժանելի մասը: Յուրաքանչյուր վայրկյան գեներացվում են միլիոնավոր տվյալներ՝ սեղմում</w:t>
      </w:r>
      <w:r w:rsidRPr="002178E4">
        <w:rPr>
          <w:rFonts w:ascii="Sylfaen" w:hAnsi="Sylfaen"/>
          <w:sz w:val="24"/>
          <w:szCs w:val="24"/>
          <w:lang w:val="hy-AM"/>
        </w:rPr>
        <w:t>ն</w:t>
      </w:r>
      <w:r w:rsidRPr="002178E4">
        <w:rPr>
          <w:rFonts w:ascii="Sylfaen" w:hAnsi="Sylfaen"/>
          <w:sz w:val="24"/>
          <w:szCs w:val="24"/>
        </w:rPr>
        <w:t>եր (clicks), էջերի դիտումներ, հավելվածներում տեղաշարժեր և գործարքներ: Այս տվյալները սովորաբար ներկայացված են ժամանակային հաջորդականությունների տեսքով, որոնք ունեն ընդհատ (discrete) և հաճախ բինար բնույթ:</w:t>
      </w:r>
    </w:p>
    <w:p w14:paraId="02A36607" w14:textId="77777777" w:rsidR="002178E4" w:rsidRPr="002178E4" w:rsidRDefault="002178E4" w:rsidP="00D77939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Ավանդական վիճակագրական մեթոդները և Ֆուրիեի սպեկտրալ վերլուծությունը, որոնք հիմնված են սինուսոիդալ ֆունկցիաների վրա, միշտ չէ, որ արդյունավետ են նման «աստիճանաձև» և կտրուկ փոփոխվող ազդանշանների մշակման համար: Սինուսոիդալ ալիքները հարթ են, մինչդեռ մարդու թվային գործողությունները կտրուկ են (կատարվեց գործողություն կամ ոչ): Այստեղ է, որ առաջանում է Ուոլշի ֆունկցիաների կիրառման անհրաժեշտությունը:</w:t>
      </w:r>
    </w:p>
    <w:p w14:paraId="518DD177" w14:textId="6F8718DC" w:rsidR="002178E4" w:rsidRPr="002178E4" w:rsidRDefault="002178E4" w:rsidP="00D77939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Ուոլշի ֆունկցիաներն իրենց բնույթով ուղղանկյուն են և ընդունում են միայն երկու արժեք՝ +1 և -1: Սա նշանակում է, որ դրանք մաթեմատիկորեն ավելի համահունչ են թվային համակարգերի տրամաբանությանը: Ուոլշի ձևափոխության կիրառումը թույլ է տալիս.</w:t>
      </w:r>
    </w:p>
    <w:p w14:paraId="48A9A18B" w14:textId="77777777" w:rsidR="002178E4" w:rsidRPr="002178E4" w:rsidRDefault="002178E4" w:rsidP="00D77939">
      <w:pPr>
        <w:numPr>
          <w:ilvl w:val="0"/>
          <w:numId w:val="1"/>
        </w:num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Նվազեցնել տվյալների չափողականությունը՝ պահպանելով վարքագծի կարևոր բնութագրիչները:</w:t>
      </w:r>
    </w:p>
    <w:p w14:paraId="2EA71DC6" w14:textId="77777777" w:rsidR="002178E4" w:rsidRPr="002178E4" w:rsidRDefault="002178E4" w:rsidP="00D77939">
      <w:pPr>
        <w:numPr>
          <w:ilvl w:val="0"/>
          <w:numId w:val="1"/>
        </w:num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Իրական ժամանակում հայտնաբերել անոմալիաներ (օրինակ՝ բոտերի գրոհներ կամ համակարգի չնախատեսված սխալներ):</w:t>
      </w:r>
    </w:p>
    <w:p w14:paraId="5C2E0B52" w14:textId="77777777" w:rsidR="002178E4" w:rsidRPr="002178E4" w:rsidRDefault="002178E4" w:rsidP="00D77939">
      <w:pPr>
        <w:numPr>
          <w:ilvl w:val="0"/>
          <w:numId w:val="1"/>
        </w:num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lastRenderedPageBreak/>
        <w:t>Խմբավորել օգտատերերին ըստ նրանց «թվային ձեռագրի» սպեկտրալ պատկերի:</w:t>
      </w:r>
    </w:p>
    <w:p w14:paraId="6D75332F" w14:textId="77777777" w:rsidR="002178E4" w:rsidRPr="002178E4" w:rsidRDefault="002178E4" w:rsidP="00D77939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Աշխատանքի նպատակը և խնդիրները</w:t>
      </w:r>
    </w:p>
    <w:p w14:paraId="44398F94" w14:textId="34DB28AD" w:rsidR="002178E4" w:rsidRPr="002178E4" w:rsidRDefault="002178E4" w:rsidP="00D77939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Սույն դիպլոմային աշխատանքի նպատակն է մշակել և իրականացնել օգտատերերի թվային վարքագծի վերլուծության մեթոդաբանություն՝ հիմ</w:t>
      </w:r>
      <w:r>
        <w:rPr>
          <w:rFonts w:ascii="Sylfaen" w:hAnsi="Sylfaen"/>
          <w:sz w:val="24"/>
          <w:szCs w:val="24"/>
          <w:lang w:val="hy-AM"/>
        </w:rPr>
        <w:t>ն</w:t>
      </w:r>
      <w:r w:rsidRPr="002178E4">
        <w:rPr>
          <w:rFonts w:ascii="Sylfaen" w:hAnsi="Sylfaen"/>
          <w:sz w:val="24"/>
          <w:szCs w:val="24"/>
        </w:rPr>
        <w:t>ված Ուոլշի ֆունկցիաների և սպեկտրալ դեկորելացիայի վրա:</w:t>
      </w:r>
    </w:p>
    <w:p w14:paraId="6F460431" w14:textId="77777777" w:rsidR="002178E4" w:rsidRPr="002178E4" w:rsidRDefault="002178E4" w:rsidP="00D77939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Այդ նպատակին հասնելու համար աշխատանքում առաջադրվել և լուծվել են հետևյալ խնդիրները.</w:t>
      </w:r>
    </w:p>
    <w:p w14:paraId="6C1BCD6D" w14:textId="01D313BE" w:rsidR="002178E4" w:rsidRPr="002178E4" w:rsidRDefault="002178E4" w:rsidP="00D77939">
      <w:pPr>
        <w:numPr>
          <w:ilvl w:val="0"/>
          <w:numId w:val="2"/>
        </w:num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Տեսական հետազոտություն: Ուսում</w:t>
      </w:r>
      <w:r>
        <w:rPr>
          <w:rFonts w:ascii="Sylfaen" w:hAnsi="Sylfaen"/>
          <w:sz w:val="24"/>
          <w:szCs w:val="24"/>
          <w:lang w:val="hy-AM"/>
        </w:rPr>
        <w:t>ն</w:t>
      </w:r>
      <w:r w:rsidRPr="002178E4">
        <w:rPr>
          <w:rFonts w:ascii="Sylfaen" w:hAnsi="Sylfaen"/>
          <w:sz w:val="24"/>
          <w:szCs w:val="24"/>
        </w:rPr>
        <w:t>ասիրել Ուոլշի ֆունկցիաների մաթեմատիկական ապարատը, Հադամարի մատրիցների կառուցման սկզբունքները և դրանց կապը սպեկտրալ վերլուծության հետ:</w:t>
      </w:r>
    </w:p>
    <w:p w14:paraId="01A4B1BB" w14:textId="77777777" w:rsidR="002178E4" w:rsidRPr="002178E4" w:rsidRDefault="002178E4" w:rsidP="00D77939">
      <w:pPr>
        <w:numPr>
          <w:ilvl w:val="0"/>
          <w:numId w:val="2"/>
        </w:num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Ալգորիթմական մշակում: Նկարագրել Արագ Ուոլշ-Հադամարի ձևափոխության (FWHT) կիրառման մեխանիզմը վարքագծային տվյալների վրա:</w:t>
      </w:r>
    </w:p>
    <w:p w14:paraId="26431266" w14:textId="77777777" w:rsidR="002178E4" w:rsidRPr="002178E4" w:rsidRDefault="002178E4" w:rsidP="00D77939">
      <w:pPr>
        <w:numPr>
          <w:ilvl w:val="0"/>
          <w:numId w:val="2"/>
        </w:num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Մոդելի կառուցում: Ստեղծել օգտատերերի կլաստերավորման և անոմալիաների հայտնաբերման մոդելներ՝ օգտագործելով ստացված Ուոլշի գործակիցները որպես հատկանիշներ (features):</w:t>
      </w:r>
    </w:p>
    <w:p w14:paraId="7625A71F" w14:textId="77777777" w:rsidR="002178E4" w:rsidRPr="002178E4" w:rsidRDefault="002178E4" w:rsidP="00D77939">
      <w:pPr>
        <w:numPr>
          <w:ilvl w:val="0"/>
          <w:numId w:val="2"/>
        </w:num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Ծրագրային իրականացում: Python լեզվով մշակել համակարգ, որը թույլ կտա վիզուալիզացնել վարքագծի էվոլյուցիան և գնահատել առաջարկվող մեթոդի արդյունավետությունը:</w:t>
      </w:r>
    </w:p>
    <w:p w14:paraId="1D895453" w14:textId="77777777" w:rsidR="002178E4" w:rsidRPr="002178E4" w:rsidRDefault="002178E4" w:rsidP="00D77939">
      <w:pPr>
        <w:numPr>
          <w:ilvl w:val="0"/>
          <w:numId w:val="2"/>
        </w:num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2178E4">
        <w:rPr>
          <w:rFonts w:ascii="Sylfaen" w:hAnsi="Sylfaen"/>
          <w:sz w:val="24"/>
          <w:szCs w:val="24"/>
        </w:rPr>
        <w:t>Փորձարարական ստուգում: Իրականացնել թեստավորում սինթետիկ և իրական տվյալների հավաքածուների վրա՝ համեմատելով արդյունքները ավանդական մեթոդների հետ:</w:t>
      </w:r>
    </w:p>
    <w:p w14:paraId="08F83A77" w14:textId="5639B83D" w:rsidR="00C926F2" w:rsidRDefault="00C926F2" w:rsidP="00D77939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</w:p>
    <w:p w14:paraId="60148BE8" w14:textId="1AC7CD51" w:rsidR="00D77939" w:rsidRPr="00D77939" w:rsidRDefault="00D77939" w:rsidP="00D77939">
      <w:pPr>
        <w:spacing w:line="432" w:lineRule="auto"/>
        <w:rPr>
          <w:rFonts w:ascii="Sylfaen" w:hAnsi="Sylfaen"/>
          <w:b/>
          <w:bCs/>
          <w:sz w:val="28"/>
          <w:szCs w:val="28"/>
          <w:lang w:val="hy-AM"/>
        </w:rPr>
      </w:pPr>
      <w:r w:rsidRPr="00D77939">
        <w:rPr>
          <w:rFonts w:ascii="Sylfaen" w:hAnsi="Sylfaen"/>
          <w:b/>
          <w:bCs/>
          <w:sz w:val="28"/>
          <w:szCs w:val="28"/>
          <w:lang w:val="hy-AM"/>
        </w:rPr>
        <w:lastRenderedPageBreak/>
        <w:t>ԳԼՈՒԽ 1. ՈՒոլշի ֆունկցիաների մաթեմատիկական ապարատը եվ սպեկտրալ վերլուծությունը</w:t>
      </w:r>
    </w:p>
    <w:p w14:paraId="0F483267" w14:textId="77777777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D77939">
        <w:rPr>
          <w:rFonts w:ascii="Sylfaen" w:hAnsi="Sylfaen"/>
          <w:sz w:val="24"/>
          <w:szCs w:val="24"/>
          <w:lang w:val="hy-AM"/>
        </w:rPr>
        <w:t>Թվային ազդանշանների և օգտատերերի դիսկրետ վարքագծի վերլուծության ժամանակ դասական տրիգոնոմետրիկ ֆունկցիաների (Ֆուրիեի ձևափոխություն) կիրառումը հաճախ հանգեցնում է հաշվողական ավելորդ բարդությունների: Որպես այլընտրանք, թվային համակարգերում լայնորեն կիրառվում են Ուոլշի օրթոգոնալ ֆունկցիաները, որոնք ընդունում են միայն բինար արժեքներ և իդեալական են «քայլային» (տրամաբանական թռիչքներով) տվյալների մոդելավորման համար։</w:t>
      </w:r>
    </w:p>
    <w:p w14:paraId="5FC25B34" w14:textId="77777777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D77939">
        <w:rPr>
          <w:rFonts w:ascii="Sylfaen" w:hAnsi="Sylfaen"/>
          <w:sz w:val="24"/>
          <w:szCs w:val="24"/>
          <w:lang w:val="hy-AM"/>
        </w:rPr>
        <w:t>1.1. Ռադեմախերի ֆունկցիաներ և Ուոլշի ֆունկցիաների սահմանումը</w:t>
      </w:r>
    </w:p>
    <w:p w14:paraId="3E31C62A" w14:textId="57F7C139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D77939">
        <w:rPr>
          <w:rFonts w:ascii="Sylfaen" w:hAnsi="Sylfaen"/>
          <w:sz w:val="24"/>
          <w:szCs w:val="24"/>
          <w:lang w:val="hy-AM"/>
        </w:rPr>
        <w:t xml:space="preserve">Ուոլշի ֆունկցիաների մաթեմատիկական կառուցումը հասկանալու համար նախ անհրաժեշտ է սահմանել Ռադեմախերի ֆունկցիաների համակարգը: Ռադեմախերի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t</m:t>
            </m:r>
          </m:e>
        </m:d>
      </m:oMath>
      <w:r>
        <w:rPr>
          <w:rFonts w:ascii="Sylfaen" w:hAnsi="Sylfaen"/>
          <w:sz w:val="24"/>
          <w:szCs w:val="24"/>
          <w:lang w:val="hy-AM"/>
        </w:rPr>
        <w:t xml:space="preserve"> </w:t>
      </w:r>
      <w:r w:rsidRPr="00D77939">
        <w:rPr>
          <w:rFonts w:ascii="Sylfaen" w:hAnsi="Sylfaen"/>
          <w:sz w:val="24"/>
          <w:szCs w:val="24"/>
          <w:lang w:val="hy-AM"/>
        </w:rPr>
        <w:t>ֆունկցիաները սահմանվում են</w:t>
      </w:r>
      <w:r>
        <w:rPr>
          <w:rFonts w:ascii="Sylfaen" w:hAnsi="Sylfaen"/>
          <w:sz w:val="24"/>
          <w:szCs w:val="24"/>
          <w:lang w:val="hy-AM"/>
        </w:rPr>
        <w:t xml:space="preserve"> </w:t>
      </w:r>
      <w:r w:rsidRPr="00D77939">
        <w:rPr>
          <w:rFonts w:ascii="Sylfaen" w:hAnsi="Sylfaen"/>
          <w:sz w:val="24"/>
          <w:szCs w:val="24"/>
          <w:lang w:val="hy-AM"/>
        </w:rPr>
        <w:t>[0, 1) միջակայքում և իրենցից ներկայացնում են պարբերական ուղղանկյուն ալիքներ։ Դրանք մաթեմատիկորեն արտահայտվում են հետևյալ կերպ.</w:t>
      </w:r>
    </w:p>
    <w:p w14:paraId="168BFECB" w14:textId="09E39861" w:rsidR="00D77939" w:rsidRPr="00D77939" w:rsidRDefault="00000000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hy-AM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hy-AM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hy-AM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hy-AM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hy-AM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  <w:lang w:val="hy-AM"/>
            </w:rPr>
            <m:t>=sgn(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hy-AM"/>
            </w:rPr>
            <m:t>sin⁡</m:t>
          </m:r>
          <m:r>
            <w:rPr>
              <w:rFonts w:ascii="Cambria Math" w:hAnsi="Cambria Math"/>
              <w:sz w:val="24"/>
              <w:szCs w:val="24"/>
              <w:lang w:val="hy-AM"/>
            </w:rPr>
            <m:t>(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hy-AM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hy-AM"/>
                </w:rPr>
                <m:t>2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hy-AM"/>
                </w:rPr>
                <m:t>k</m:t>
              </m:r>
            </m:sup>
          </m:sSup>
          <m:r>
            <w:rPr>
              <w:rFonts w:ascii="Cambria Math" w:hAnsi="Cambria Math"/>
              <w:sz w:val="24"/>
              <w:szCs w:val="24"/>
              <w:lang w:val="hy-AM"/>
            </w:rPr>
            <m:t>πt))</m:t>
          </m:r>
        </m:oMath>
      </m:oMathPara>
    </w:p>
    <w:p w14:paraId="13BA7ACE" w14:textId="0BF09ACB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D77939">
        <w:rPr>
          <w:rFonts w:ascii="Sylfaen" w:hAnsi="Sylfaen"/>
          <w:sz w:val="24"/>
          <w:szCs w:val="24"/>
          <w:lang w:val="hy-AM"/>
        </w:rPr>
        <w:t xml:space="preserve">որտեղ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t</m:t>
            </m:r>
          </m:e>
        </m:d>
        <m:r>
          <w:rPr>
            <w:rFonts w:ascii="Cambria Math" w:eastAsiaTheme="minorEastAsia" w:hAnsi="Cambria Math"/>
            <w:sz w:val="24"/>
            <w:szCs w:val="24"/>
            <w:lang w:val="hy-AM"/>
          </w:rPr>
          <m:t xml:space="preserve">=0, 1, … </m:t>
        </m:r>
      </m:oMath>
      <w:r>
        <w:rPr>
          <w:rFonts w:ascii="Sylfaen" w:hAnsi="Sylfaen"/>
          <w:sz w:val="24"/>
          <w:szCs w:val="24"/>
          <w:lang w:val="hy-AM"/>
        </w:rPr>
        <w:t xml:space="preserve"> </w:t>
      </w:r>
      <w:r w:rsidRPr="00D77939">
        <w:rPr>
          <w:rFonts w:ascii="Sylfaen" w:hAnsi="Sylfaen"/>
          <w:sz w:val="24"/>
          <w:szCs w:val="24"/>
          <w:lang w:val="hy-AM"/>
        </w:rPr>
        <w:t xml:space="preserve">հանդիսանում է ֆունկցիայի կարգը, իսկ </w:t>
      </w:r>
      <w:r>
        <w:rPr>
          <w:rFonts w:ascii="Sylfaen" w:hAnsi="Sylfaen"/>
          <w:sz w:val="24"/>
          <w:szCs w:val="24"/>
          <w:lang w:val="hy-AM"/>
        </w:rPr>
        <w:t>sgn</w:t>
      </w:r>
      <w:r w:rsidRPr="00D77939">
        <w:rPr>
          <w:rFonts w:ascii="Sylfaen" w:hAnsi="Sylfaen"/>
          <w:sz w:val="24"/>
          <w:szCs w:val="24"/>
          <w:lang w:val="hy-AM"/>
        </w:rPr>
        <w:t xml:space="preserve"> նշանի ֆունկցիան է, որն ընդունում է +1 դրական արգումենտի դեպքում և -1՝ բացասականի:</w:t>
      </w:r>
    </w:p>
    <w:p w14:paraId="7405E821" w14:textId="3ECB401B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D77939">
        <w:rPr>
          <w:rFonts w:ascii="Sylfaen" w:hAnsi="Sylfaen"/>
          <w:sz w:val="24"/>
          <w:szCs w:val="24"/>
          <w:lang w:val="hy-AM"/>
        </w:rPr>
        <w:t>Թեև Ռադեմախերի ֆունկցիաները օրթոգոնալ են, դրանք չեն կազմում լրիվ համակարգ: 1923 թվականին Ջ. Լ. Ուոլշը առաջարկեց լրիվ օրթոգոնալ համակարգ, որը կառուցվում է Ռադեմախերի ֆունկցիաների արտադրյալի միջոցով: Ցանկացած ամբողջ n թիվ կարելի է ներկայացնել երկուական համակարգում.</w:t>
      </w:r>
    </w:p>
    <w:p w14:paraId="21A73C24" w14:textId="60B877F3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m:oMathPara>
        <m:oMath>
          <m:r>
            <w:rPr>
              <w:rFonts w:ascii="Cambria Math" w:hAnsi="Cambria Math"/>
              <w:sz w:val="24"/>
              <w:szCs w:val="24"/>
              <w:lang w:val="hy-AM"/>
            </w:rPr>
            <m:t>n=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hy-AM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hy-AM"/>
                </w:rPr>
                <m:t>i=0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hy-AM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hy-AM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hy-AM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hy-AM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hy-AM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hy-AM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hy-AM"/>
                    </w:rPr>
                    <m:t>i</m:t>
                  </m:r>
                </m:sup>
              </m:sSup>
            </m:e>
          </m:nary>
        </m:oMath>
      </m:oMathPara>
    </w:p>
    <w:p w14:paraId="27BAF830" w14:textId="2A23B3B9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D77939">
        <w:rPr>
          <w:rFonts w:ascii="Sylfaen" w:hAnsi="Sylfaen"/>
          <w:sz w:val="24"/>
          <w:szCs w:val="24"/>
          <w:lang w:val="hy-AM"/>
        </w:rPr>
        <w:lastRenderedPageBreak/>
        <w:t xml:space="preserve">որտեղ </w:t>
      </w:r>
      <m:oMath>
        <m:r>
          <w:rPr>
            <w:rFonts w:ascii="Cambria Math" w:hAnsi="Cambria Math"/>
            <w:sz w:val="24"/>
            <w:szCs w:val="24"/>
            <w:lang w:val="hy-AM"/>
          </w:rPr>
          <m:t>g 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0,1</m:t>
            </m:r>
          </m:e>
        </m:d>
      </m:oMath>
      <w:r w:rsidRPr="00D77939">
        <w:rPr>
          <w:rFonts w:ascii="Sylfaen" w:hAnsi="Sylfaen"/>
          <w:sz w:val="24"/>
          <w:szCs w:val="24"/>
          <w:lang w:val="hy-AM"/>
        </w:rPr>
        <w:t xml:space="preserve"> բինար գործակիցներն են: Ուոլշի wal(n, t) ֆունկցիան սահմանվում է որպես.</w:t>
      </w:r>
    </w:p>
    <w:p w14:paraId="4AD00B60" w14:textId="7A62502A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wal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n,t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 xml:space="preserve">= 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t</m:t>
                          </m:r>
                        </m:e>
                      </m:d>
                    </m:e>
                  </m:d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sup>
              </m:sSup>
            </m:e>
          </m:nary>
        </m:oMath>
      </m:oMathPara>
    </w:p>
    <w:p w14:paraId="2A5135B9" w14:textId="76E225C0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D77939">
        <w:rPr>
          <w:rFonts w:ascii="Sylfaen" w:hAnsi="Sylfaen"/>
          <w:sz w:val="24"/>
          <w:szCs w:val="24"/>
        </w:rPr>
        <w:t>Այս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սահմանումը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ցույց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տալիս</w:t>
      </w:r>
      <w:r w:rsidRPr="00D77939">
        <w:rPr>
          <w:rFonts w:ascii="Sylfaen" w:hAnsi="Sylfaen"/>
          <w:sz w:val="24"/>
          <w:szCs w:val="24"/>
          <w:lang w:val="en-US"/>
        </w:rPr>
        <w:t xml:space="preserve">, </w:t>
      </w:r>
      <w:r w:rsidRPr="00D77939">
        <w:rPr>
          <w:rFonts w:ascii="Sylfaen" w:hAnsi="Sylfaen"/>
          <w:sz w:val="24"/>
          <w:szCs w:val="24"/>
        </w:rPr>
        <w:t>որ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Ուոլշի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ցանկացած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ֆունկցիա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նույնպես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ընդունում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միայն</w:t>
      </w:r>
      <w:r w:rsidRPr="00D77939">
        <w:rPr>
          <w:rFonts w:ascii="Sylfaen" w:hAnsi="Sylfaen"/>
          <w:sz w:val="24"/>
          <w:szCs w:val="24"/>
          <w:lang w:val="en-US"/>
        </w:rPr>
        <w:t xml:space="preserve"> +1 </w:t>
      </w:r>
      <w:r w:rsidRPr="00D77939">
        <w:rPr>
          <w:rFonts w:ascii="Sylfaen" w:hAnsi="Sylfaen"/>
          <w:sz w:val="24"/>
          <w:szCs w:val="24"/>
        </w:rPr>
        <w:t>և</w:t>
      </w:r>
      <w:r w:rsidRPr="00D77939">
        <w:rPr>
          <w:rFonts w:ascii="Sylfaen" w:hAnsi="Sylfaen"/>
          <w:sz w:val="24"/>
          <w:szCs w:val="24"/>
          <w:lang w:val="en-US"/>
        </w:rPr>
        <w:t xml:space="preserve"> -1 </w:t>
      </w:r>
      <w:r w:rsidRPr="00D77939">
        <w:rPr>
          <w:rFonts w:ascii="Sylfaen" w:hAnsi="Sylfaen"/>
          <w:sz w:val="24"/>
          <w:szCs w:val="24"/>
        </w:rPr>
        <w:t>արժեքներ</w:t>
      </w:r>
      <w:r w:rsidRPr="00D77939">
        <w:rPr>
          <w:rFonts w:ascii="Sylfaen" w:hAnsi="Sylfaen"/>
          <w:sz w:val="24"/>
          <w:szCs w:val="24"/>
          <w:lang w:val="en-US"/>
        </w:rPr>
        <w:t>:</w:t>
      </w:r>
    </w:p>
    <w:p w14:paraId="0886B781" w14:textId="77777777" w:rsidR="00D77939" w:rsidRPr="0063357C" w:rsidRDefault="00D77939" w:rsidP="00D77939">
      <w:pPr>
        <w:spacing w:line="432" w:lineRule="auto"/>
        <w:rPr>
          <w:rFonts w:ascii="Sylfaen" w:hAnsi="Sylfaen"/>
          <w:b/>
          <w:bCs/>
          <w:sz w:val="24"/>
          <w:szCs w:val="24"/>
          <w:lang w:val="hy-AM"/>
        </w:rPr>
      </w:pPr>
      <w:r w:rsidRPr="0063357C">
        <w:rPr>
          <w:rFonts w:ascii="Sylfaen" w:hAnsi="Sylfaen"/>
          <w:b/>
          <w:bCs/>
          <w:sz w:val="24"/>
          <w:szCs w:val="24"/>
          <w:lang w:val="hy-AM"/>
        </w:rPr>
        <w:t>1.2. Ուոլշի ֆունկցիաների հիմնական հատկությունները</w:t>
      </w:r>
    </w:p>
    <w:p w14:paraId="333A734E" w14:textId="77777777" w:rsidR="00D77939" w:rsidRPr="0063357C" w:rsidRDefault="00D77939" w:rsidP="00D77939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63357C">
        <w:rPr>
          <w:rFonts w:ascii="Sylfaen" w:hAnsi="Sylfaen"/>
          <w:sz w:val="24"/>
          <w:szCs w:val="24"/>
          <w:lang w:val="hy-AM"/>
        </w:rPr>
        <w:t>Ուոլշի ֆունկցիաների համակարգն օժտված է մի շարք մաթեմատիկական հատկություններով, որոնք այն դարձնում են հզոր գործիք դիսկրետ վերլուծության մեջ.</w:t>
      </w:r>
    </w:p>
    <w:p w14:paraId="64664DF3" w14:textId="77777777" w:rsidR="00D77939" w:rsidRPr="0063357C" w:rsidRDefault="00D77939" w:rsidP="00D77939">
      <w:pPr>
        <w:numPr>
          <w:ilvl w:val="0"/>
          <w:numId w:val="3"/>
        </w:num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63357C">
        <w:rPr>
          <w:rFonts w:ascii="Sylfaen" w:hAnsi="Sylfaen"/>
          <w:b/>
          <w:bCs/>
          <w:sz w:val="24"/>
          <w:szCs w:val="24"/>
          <w:lang w:val="hy-AM"/>
        </w:rPr>
        <w:t>Օրթոգոնալություն:</w:t>
      </w:r>
      <w:r w:rsidRPr="0063357C">
        <w:rPr>
          <w:rFonts w:ascii="Sylfaen" w:hAnsi="Sylfaen"/>
          <w:sz w:val="24"/>
          <w:szCs w:val="24"/>
          <w:lang w:val="hy-AM"/>
        </w:rPr>
        <w:t xml:space="preserve"> Համակարգի ցանկացած երկու տարբեր ֆունկցիաներ փոխադարձաբար օրթոգոնալ են:</w:t>
      </w:r>
    </w:p>
    <w:p w14:paraId="43C96295" w14:textId="3F3BDBEB" w:rsidR="00D77939" w:rsidRPr="00D77939" w:rsidRDefault="00000000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sup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wal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n,t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×wal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dt=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nm</m:t>
                      </m:r>
                    </m:sub>
                  </m:sSub>
                </m:e>
              </m:eqArr>
            </m:e>
          </m:nary>
        </m:oMath>
      </m:oMathPara>
    </w:p>
    <w:p w14:paraId="1FD7B8E9" w14:textId="662B1456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որտեղ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nm</m:t>
            </m:r>
          </m:sub>
        </m:sSub>
      </m:oMath>
      <w:r w:rsidRPr="00D77939">
        <w:rPr>
          <w:rFonts w:ascii="Sylfaen" w:hAnsi="Sylfaen"/>
          <w:sz w:val="24"/>
          <w:szCs w:val="24"/>
          <w:lang w:val="en-US"/>
        </w:rPr>
        <w:t>-</w:t>
      </w:r>
      <w:r w:rsidRPr="00D77939">
        <w:rPr>
          <w:rFonts w:ascii="Sylfaen" w:hAnsi="Sylfaen"/>
          <w:sz w:val="24"/>
          <w:szCs w:val="24"/>
        </w:rPr>
        <w:t>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Կրոնեկերի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սիմվոլն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="006B48AA">
        <w:rPr>
          <w:rFonts w:ascii="Sylfaen" w:eastAsiaTheme="minorEastAsia" w:hAnsi="Sylfaen"/>
          <w:sz w:val="24"/>
          <w:szCs w:val="24"/>
          <w:lang w:val="en-US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nm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=1</m:t>
        </m:r>
      </m:oMath>
      <w:r w:rsidRPr="00D77939">
        <w:rPr>
          <w:rFonts w:ascii="Sylfaen" w:hAnsi="Sylfaen"/>
          <w:sz w:val="24"/>
          <w:szCs w:val="24"/>
          <w:lang w:val="en-US"/>
        </w:rPr>
        <w:t xml:space="preserve">, </w:t>
      </w:r>
      <w:r w:rsidRPr="00D77939">
        <w:rPr>
          <w:rFonts w:ascii="Sylfaen" w:hAnsi="Sylfaen"/>
          <w:sz w:val="24"/>
          <w:szCs w:val="24"/>
        </w:rPr>
        <w:t>եթե</w:t>
      </w:r>
      <w:r w:rsidRPr="00D77939">
        <w:rPr>
          <w:rFonts w:ascii="Sylfaen" w:hAnsi="Sylfaen"/>
          <w:sz w:val="24"/>
          <w:szCs w:val="24"/>
          <w:lang w:val="en-US"/>
        </w:rPr>
        <w:t xml:space="preserve"> n</w:t>
      </w:r>
      <w:r w:rsidR="006B48AA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  <w:lang w:val="en-US"/>
        </w:rPr>
        <w:t>=</w:t>
      </w:r>
      <w:r w:rsidR="006B48AA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  <w:lang w:val="en-US"/>
        </w:rPr>
        <w:t xml:space="preserve">m, </w:t>
      </w:r>
      <w:r w:rsidRPr="00D77939">
        <w:rPr>
          <w:rFonts w:ascii="Sylfaen" w:hAnsi="Sylfaen"/>
          <w:sz w:val="24"/>
          <w:szCs w:val="24"/>
        </w:rPr>
        <w:t>և</w:t>
      </w:r>
      <w:r w:rsidRPr="00D77939">
        <w:rPr>
          <w:rFonts w:ascii="Sylfaen" w:hAnsi="Sylfaen"/>
          <w:sz w:val="24"/>
          <w:szCs w:val="24"/>
          <w:lang w:val="en-US"/>
        </w:rPr>
        <w:t xml:space="preserve"> 0</w:t>
      </w:r>
      <w:r w:rsidRPr="00D77939">
        <w:rPr>
          <w:rFonts w:ascii="Sylfaen" w:hAnsi="Sylfaen"/>
          <w:sz w:val="24"/>
          <w:szCs w:val="24"/>
        </w:rPr>
        <w:t>՝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հակառակ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դեպքում</w:t>
      </w:r>
      <w:r w:rsidRPr="00D77939">
        <w:rPr>
          <w:rFonts w:ascii="Sylfaen" w:hAnsi="Sylfaen"/>
          <w:sz w:val="24"/>
          <w:szCs w:val="24"/>
          <w:lang w:val="en-US"/>
        </w:rPr>
        <w:t>):</w:t>
      </w:r>
    </w:p>
    <w:p w14:paraId="31DD80C3" w14:textId="77777777" w:rsidR="00D77939" w:rsidRPr="00D77939" w:rsidRDefault="00D77939" w:rsidP="00D77939">
      <w:pPr>
        <w:numPr>
          <w:ilvl w:val="0"/>
          <w:numId w:val="3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b/>
          <w:bCs/>
          <w:sz w:val="24"/>
          <w:szCs w:val="24"/>
        </w:rPr>
        <w:t>Բազմապատկման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կանոն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>: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Երկու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Ուոլշի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ֆունկցիաների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արտադրյալը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հանդիսանում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մեկ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այլ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Ուոլշի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ֆունկցիա</w:t>
      </w:r>
      <w:r w:rsidRPr="00D77939">
        <w:rPr>
          <w:rFonts w:ascii="Sylfaen" w:hAnsi="Sylfaen"/>
          <w:sz w:val="24"/>
          <w:szCs w:val="24"/>
          <w:lang w:val="en-US"/>
        </w:rPr>
        <w:t>.</w:t>
      </w:r>
    </w:p>
    <w:p w14:paraId="19A18292" w14:textId="53AEFA1D" w:rsidR="00D77939" w:rsidRPr="00D77939" w:rsidRDefault="006B48AA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wal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n,t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×wal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m,t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=wal(n⊕m, t)</m:t>
          </m:r>
        </m:oMath>
      </m:oMathPara>
    </w:p>
    <w:p w14:paraId="641AEAB0" w14:textId="7F44D2C9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որտեղ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⊕</m:t>
        </m:r>
      </m:oMath>
      <w:r w:rsidRPr="00D77939">
        <w:rPr>
          <w:rFonts w:ascii="Sylfaen" w:hAnsi="Sylfaen"/>
          <w:sz w:val="24"/>
          <w:szCs w:val="24"/>
          <w:lang w:val="en-US"/>
        </w:rPr>
        <w:t>-</w:t>
      </w:r>
      <w:r w:rsidRPr="00D77939">
        <w:rPr>
          <w:rFonts w:ascii="Sylfaen" w:hAnsi="Sylfaen"/>
          <w:sz w:val="24"/>
          <w:szCs w:val="24"/>
        </w:rPr>
        <w:t>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բիթային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գումարումն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ըստ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մոդուլ</w:t>
      </w:r>
      <w:r w:rsidRPr="00D77939">
        <w:rPr>
          <w:rFonts w:ascii="Sylfaen" w:hAnsi="Sylfaen"/>
          <w:sz w:val="24"/>
          <w:szCs w:val="24"/>
          <w:lang w:val="en-US"/>
        </w:rPr>
        <w:t xml:space="preserve"> 2-</w:t>
      </w:r>
      <w:r w:rsidRPr="00D77939">
        <w:rPr>
          <w:rFonts w:ascii="Sylfaen" w:hAnsi="Sylfaen"/>
          <w:sz w:val="24"/>
          <w:szCs w:val="24"/>
        </w:rPr>
        <w:t>ի</w:t>
      </w:r>
      <w:r w:rsidRPr="00D77939">
        <w:rPr>
          <w:rFonts w:ascii="Sylfaen" w:hAnsi="Sylfaen"/>
          <w:sz w:val="24"/>
          <w:szCs w:val="24"/>
          <w:lang w:val="en-US"/>
        </w:rPr>
        <w:t xml:space="preserve"> (XOR </w:t>
      </w:r>
      <w:r w:rsidRPr="00D77939">
        <w:rPr>
          <w:rFonts w:ascii="Sylfaen" w:hAnsi="Sylfaen"/>
          <w:sz w:val="24"/>
          <w:szCs w:val="24"/>
        </w:rPr>
        <w:t>գործողություն</w:t>
      </w:r>
      <w:r w:rsidRPr="00D77939">
        <w:rPr>
          <w:rFonts w:ascii="Sylfaen" w:hAnsi="Sylfaen"/>
          <w:sz w:val="24"/>
          <w:szCs w:val="24"/>
          <w:lang w:val="en-US"/>
        </w:rPr>
        <w:t>):</w:t>
      </w:r>
    </w:p>
    <w:p w14:paraId="77AA3EFF" w14:textId="77777777" w:rsidR="00D77939" w:rsidRPr="00D77939" w:rsidRDefault="00D77939" w:rsidP="00D77939">
      <w:pPr>
        <w:spacing w:line="432" w:lineRule="auto"/>
        <w:rPr>
          <w:rFonts w:ascii="Sylfaen" w:hAnsi="Sylfaen"/>
          <w:b/>
          <w:bCs/>
          <w:sz w:val="24"/>
          <w:szCs w:val="24"/>
          <w:lang w:val="en-US"/>
        </w:rPr>
      </w:pP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1.3. </w:t>
      </w:r>
      <w:r w:rsidRPr="00D77939">
        <w:rPr>
          <w:rFonts w:ascii="Sylfaen" w:hAnsi="Sylfaen"/>
          <w:b/>
          <w:bCs/>
          <w:sz w:val="24"/>
          <w:szCs w:val="24"/>
        </w:rPr>
        <w:t>Ուոլշի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ֆունկցիաների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դասակարգումը</w:t>
      </w:r>
    </w:p>
    <w:p w14:paraId="593FAD67" w14:textId="77777777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Գոյություն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ունեն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Ուոլշի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ֆունկցիաների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կարգավորման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տարբեր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եղանակներ՝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կախված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կիրառվող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ալգորիթմի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նպատակից</w:t>
      </w:r>
      <w:r w:rsidRPr="00D77939">
        <w:rPr>
          <w:rFonts w:ascii="Sylfaen" w:hAnsi="Sylfaen"/>
          <w:sz w:val="24"/>
          <w:szCs w:val="24"/>
          <w:lang w:val="en-US"/>
        </w:rPr>
        <w:t>.</w:t>
      </w:r>
    </w:p>
    <w:p w14:paraId="7AEC307D" w14:textId="3B8E14D2" w:rsidR="00D77939" w:rsidRPr="00D77939" w:rsidRDefault="00D77939" w:rsidP="00D77939">
      <w:pPr>
        <w:numPr>
          <w:ilvl w:val="0"/>
          <w:numId w:val="4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b/>
          <w:bCs/>
          <w:sz w:val="24"/>
          <w:szCs w:val="24"/>
        </w:rPr>
        <w:lastRenderedPageBreak/>
        <w:t>Ուոլշի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կարգավորում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(Sequency):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Ֆունկցիաները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դասավորվում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են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ըստ</w:t>
      </w:r>
      <w:r w:rsidRPr="00D77939">
        <w:rPr>
          <w:rFonts w:ascii="Sylfaen" w:hAnsi="Sylfaen"/>
          <w:sz w:val="24"/>
          <w:szCs w:val="24"/>
          <w:lang w:val="en-US"/>
        </w:rPr>
        <w:t xml:space="preserve"> [0, 1) </w:t>
      </w:r>
      <w:r w:rsidRPr="00D77939">
        <w:rPr>
          <w:rFonts w:ascii="Sylfaen" w:hAnsi="Sylfaen"/>
          <w:sz w:val="24"/>
          <w:szCs w:val="24"/>
        </w:rPr>
        <w:t>միջակայքում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զրոյական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կետի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հատումների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քանակի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աճի</w:t>
      </w:r>
      <w:r w:rsidRPr="00D77939">
        <w:rPr>
          <w:rFonts w:ascii="Sylfaen" w:hAnsi="Sylfaen"/>
          <w:sz w:val="24"/>
          <w:szCs w:val="24"/>
          <w:lang w:val="en-US"/>
        </w:rPr>
        <w:t xml:space="preserve">: </w:t>
      </w:r>
      <w:r w:rsidRPr="00D77939">
        <w:rPr>
          <w:rFonts w:ascii="Sylfaen" w:hAnsi="Sylfaen"/>
          <w:sz w:val="24"/>
          <w:szCs w:val="24"/>
        </w:rPr>
        <w:t>Այս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պարամետրը</w:t>
      </w:r>
      <w:r w:rsidRPr="00D77939">
        <w:rPr>
          <w:rFonts w:ascii="Sylfaen" w:hAnsi="Sylfaen"/>
          <w:sz w:val="24"/>
          <w:szCs w:val="24"/>
          <w:lang w:val="en-US"/>
        </w:rPr>
        <w:t xml:space="preserve"> (sequency) </w:t>
      </w:r>
      <w:r w:rsidRPr="00D77939">
        <w:rPr>
          <w:rFonts w:ascii="Sylfaen" w:hAnsi="Sylfaen"/>
          <w:sz w:val="24"/>
          <w:szCs w:val="24"/>
        </w:rPr>
        <w:t>համարժեք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հաճախականությանը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տրիգոնոմետրիկ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ֆունկցիաներում</w:t>
      </w:r>
      <w:r w:rsidRPr="00D77939">
        <w:rPr>
          <w:rFonts w:ascii="Sylfaen" w:hAnsi="Sylfaen"/>
          <w:sz w:val="24"/>
          <w:szCs w:val="24"/>
          <w:lang w:val="en-US"/>
        </w:rPr>
        <w:t>:</w:t>
      </w:r>
    </w:p>
    <w:p w14:paraId="520D3713" w14:textId="77777777" w:rsidR="00D77939" w:rsidRPr="00D77939" w:rsidRDefault="00D77939" w:rsidP="00D77939">
      <w:pPr>
        <w:numPr>
          <w:ilvl w:val="0"/>
          <w:numId w:val="4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b/>
          <w:bCs/>
          <w:sz w:val="24"/>
          <w:szCs w:val="24"/>
        </w:rPr>
        <w:t>Դայակի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կարգավորում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(Paley):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Հիմնված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անմիջապես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երկուական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բիթերի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շրջման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վրա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և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կիրառվում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մաթեմատիկական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ապացույցներում</w:t>
      </w:r>
      <w:r w:rsidRPr="00D77939">
        <w:rPr>
          <w:rFonts w:ascii="Sylfaen" w:hAnsi="Sylfaen"/>
          <w:sz w:val="24"/>
          <w:szCs w:val="24"/>
          <w:lang w:val="en-US"/>
        </w:rPr>
        <w:t>:</w:t>
      </w:r>
    </w:p>
    <w:p w14:paraId="6006C3EB" w14:textId="77777777" w:rsidR="00D77939" w:rsidRPr="00D77939" w:rsidRDefault="00D77939" w:rsidP="00D77939">
      <w:pPr>
        <w:numPr>
          <w:ilvl w:val="0"/>
          <w:numId w:val="4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b/>
          <w:bCs/>
          <w:sz w:val="24"/>
          <w:szCs w:val="24"/>
        </w:rPr>
        <w:t>Հադամարի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կարգավորում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(Natural):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Ֆունկցիաները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ստացվում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են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Հադամարի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մատրիցների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տողերից</w:t>
      </w:r>
      <w:r w:rsidRPr="00D77939">
        <w:rPr>
          <w:rFonts w:ascii="Sylfaen" w:hAnsi="Sylfaen"/>
          <w:sz w:val="24"/>
          <w:szCs w:val="24"/>
          <w:lang w:val="en-US"/>
        </w:rPr>
        <w:t xml:space="preserve">: </w:t>
      </w:r>
      <w:r w:rsidRPr="00D77939">
        <w:rPr>
          <w:rFonts w:ascii="Sylfaen" w:hAnsi="Sylfaen"/>
          <w:sz w:val="24"/>
          <w:szCs w:val="24"/>
        </w:rPr>
        <w:t>Սա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ամենահարմար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կարգավորումն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հաշվողական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ալգորիթմների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(</w:t>
      </w:r>
      <w:r w:rsidRPr="00D77939">
        <w:rPr>
          <w:rFonts w:ascii="Sylfaen" w:hAnsi="Sylfaen"/>
          <w:sz w:val="24"/>
          <w:szCs w:val="24"/>
        </w:rPr>
        <w:t>հատկապես՝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մեքենայական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ուսուցման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մեջ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հատկանիշների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դուրսբերման</w:t>
      </w:r>
      <w:r w:rsidRPr="00D77939">
        <w:rPr>
          <w:rFonts w:ascii="Sylfaen" w:hAnsi="Sylfaen"/>
          <w:sz w:val="24"/>
          <w:szCs w:val="24"/>
          <w:lang w:val="en-US"/>
        </w:rPr>
        <w:t xml:space="preserve">) </w:t>
      </w:r>
      <w:r w:rsidRPr="00D77939">
        <w:rPr>
          <w:rFonts w:ascii="Sylfaen" w:hAnsi="Sylfaen"/>
          <w:sz w:val="24"/>
          <w:szCs w:val="24"/>
        </w:rPr>
        <w:t>համար</w:t>
      </w:r>
      <w:r w:rsidRPr="00D77939">
        <w:rPr>
          <w:rFonts w:ascii="Sylfaen" w:hAnsi="Sylfaen"/>
          <w:sz w:val="24"/>
          <w:szCs w:val="24"/>
          <w:lang w:val="en-US"/>
        </w:rPr>
        <w:t>:</w:t>
      </w:r>
    </w:p>
    <w:p w14:paraId="7E96FD69" w14:textId="77777777" w:rsidR="00D77939" w:rsidRPr="00D77939" w:rsidRDefault="00D77939" w:rsidP="00D77939">
      <w:pPr>
        <w:spacing w:line="432" w:lineRule="auto"/>
        <w:rPr>
          <w:rFonts w:ascii="Sylfaen" w:hAnsi="Sylfaen"/>
          <w:b/>
          <w:bCs/>
          <w:sz w:val="24"/>
          <w:szCs w:val="24"/>
          <w:lang w:val="en-US"/>
        </w:rPr>
      </w:pP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1.4. </w:t>
      </w:r>
      <w:r w:rsidRPr="00D77939">
        <w:rPr>
          <w:rFonts w:ascii="Sylfaen" w:hAnsi="Sylfaen"/>
          <w:b/>
          <w:bCs/>
          <w:sz w:val="24"/>
          <w:szCs w:val="24"/>
        </w:rPr>
        <w:t>Հադամարի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մատրիցներ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և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Կրոնեկերի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արտադրյալ</w:t>
      </w:r>
    </w:p>
    <w:p w14:paraId="0184ACB2" w14:textId="3BE9ABD5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Դիսկրետ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տիրույթում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Ուոլշի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ձևափոխությունն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իրականացվում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Հադամարի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մատրիցների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միջոցով</w:t>
      </w:r>
      <w:r w:rsidRPr="00D77939">
        <w:rPr>
          <w:rFonts w:ascii="Sylfaen" w:hAnsi="Sylfaen"/>
          <w:sz w:val="24"/>
          <w:szCs w:val="24"/>
          <w:lang w:val="en-US"/>
        </w:rPr>
        <w:t xml:space="preserve">: </w:t>
      </w:r>
      <w:r w:rsidRPr="00D77939">
        <w:rPr>
          <w:rFonts w:ascii="Sylfaen" w:hAnsi="Sylfaen"/>
          <w:sz w:val="24"/>
          <w:szCs w:val="24"/>
        </w:rPr>
        <w:t>Սիլվեստերի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կողմից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առաջարկված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մեթոդը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թույլ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տալիս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k</m:t>
            </m:r>
          </m:sup>
        </m:sSup>
      </m:oMath>
      <w:r w:rsidR="006B48AA">
        <w:rPr>
          <w:rFonts w:ascii="Sylfaen" w:eastAsiaTheme="minorEastAsia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կարգի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մատրիցները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կառուցել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ռեկուրսիվ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եղանակով</w:t>
      </w:r>
      <w:r w:rsidRPr="00D77939">
        <w:rPr>
          <w:rFonts w:ascii="Sylfaen" w:hAnsi="Sylfaen"/>
          <w:sz w:val="24"/>
          <w:szCs w:val="24"/>
          <w:lang w:val="en-US"/>
        </w:rPr>
        <w:t>:</w:t>
      </w:r>
    </w:p>
    <w:p w14:paraId="59E1CC67" w14:textId="77777777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Բազիսային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մատրիցը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սահմանվում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հետևյալ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կերպ</w:t>
      </w:r>
      <w:r w:rsidRPr="00D77939">
        <w:rPr>
          <w:rFonts w:ascii="Sylfaen" w:hAnsi="Sylfaen"/>
          <w:sz w:val="24"/>
          <w:szCs w:val="24"/>
          <w:lang w:val="en-US"/>
        </w:rPr>
        <w:t>.</w:t>
      </w:r>
    </w:p>
    <w:p w14:paraId="466B7DE9" w14:textId="591DB17E" w:rsidR="00D77939" w:rsidRPr="00D77939" w:rsidRDefault="00000000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-1</m:t>
                    </m:r>
                  </m:e>
                </m:mr>
              </m:m>
            </m:e>
          </m:d>
        </m:oMath>
      </m:oMathPara>
    </w:p>
    <w:p w14:paraId="24CA2791" w14:textId="23003004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Ընդհանուր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դեպքում</w:t>
      </w:r>
      <w:r w:rsidRPr="00D77939">
        <w:rPr>
          <w:rFonts w:ascii="Sylfaen" w:hAnsi="Sylfaen"/>
          <w:sz w:val="24"/>
          <w:szCs w:val="24"/>
          <w:lang w:val="en-US"/>
        </w:rPr>
        <w:t xml:space="preserve">, </w:t>
      </w:r>
      <m:oMath>
        <m:r>
          <w:rPr>
            <w:rFonts w:ascii="Cambria Math" w:hAnsi="Cambria Math"/>
            <w:sz w:val="24"/>
            <w:szCs w:val="24"/>
            <w:lang w:val="en-US"/>
          </w:rPr>
          <m:t>N=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k</m:t>
            </m:r>
          </m:sup>
        </m:sSup>
      </m:oMath>
      <w:r w:rsidR="007454E0">
        <w:rPr>
          <w:rFonts w:ascii="Sylfaen" w:eastAsiaTheme="minorEastAsia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կարգի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մատրիցը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ստացվում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նախորդ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մատրիցի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և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b>
        </m:sSub>
      </m:oMath>
      <w:r w:rsidRPr="00D77939">
        <w:rPr>
          <w:rFonts w:ascii="Sylfaen" w:hAnsi="Sylfaen"/>
          <w:sz w:val="24"/>
          <w:szCs w:val="24"/>
          <w:lang w:val="en-US"/>
        </w:rPr>
        <w:t>-</w:t>
      </w:r>
      <w:r w:rsidRPr="00D77939">
        <w:rPr>
          <w:rFonts w:ascii="Sylfaen" w:hAnsi="Sylfaen"/>
          <w:sz w:val="24"/>
          <w:szCs w:val="24"/>
        </w:rPr>
        <w:t>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Կրոնեկերի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արտադրյալի</w:t>
      </w:r>
      <w:r w:rsidRPr="00D77939">
        <w:rPr>
          <w:rFonts w:ascii="Sylfaen" w:hAnsi="Sylfaen"/>
          <w:sz w:val="24"/>
          <w:szCs w:val="24"/>
          <w:lang w:val="en-US"/>
        </w:rPr>
        <w:t xml:space="preserve"> (Kronecker product) </w:t>
      </w:r>
      <m:oMath>
        <m:r>
          <w:rPr>
            <w:rFonts w:ascii="Cambria Math" w:hAnsi="Cambria Math"/>
            <w:sz w:val="24"/>
            <w:szCs w:val="24"/>
            <w:lang w:val="en-US"/>
          </w:rPr>
          <m:t>⊗</m:t>
        </m:r>
      </m:oMath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միջոցով</w:t>
      </w:r>
      <w:r w:rsidRPr="00D77939">
        <w:rPr>
          <w:rFonts w:ascii="Sylfaen" w:hAnsi="Sylfaen"/>
          <w:sz w:val="24"/>
          <w:szCs w:val="24"/>
          <w:lang w:val="en-US"/>
        </w:rPr>
        <w:t>.</w:t>
      </w:r>
    </w:p>
    <w:p w14:paraId="7A5CA9EF" w14:textId="7AEA7C53" w:rsidR="00D77939" w:rsidRPr="00D77939" w:rsidRDefault="00000000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</m:t>
                  </m:r>
                </m:sup>
              </m:sSup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⊗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k-1</m:t>
                  </m:r>
                </m:sup>
              </m:sSup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k-1</m:t>
                            </m:r>
                          </m:sup>
                        </m:sSup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k-1</m:t>
                            </m:r>
                          </m:sup>
                        </m:sSup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k-1</m:t>
                            </m:r>
                          </m:sup>
                        </m:sSup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H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k-1</m:t>
                            </m:r>
                          </m:sup>
                        </m:sSup>
                      </m:sub>
                    </m:sSub>
                  </m:e>
                </m:mr>
              </m:m>
            </m:e>
          </m:d>
        </m:oMath>
      </m:oMathPara>
    </w:p>
    <w:p w14:paraId="4FF021DF" w14:textId="186B5BAB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Օրինակ</w:t>
      </w:r>
      <w:r w:rsidRPr="00D77939">
        <w:rPr>
          <w:rFonts w:ascii="Sylfaen" w:hAnsi="Sylfaen"/>
          <w:sz w:val="24"/>
          <w:szCs w:val="24"/>
          <w:lang w:val="en-US"/>
        </w:rPr>
        <w:t>, N</w:t>
      </w:r>
      <w:r w:rsidR="007454E0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  <w:lang w:val="en-US"/>
        </w:rPr>
        <w:t>=</w:t>
      </w:r>
      <w:r w:rsidR="007454E0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  <w:lang w:val="en-US"/>
        </w:rPr>
        <w:t xml:space="preserve">4 </w:t>
      </w:r>
      <w:r w:rsidRPr="00D77939">
        <w:rPr>
          <w:rFonts w:ascii="Sylfaen" w:hAnsi="Sylfaen"/>
          <w:sz w:val="24"/>
          <w:szCs w:val="24"/>
        </w:rPr>
        <w:t>չափողականության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համար</w:t>
      </w:r>
      <w:r w:rsidRPr="00D77939">
        <w:rPr>
          <w:rFonts w:ascii="Sylfaen" w:hAnsi="Sylfaen"/>
          <w:sz w:val="24"/>
          <w:szCs w:val="24"/>
          <w:lang w:val="en-US"/>
        </w:rPr>
        <w:t xml:space="preserve"> (</w:t>
      </w:r>
      <w:r w:rsidRPr="00D77939">
        <w:rPr>
          <w:rFonts w:ascii="Sylfaen" w:hAnsi="Sylfaen"/>
          <w:sz w:val="24"/>
          <w:szCs w:val="24"/>
        </w:rPr>
        <w:t>որը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կարող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ներկայացնել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օգտատիրոջ</w:t>
      </w:r>
      <w:r w:rsidRPr="00D77939">
        <w:rPr>
          <w:rFonts w:ascii="Sylfaen" w:hAnsi="Sylfaen"/>
          <w:sz w:val="24"/>
          <w:szCs w:val="24"/>
          <w:lang w:val="en-US"/>
        </w:rPr>
        <w:t xml:space="preserve"> 4 </w:t>
      </w:r>
      <w:r w:rsidRPr="00D77939">
        <w:rPr>
          <w:rFonts w:ascii="Sylfaen" w:hAnsi="Sylfaen"/>
          <w:sz w:val="24"/>
          <w:szCs w:val="24"/>
        </w:rPr>
        <w:t>ժամանակային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քայլերի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մոդել</w:t>
      </w:r>
      <w:r w:rsidRPr="00D77939">
        <w:rPr>
          <w:rFonts w:ascii="Sylfaen" w:hAnsi="Sylfaen"/>
          <w:sz w:val="24"/>
          <w:szCs w:val="24"/>
          <w:lang w:val="en-US"/>
        </w:rPr>
        <w:t xml:space="preserve">) </w:t>
      </w:r>
      <w:r w:rsidRPr="00D77939">
        <w:rPr>
          <w:rFonts w:ascii="Sylfaen" w:hAnsi="Sylfaen"/>
          <w:sz w:val="24"/>
          <w:szCs w:val="24"/>
        </w:rPr>
        <w:t>մատրիցն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ունի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հետևյալ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տեսքը</w:t>
      </w:r>
      <w:r w:rsidRPr="00D77939">
        <w:rPr>
          <w:rFonts w:ascii="Sylfaen" w:hAnsi="Sylfaen"/>
          <w:sz w:val="24"/>
          <w:szCs w:val="24"/>
          <w:lang w:val="en-US"/>
        </w:rPr>
        <w:t>.</w:t>
      </w:r>
    </w:p>
    <w:p w14:paraId="4A503F27" w14:textId="5AC15B57" w:rsidR="00D77939" w:rsidRPr="00D77939" w:rsidRDefault="00000000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m>
            <m:mPr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-1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-1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-1</m:t>
                </m:r>
              </m:e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e>
            </m:mr>
          </m:m>
          <m:r>
            <w:rPr>
              <w:rFonts w:ascii="Cambria Math" w:hAnsi="Cambria Math"/>
              <w:sz w:val="24"/>
              <w:szCs w:val="24"/>
              <w:lang w:val="en-US"/>
            </w:rPr>
            <m:t xml:space="preserve"> </m:t>
          </m:r>
        </m:oMath>
      </m:oMathPara>
    </w:p>
    <w:p w14:paraId="03939E87" w14:textId="77777777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Մատրիցի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յուրաքանչյուր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տող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ներկայացնում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առանձին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օրթոգոնալ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ազդանշան՝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հաստատունից</w:t>
      </w:r>
      <w:r w:rsidRPr="00D77939">
        <w:rPr>
          <w:rFonts w:ascii="Sylfaen" w:hAnsi="Sylfaen"/>
          <w:sz w:val="24"/>
          <w:szCs w:val="24"/>
          <w:lang w:val="en-US"/>
        </w:rPr>
        <w:t xml:space="preserve"> (</w:t>
      </w:r>
      <w:r w:rsidRPr="00D77939">
        <w:rPr>
          <w:rFonts w:ascii="Sylfaen" w:hAnsi="Sylfaen"/>
          <w:sz w:val="24"/>
          <w:szCs w:val="24"/>
        </w:rPr>
        <w:t>առաջին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տող</w:t>
      </w:r>
      <w:r w:rsidRPr="00D77939">
        <w:rPr>
          <w:rFonts w:ascii="Sylfaen" w:hAnsi="Sylfaen"/>
          <w:sz w:val="24"/>
          <w:szCs w:val="24"/>
          <w:lang w:val="en-US"/>
        </w:rPr>
        <w:t xml:space="preserve">) </w:t>
      </w:r>
      <w:r w:rsidRPr="00D77939">
        <w:rPr>
          <w:rFonts w:ascii="Sylfaen" w:hAnsi="Sylfaen"/>
          <w:sz w:val="24"/>
          <w:szCs w:val="24"/>
        </w:rPr>
        <w:t>մինչև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ամենաբարձր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հաճախականության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տատանումներ</w:t>
      </w:r>
      <w:r w:rsidRPr="00D77939">
        <w:rPr>
          <w:rFonts w:ascii="Sylfaen" w:hAnsi="Sylfaen"/>
          <w:sz w:val="24"/>
          <w:szCs w:val="24"/>
          <w:lang w:val="en-US"/>
        </w:rPr>
        <w:t>:</w:t>
      </w:r>
    </w:p>
    <w:p w14:paraId="51354EF9" w14:textId="77777777" w:rsidR="00D77939" w:rsidRPr="00D77939" w:rsidRDefault="00D77939" w:rsidP="00D77939">
      <w:pPr>
        <w:spacing w:line="432" w:lineRule="auto"/>
        <w:rPr>
          <w:rFonts w:ascii="Sylfaen" w:hAnsi="Sylfaen"/>
          <w:b/>
          <w:bCs/>
          <w:sz w:val="24"/>
          <w:szCs w:val="24"/>
          <w:lang w:val="en-US"/>
        </w:rPr>
      </w:pP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1.5. </w:t>
      </w:r>
      <w:r w:rsidRPr="00D77939">
        <w:rPr>
          <w:rFonts w:ascii="Sylfaen" w:hAnsi="Sylfaen"/>
          <w:b/>
          <w:bCs/>
          <w:sz w:val="24"/>
          <w:szCs w:val="24"/>
        </w:rPr>
        <w:t>Դիսկրետ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Ուոլշ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>-</w:t>
      </w:r>
      <w:r w:rsidRPr="00D77939">
        <w:rPr>
          <w:rFonts w:ascii="Sylfaen" w:hAnsi="Sylfaen"/>
          <w:b/>
          <w:bCs/>
          <w:sz w:val="24"/>
          <w:szCs w:val="24"/>
        </w:rPr>
        <w:t>Հադամարի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ձևափոխություն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(DWT)</w:t>
      </w:r>
    </w:p>
    <w:p w14:paraId="05238D90" w14:textId="1117F8AB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Դիցուք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ունենք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օգտատիրոջ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թվային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վարքագիծը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նկարագրող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վեկտոր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x=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, … 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N-1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</m:sup>
        </m:sSup>
        <m:r>
          <w:rPr>
            <w:rFonts w:ascii="Cambria Math" w:hAnsi="Cambria Math"/>
            <w:sz w:val="24"/>
            <w:szCs w:val="24"/>
            <w:lang w:val="en-US"/>
          </w:rPr>
          <m:t xml:space="preserve"> </m:t>
        </m:r>
      </m:oMath>
      <w:r w:rsidR="00FD2997">
        <w:rPr>
          <w:rFonts w:ascii="Sylfaen" w:eastAsiaTheme="minorEastAsia" w:hAnsi="Sylfaen"/>
          <w:sz w:val="24"/>
          <w:szCs w:val="24"/>
          <w:lang w:val="en-US"/>
        </w:rPr>
        <w:t xml:space="preserve">, </w:t>
      </w:r>
      <w:r w:rsidRPr="00D77939">
        <w:rPr>
          <w:rFonts w:ascii="Sylfaen" w:hAnsi="Sylfaen"/>
          <w:sz w:val="24"/>
          <w:szCs w:val="24"/>
        </w:rPr>
        <w:t>որտեղ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N=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k</m:t>
            </m:r>
          </m:sup>
        </m:sSup>
      </m:oMath>
      <w:r w:rsidRPr="00D77939">
        <w:rPr>
          <w:rFonts w:ascii="Sylfaen" w:hAnsi="Sylfaen"/>
          <w:sz w:val="24"/>
          <w:szCs w:val="24"/>
          <w:lang w:val="en-US"/>
        </w:rPr>
        <w:t xml:space="preserve">: </w:t>
      </w:r>
      <w:r w:rsidRPr="00D77939">
        <w:rPr>
          <w:rFonts w:ascii="Sylfaen" w:hAnsi="Sylfaen"/>
          <w:sz w:val="24"/>
          <w:szCs w:val="24"/>
        </w:rPr>
        <w:t>Այդ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վեկտորի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դիսկրետ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Ուոլշ</w:t>
      </w:r>
      <w:r w:rsidRPr="00D77939">
        <w:rPr>
          <w:rFonts w:ascii="Sylfaen" w:hAnsi="Sylfaen"/>
          <w:sz w:val="24"/>
          <w:szCs w:val="24"/>
          <w:lang w:val="en-US"/>
        </w:rPr>
        <w:t>-</w:t>
      </w:r>
      <w:r w:rsidRPr="00D77939">
        <w:rPr>
          <w:rFonts w:ascii="Sylfaen" w:hAnsi="Sylfaen"/>
          <w:sz w:val="24"/>
          <w:szCs w:val="24"/>
        </w:rPr>
        <w:t>Հադամարի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ձևափոխությունը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տալիս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սպեկտրալ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գործակիցների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նոր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վեկտոր</w:t>
      </w:r>
      <w:r w:rsidRPr="00D77939">
        <w:rPr>
          <w:rFonts w:ascii="Sylfaen" w:hAnsi="Sylfaen"/>
          <w:sz w:val="24"/>
          <w:szCs w:val="24"/>
          <w:lang w:val="en-US"/>
        </w:rPr>
        <w:t xml:space="preserve"> X: </w:t>
      </w:r>
      <w:r w:rsidRPr="00D77939">
        <w:rPr>
          <w:rFonts w:ascii="Sylfaen" w:hAnsi="Sylfaen"/>
          <w:sz w:val="24"/>
          <w:szCs w:val="24"/>
        </w:rPr>
        <w:t>Ուղիղ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ձևափոխությունը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հաշվարկվում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որպես</w:t>
      </w:r>
      <w:r w:rsidRPr="00D77939">
        <w:rPr>
          <w:rFonts w:ascii="Sylfaen" w:hAnsi="Sylfaen"/>
          <w:sz w:val="24"/>
          <w:szCs w:val="24"/>
          <w:lang w:val="en-US"/>
        </w:rPr>
        <w:t>.</w:t>
      </w:r>
    </w:p>
    <w:p w14:paraId="3FFA7E64" w14:textId="29A7DED3" w:rsidR="00D77939" w:rsidRPr="00D77939" w:rsidRDefault="00FD2997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X=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x</m:t>
          </m:r>
        </m:oMath>
      </m:oMathPara>
    </w:p>
    <w:p w14:paraId="07CF9B32" w14:textId="4B9567E3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Հակադարձ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ձևափոխությունը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հնարավորություն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տալիս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վերականգնել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սկզբնական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ազդանշանը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սպեկտրալ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գործակիցներից</w:t>
      </w:r>
      <w:r w:rsidRPr="00D77939">
        <w:rPr>
          <w:rFonts w:ascii="Sylfaen" w:hAnsi="Sylfaen"/>
          <w:sz w:val="24"/>
          <w:szCs w:val="24"/>
          <w:lang w:val="en-US"/>
        </w:rPr>
        <w:t xml:space="preserve">: </w:t>
      </w:r>
      <w:r w:rsidRPr="00D77939">
        <w:rPr>
          <w:rFonts w:ascii="Sylfaen" w:hAnsi="Sylfaen"/>
          <w:sz w:val="24"/>
          <w:szCs w:val="24"/>
        </w:rPr>
        <w:t>Քանի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Հադամարի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մատրիցը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սիմետրիկ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և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օրթոգոնալ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="00FD2997">
        <w:rPr>
          <w:rFonts w:ascii="Sylfaen" w:hAnsi="Sylfaen"/>
          <w:sz w:val="24"/>
          <w:szCs w:val="24"/>
          <w:lang w:val="en-US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</m:sup>
        </m:sSubSup>
        <m:r>
          <w:rPr>
            <w:rFonts w:ascii="Cambria Math" w:hAnsi="Cambria Math"/>
            <w:sz w:val="24"/>
            <w:szCs w:val="24"/>
            <w:lang w:val="en-US"/>
          </w:rPr>
          <m:t xml:space="preserve"> </m:t>
        </m:r>
        <m:r>
          <w:rPr>
            <w:rFonts w:ascii="Cambria Math" w:hAnsi="Cambria Math"/>
            <w:sz w:val="24"/>
            <w:szCs w:val="24"/>
            <w:lang w:val="hy-AM"/>
          </w:rPr>
          <m:t xml:space="preserve">և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H</m:t>
            </m: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=NI</m:t>
        </m:r>
      </m:oMath>
      <w:r w:rsidR="00FD2997">
        <w:rPr>
          <w:rFonts w:ascii="Sylfaen" w:hAnsi="Sylfaen"/>
          <w:sz w:val="24"/>
          <w:szCs w:val="24"/>
          <w:lang w:val="en-US"/>
        </w:rPr>
        <w:t xml:space="preserve">), </w:t>
      </w:r>
      <w:r w:rsidRPr="00D77939">
        <w:rPr>
          <w:rFonts w:ascii="Sylfaen" w:hAnsi="Sylfaen"/>
          <w:sz w:val="24"/>
          <w:szCs w:val="24"/>
        </w:rPr>
        <w:t>հակադարձ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ձևափոխությունն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ունի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ճիշտ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նույն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տեսքը</w:t>
      </w:r>
      <w:r w:rsidRPr="00D77939">
        <w:rPr>
          <w:rFonts w:ascii="Sylfaen" w:hAnsi="Sylfaen"/>
          <w:sz w:val="24"/>
          <w:szCs w:val="24"/>
          <w:lang w:val="en-US"/>
        </w:rPr>
        <w:t xml:space="preserve"> (</w:t>
      </w:r>
      <w:r w:rsidRPr="00D77939">
        <w:rPr>
          <w:rFonts w:ascii="Sylfaen" w:hAnsi="Sylfaen"/>
          <w:sz w:val="24"/>
          <w:szCs w:val="24"/>
        </w:rPr>
        <w:t>առանց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նորմավորման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գործակցի</w:t>
      </w:r>
      <w:r w:rsidRPr="00D77939">
        <w:rPr>
          <w:rFonts w:ascii="Sylfaen" w:hAnsi="Sylfaen"/>
          <w:sz w:val="24"/>
          <w:szCs w:val="24"/>
          <w:lang w:val="en-US"/>
        </w:rPr>
        <w:t>).</w:t>
      </w:r>
    </w:p>
    <w:p w14:paraId="428190F9" w14:textId="6F57153F" w:rsidR="00D77939" w:rsidRPr="00D77939" w:rsidRDefault="00FD2997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X</m:t>
          </m:r>
        </m:oMath>
      </m:oMathPara>
    </w:p>
    <w:p w14:paraId="7FA3890E" w14:textId="77777777" w:rsidR="00D77939" w:rsidRPr="00D77939" w:rsidRDefault="00D77939" w:rsidP="00D77939">
      <w:pPr>
        <w:spacing w:line="432" w:lineRule="auto"/>
        <w:rPr>
          <w:rFonts w:ascii="Sylfaen" w:hAnsi="Sylfaen"/>
          <w:b/>
          <w:bCs/>
          <w:sz w:val="24"/>
          <w:szCs w:val="24"/>
          <w:lang w:val="en-US"/>
        </w:rPr>
      </w:pP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1.6. </w:t>
      </w:r>
      <w:r w:rsidRPr="00D77939">
        <w:rPr>
          <w:rFonts w:ascii="Sylfaen" w:hAnsi="Sylfaen"/>
          <w:b/>
          <w:bCs/>
          <w:sz w:val="24"/>
          <w:szCs w:val="24"/>
        </w:rPr>
        <w:t>Սպեկտրալ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էներգիայի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կոնցենտրացիա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և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Պարսևալի</w:t>
      </w:r>
      <w:r w:rsidRPr="00D77939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b/>
          <w:bCs/>
          <w:sz w:val="24"/>
          <w:szCs w:val="24"/>
        </w:rPr>
        <w:t>թեորեմ</w:t>
      </w:r>
    </w:p>
    <w:p w14:paraId="3FCDCDCE" w14:textId="77777777" w:rsidR="00D77939" w:rsidRPr="00D77939" w:rsidRDefault="00D77939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t>Ուոլշի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ձևափոխության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առանցքային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նշանակությունը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տվյալների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վերլուծության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մեջ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Պարսևալի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թեորեմի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պահպանումն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է։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Այն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սահմանում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, </w:t>
      </w:r>
      <w:r w:rsidRPr="00D77939">
        <w:rPr>
          <w:rFonts w:ascii="Sylfaen" w:hAnsi="Sylfaen"/>
          <w:sz w:val="24"/>
          <w:szCs w:val="24"/>
        </w:rPr>
        <w:t>որ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ազդանշանի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ընդհանուր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էներգիան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ժամանակային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տիրույթում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հավասար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դրա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սպեկտրալ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էներգիային</w:t>
      </w:r>
      <w:r w:rsidRPr="00D77939">
        <w:rPr>
          <w:rFonts w:ascii="Sylfaen" w:hAnsi="Sylfaen"/>
          <w:sz w:val="24"/>
          <w:szCs w:val="24"/>
          <w:lang w:val="en-US"/>
        </w:rPr>
        <w:t>.</w:t>
      </w:r>
    </w:p>
    <w:p w14:paraId="555D2B15" w14:textId="03014A8C" w:rsidR="00D77939" w:rsidRPr="00D77939" w:rsidRDefault="00000000" w:rsidP="00D77939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>=N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5E750505" w14:textId="0AD4C3E9" w:rsidR="002178E4" w:rsidRPr="00D77939" w:rsidRDefault="00D77939" w:rsidP="00C926F2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D77939">
        <w:rPr>
          <w:rFonts w:ascii="Sylfaen" w:hAnsi="Sylfaen"/>
          <w:sz w:val="24"/>
          <w:szCs w:val="24"/>
        </w:rPr>
        <w:lastRenderedPageBreak/>
        <w:t>Այս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հատկությունը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թույլ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տալիս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իրականացնել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հատկանիշների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խտացում</w:t>
      </w:r>
      <w:r w:rsidRPr="00D77939">
        <w:rPr>
          <w:rFonts w:ascii="Sylfaen" w:hAnsi="Sylfaen"/>
          <w:sz w:val="24"/>
          <w:szCs w:val="24"/>
          <w:lang w:val="en-US"/>
        </w:rPr>
        <w:t xml:space="preserve"> (Feature reduction): </w:t>
      </w:r>
      <w:r w:rsidRPr="00D77939">
        <w:rPr>
          <w:rFonts w:ascii="Sylfaen" w:hAnsi="Sylfaen"/>
          <w:sz w:val="24"/>
          <w:szCs w:val="24"/>
        </w:rPr>
        <w:t>Բնականոն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վարքագիծ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ունեցող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օգտատերերի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դեպքում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էներգիայի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գերակշիռ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մասը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կուտակվում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ցածր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j</m:t>
        </m:r>
      </m:oMath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ինդեքսով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գործակիցներում</w:t>
      </w:r>
      <w:r w:rsidRPr="00D77939">
        <w:rPr>
          <w:rFonts w:ascii="Sylfaen" w:hAnsi="Sylfaen"/>
          <w:sz w:val="24"/>
          <w:szCs w:val="24"/>
          <w:lang w:val="en-US"/>
        </w:rPr>
        <w:t xml:space="preserve"> (DC </w:t>
      </w:r>
      <w:r w:rsidRPr="00D77939">
        <w:rPr>
          <w:rFonts w:ascii="Sylfaen" w:hAnsi="Sylfaen"/>
          <w:sz w:val="24"/>
          <w:szCs w:val="24"/>
        </w:rPr>
        <w:t>և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ցածր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հաճախականության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բաղադրիչներ</w:t>
      </w:r>
      <w:r w:rsidRPr="00D77939">
        <w:rPr>
          <w:rFonts w:ascii="Sylfaen" w:hAnsi="Sylfaen"/>
          <w:sz w:val="24"/>
          <w:szCs w:val="24"/>
          <w:lang w:val="en-US"/>
        </w:rPr>
        <w:t xml:space="preserve">): </w:t>
      </w:r>
      <w:r w:rsidRPr="00D77939">
        <w:rPr>
          <w:rFonts w:ascii="Sylfaen" w:hAnsi="Sylfaen"/>
          <w:sz w:val="24"/>
          <w:szCs w:val="24"/>
        </w:rPr>
        <w:t>Ցանկացած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անոմալիա</w:t>
      </w:r>
      <w:r w:rsidRPr="00D77939">
        <w:rPr>
          <w:rFonts w:ascii="Sylfaen" w:hAnsi="Sylfaen"/>
          <w:sz w:val="24"/>
          <w:szCs w:val="24"/>
          <w:lang w:val="en-US"/>
        </w:rPr>
        <w:t xml:space="preserve"> (</w:t>
      </w:r>
      <w:r w:rsidRPr="00D77939">
        <w:rPr>
          <w:rFonts w:ascii="Sylfaen" w:hAnsi="Sylfaen"/>
          <w:sz w:val="24"/>
          <w:szCs w:val="24"/>
        </w:rPr>
        <w:t>օրինակ՝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բոտերի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ակտիվություն</w:t>
      </w:r>
      <w:r w:rsidRPr="00D77939">
        <w:rPr>
          <w:rFonts w:ascii="Sylfaen" w:hAnsi="Sylfaen"/>
          <w:sz w:val="24"/>
          <w:szCs w:val="24"/>
          <w:lang w:val="en-US"/>
        </w:rPr>
        <w:t xml:space="preserve">) </w:t>
      </w:r>
      <w:r w:rsidRPr="00D77939">
        <w:rPr>
          <w:rFonts w:ascii="Sylfaen" w:hAnsi="Sylfaen"/>
          <w:sz w:val="24"/>
          <w:szCs w:val="24"/>
        </w:rPr>
        <w:t>հանգեցնում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էներգիայի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վերաբաշխման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դեպի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սպեկտրի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բարձր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հաճախականության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գոտի</w:t>
      </w:r>
      <w:r w:rsidRPr="00D77939">
        <w:rPr>
          <w:rFonts w:ascii="Sylfaen" w:hAnsi="Sylfaen"/>
          <w:sz w:val="24"/>
          <w:szCs w:val="24"/>
          <w:lang w:val="en-US"/>
        </w:rPr>
        <w:t xml:space="preserve">, </w:t>
      </w:r>
      <w:r w:rsidRPr="00D77939">
        <w:rPr>
          <w:rFonts w:ascii="Sylfaen" w:hAnsi="Sylfaen"/>
          <w:sz w:val="24"/>
          <w:szCs w:val="24"/>
        </w:rPr>
        <w:t>ինչը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մեքենայական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ուսուցման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ալգորիթմներին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թույլ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է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տալիս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հեշտությամբ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հայտնաբերել</w:t>
      </w:r>
      <w:r w:rsidRPr="00D77939">
        <w:rPr>
          <w:rFonts w:ascii="Sylfaen" w:hAnsi="Sylfaen"/>
          <w:sz w:val="24"/>
          <w:szCs w:val="24"/>
          <w:lang w:val="en-US"/>
        </w:rPr>
        <w:t xml:space="preserve"> </w:t>
      </w:r>
      <w:r w:rsidRPr="00D77939">
        <w:rPr>
          <w:rFonts w:ascii="Sylfaen" w:hAnsi="Sylfaen"/>
          <w:sz w:val="24"/>
          <w:szCs w:val="24"/>
        </w:rPr>
        <w:t>շեղումները</w:t>
      </w:r>
      <w:r w:rsidRPr="00D77939">
        <w:rPr>
          <w:rFonts w:ascii="Sylfaen" w:hAnsi="Sylfaen"/>
          <w:sz w:val="24"/>
          <w:szCs w:val="24"/>
          <w:lang w:val="en-US"/>
        </w:rPr>
        <w:t>:</w:t>
      </w:r>
    </w:p>
    <w:p w14:paraId="42328918" w14:textId="64B70646" w:rsidR="002178E4" w:rsidRDefault="0063357C" w:rsidP="002178E4">
      <w:pPr>
        <w:spacing w:line="432" w:lineRule="auto"/>
        <w:jc w:val="center"/>
        <w:rPr>
          <w:rFonts w:ascii="Sylfaen" w:hAnsi="Sylfaen"/>
          <w:sz w:val="24"/>
          <w:szCs w:val="24"/>
        </w:rPr>
      </w:pPr>
      <w:r>
        <w:rPr>
          <w:noProof/>
        </w:rPr>
        <w:drawing>
          <wp:inline distT="0" distB="0" distL="0" distR="0" wp14:anchorId="05FE686B" wp14:editId="55FD05E5">
            <wp:extent cx="5037355" cy="6286500"/>
            <wp:effectExtent l="0" t="0" r="0" b="0"/>
            <wp:docPr id="106139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314" cy="632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BB0AC" w14:textId="77777777" w:rsidR="00D374D2" w:rsidRPr="00D374D2" w:rsidRDefault="00D374D2" w:rsidP="00D374D2">
      <w:pPr>
        <w:spacing w:line="432" w:lineRule="auto"/>
        <w:rPr>
          <w:rFonts w:ascii="Sylfaen" w:hAnsi="Sylfaen"/>
          <w:b/>
          <w:bCs/>
          <w:sz w:val="28"/>
          <w:szCs w:val="28"/>
        </w:rPr>
      </w:pPr>
      <w:r w:rsidRPr="00D374D2">
        <w:rPr>
          <w:rFonts w:ascii="Sylfaen" w:hAnsi="Sylfaen"/>
          <w:b/>
          <w:bCs/>
          <w:sz w:val="28"/>
          <w:szCs w:val="28"/>
        </w:rPr>
        <w:lastRenderedPageBreak/>
        <w:t>ԳԼՈՒԽ 2. ՕԳՏԱՏԵՐԵՐԻ ՎԱՐՔԱԳԾԻ ՎԵՐԼՈՒԾՈՒԹՅԱՆ ԵՎ ՄՈԴԵԼԱՎՈՐՄԱՆ ՄԵԹՈԴԱԲԱՆՈՒԹՅՈՒՆԸ</w:t>
      </w:r>
    </w:p>
    <w:p w14:paraId="2C9591AC" w14:textId="77777777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D374D2">
        <w:rPr>
          <w:rFonts w:ascii="Sylfaen" w:hAnsi="Sylfaen"/>
          <w:sz w:val="24"/>
          <w:szCs w:val="24"/>
        </w:rPr>
        <w:t>Օգտատերերի վարքագծի էվոլյուցիայի հետազոտումը պահանջում է անցում ժամանակային տիրույթից դեպի սպեկտրալ տիրույթ։ Այս գլխում նկարագրվում է հեղինակային մեթոդաբանությունը, որը հիմնված է Ուոլշի ձևափոխության և մեքենայական ուսուցման ալգորիթմների համակցման վրա։ Ներկայացվում են տվյալների նախամշակման, հատկանիշների առանձնացման, կլաստերավորման և անոմալիաների հայտնաբերման մաթեմատիկական մոդելները:</w:t>
      </w:r>
    </w:p>
    <w:p w14:paraId="01024F80" w14:textId="77777777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D374D2">
        <w:rPr>
          <w:rFonts w:ascii="Sylfaen" w:hAnsi="Sylfaen"/>
          <w:sz w:val="24"/>
          <w:szCs w:val="24"/>
        </w:rPr>
        <w:t>2.1. Տվյալների նախամշակում և վեկտորիզացիա</w:t>
      </w:r>
    </w:p>
    <w:p w14:paraId="50B09713" w14:textId="77777777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D374D2">
        <w:rPr>
          <w:rFonts w:ascii="Sylfaen" w:hAnsi="Sylfaen"/>
          <w:sz w:val="24"/>
          <w:szCs w:val="24"/>
        </w:rPr>
        <w:t>Թվային հարթակներից ստացված «հում» լոգերը (Raw Logs) ներկայացնում են անկանոն ժամանակային դրոշմների (timestamps) և գործողությունների տեսակների հաջորդականություն։ Ուոլշի ձևափոխությունը կիրառելու համար անհրաժեշտ է այդ տվյալները վերածել հավասարաչափ դիսկրետ վեկտորների։ Այս պրոցեսը կոչվում է ժամանակային պատուհանների խմբավորում (Binning):</w:t>
      </w:r>
    </w:p>
    <w:p w14:paraId="21A088E0" w14:textId="77777777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D374D2">
        <w:rPr>
          <w:rFonts w:ascii="Sylfaen" w:hAnsi="Sylfaen"/>
          <w:sz w:val="24"/>
          <w:szCs w:val="24"/>
        </w:rPr>
        <w:t>2.1.1. Ժամանակային դիսկրետացում</w:t>
      </w:r>
    </w:p>
    <w:p w14:paraId="26AFB791" w14:textId="4ACC5963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</w:rPr>
      </w:pPr>
      <w:r w:rsidRPr="00D374D2">
        <w:rPr>
          <w:rFonts w:ascii="Sylfaen" w:hAnsi="Sylfaen"/>
          <w:sz w:val="24"/>
          <w:szCs w:val="24"/>
        </w:rPr>
        <w:t xml:space="preserve">Դիտարկվող ընդհանուր </w:t>
      </w:r>
      <w:r w:rsidR="009A1E43">
        <w:rPr>
          <w:rFonts w:ascii="Sylfaen" w:hAnsi="Sylfaen"/>
          <w:sz w:val="24"/>
          <w:szCs w:val="24"/>
          <w:lang w:val="en-US"/>
        </w:rPr>
        <w:t>T</w:t>
      </w:r>
      <w:r w:rsidRPr="00D374D2">
        <w:rPr>
          <w:rFonts w:ascii="Sylfaen" w:hAnsi="Sylfaen"/>
          <w:sz w:val="24"/>
          <w:szCs w:val="24"/>
        </w:rPr>
        <w:t xml:space="preserve"> ժամանակահատվածը բաժանվում է N հավասար ինտերվալների: Եթե օգտատիրոջ ակտիվությունը դիտարկենք որպես անընդհատ s(t) ֆունկցիա, որն արտացոլում է իրադարձությունների հոսքը, ապա դիսկրետ վեկտորի յուրաքանչյուր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D374D2">
        <w:rPr>
          <w:rFonts w:ascii="Sylfaen" w:hAnsi="Sylfaen"/>
          <w:sz w:val="24"/>
          <w:szCs w:val="24"/>
        </w:rPr>
        <w:t xml:space="preserve"> տարր կարելի է ստանալ ինտեգրման միջոցով.</w:t>
      </w:r>
    </w:p>
    <w:p w14:paraId="3E220660" w14:textId="70BC1D55" w:rsidR="00D374D2" w:rsidRPr="00D374D2" w:rsidRDefault="00000000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(i-1)∆t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i∆t</m:t>
              </m:r>
            </m:sup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dt</m:t>
              </m:r>
            </m:e>
          </m:nary>
        </m:oMath>
      </m:oMathPara>
    </w:p>
    <w:p w14:paraId="3A5B5C67" w14:textId="22CB62F5" w:rsidR="00D374D2" w:rsidRPr="00C0220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w:r w:rsidRPr="00D374D2">
        <w:rPr>
          <w:rFonts w:ascii="Sylfaen" w:hAnsi="Sylfaen"/>
          <w:sz w:val="24"/>
          <w:szCs w:val="24"/>
          <w:lang w:val="hy-AM"/>
        </w:rPr>
        <w:lastRenderedPageBreak/>
        <w:t xml:space="preserve">որտեղ </w:t>
      </w:r>
      <m:oMath>
        <m:r>
          <w:rPr>
            <w:rFonts w:ascii="Cambria Math" w:hAnsi="Cambria Math"/>
            <w:sz w:val="24"/>
            <w:szCs w:val="24"/>
            <w:lang w:val="hy-AM"/>
          </w:rPr>
          <m:t>∆t=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hy-AM"/>
              </w:rPr>
              <m:t>T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hy-AM"/>
              </w:rPr>
              <m:t>N</m:t>
            </m:r>
          </m:den>
        </m:f>
      </m:oMath>
      <w:r w:rsidR="009A1E43">
        <w:rPr>
          <w:rFonts w:ascii="Sylfaen" w:eastAsiaTheme="minorEastAsia" w:hAnsi="Sylfaen"/>
          <w:sz w:val="24"/>
          <w:szCs w:val="24"/>
          <w:lang w:val="hy-AM"/>
        </w:rPr>
        <w:t xml:space="preserve"> </w:t>
      </w:r>
      <w:r w:rsidRPr="00D374D2">
        <w:rPr>
          <w:rFonts w:ascii="Sylfaen" w:hAnsi="Sylfaen"/>
          <w:sz w:val="24"/>
          <w:szCs w:val="24"/>
          <w:lang w:val="hy-AM"/>
        </w:rPr>
        <w:t xml:space="preserve">հանդիսանում է մեկ քայլի տևողությունը, իսկ </w:t>
      </w:r>
      <m:oMath>
        <m:r>
          <w:rPr>
            <w:rFonts w:ascii="Cambria Math" w:hAnsi="Cambria Math"/>
            <w:sz w:val="24"/>
            <w:szCs w:val="24"/>
            <w:lang w:val="hy-AM"/>
          </w:rPr>
          <m:t>i</m:t>
        </m:r>
        <m:r>
          <w:rPr>
            <w:rFonts w:ascii="Cambria Math" w:eastAsiaTheme="minorEastAsia" w:hAnsi="Cambria Math"/>
            <w:sz w:val="24"/>
            <w:szCs w:val="24"/>
            <w:lang w:val="hy-AM"/>
          </w:rPr>
          <m:t>=1, 2, …N</m:t>
        </m:r>
      </m:oMath>
      <w:r w:rsidR="009A1E43">
        <w:rPr>
          <w:rFonts w:ascii="Sylfaen" w:hAnsi="Sylfaen"/>
          <w:sz w:val="24"/>
          <w:szCs w:val="24"/>
          <w:lang w:val="hy-AM"/>
        </w:rPr>
        <w:t xml:space="preserve">: </w:t>
      </w:r>
      <w:r w:rsidRPr="00D374D2">
        <w:rPr>
          <w:rFonts w:ascii="Sylfaen" w:hAnsi="Sylfaen"/>
          <w:sz w:val="24"/>
          <w:szCs w:val="24"/>
          <w:lang w:val="hy-AM"/>
        </w:rPr>
        <w:t xml:space="preserve">Արդյունքում յուրաքանչյուր օգտատիրոջ համար ձևավորվում է ակտիվության վեկտոր՝ </w:t>
      </w:r>
      <w:r w:rsidR="00C02202">
        <w:rPr>
          <w:rFonts w:ascii="Sylfaen" w:hAnsi="Sylfaen"/>
          <w:sz w:val="24"/>
          <w:szCs w:val="24"/>
          <w:lang w:val="hy-AM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hy-AM"/>
          </w:rPr>
          <m:t>x=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hy-AM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hy-AM"/>
                  </w:rPr>
                  <m:t xml:space="preserve">, …  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N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 w:val="24"/>
                <w:szCs w:val="24"/>
                <w:lang w:val="hy-AM"/>
              </w:rPr>
              <m:t>T</m:t>
            </m:r>
          </m:sup>
        </m:sSup>
      </m:oMath>
    </w:p>
    <w:p w14:paraId="5DF4B8DA" w14:textId="5C7F88DE" w:rsidR="00D374D2" w:rsidRPr="00C0220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w:r w:rsidRPr="00C02202">
        <w:rPr>
          <w:rFonts w:ascii="Sylfaen" w:hAnsi="Sylfaen"/>
          <w:sz w:val="24"/>
          <w:szCs w:val="24"/>
          <w:lang w:val="hy-AM"/>
        </w:rPr>
        <w:t>2.1.2. Չափողականության ընտրությունը (</w:t>
      </w:r>
      <m:oMath>
        <m:r>
          <w:rPr>
            <w:rFonts w:ascii="Cambria Math" w:hAnsi="Cambria Math"/>
            <w:sz w:val="24"/>
            <w:szCs w:val="24"/>
            <w:lang w:val="hy-AM"/>
          </w:rPr>
          <m:t>N=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  <w:lang w:val="hy-AM"/>
              </w:rPr>
              <m:t>k</m:t>
            </m:r>
          </m:sup>
        </m:sSup>
      </m:oMath>
      <w:r w:rsidRPr="00C02202">
        <w:rPr>
          <w:rFonts w:ascii="Sylfaen" w:hAnsi="Sylfaen"/>
          <w:sz w:val="24"/>
          <w:szCs w:val="24"/>
          <w:lang w:val="hy-AM"/>
        </w:rPr>
        <w:t>)</w:t>
      </w:r>
    </w:p>
    <w:p w14:paraId="33A63CB7" w14:textId="409F4BFE" w:rsidR="00C02202" w:rsidRPr="00C02202" w:rsidRDefault="00D374D2" w:rsidP="00D374D2">
      <w:pPr>
        <w:spacing w:line="432" w:lineRule="auto"/>
        <w:ind w:firstLine="425"/>
        <w:rPr>
          <w:rFonts w:ascii="Sylfaen" w:eastAsiaTheme="minorEastAsia" w:hAnsi="Sylfaen"/>
          <w:sz w:val="24"/>
          <w:szCs w:val="24"/>
          <w:lang w:val="hy-AM"/>
        </w:rPr>
      </w:pPr>
      <w:r w:rsidRPr="00C02202">
        <w:rPr>
          <w:rFonts w:ascii="Sylfaen" w:hAnsi="Sylfaen"/>
          <w:sz w:val="24"/>
          <w:szCs w:val="24"/>
          <w:lang w:val="hy-AM"/>
        </w:rPr>
        <w:t xml:space="preserve">Որպեսզի հնարավոր լինի կիրառել Արագ Ուոլշ-Հադամարի ձևափոխությունը (FWHT), պարտադիր պայման է, որ վեկտորի երկարությունը լինի 2-ի ամբողջ աստիճան, այսինքն՝ </w:t>
      </w:r>
      <m:oMath>
        <m:r>
          <w:rPr>
            <w:rFonts w:ascii="Cambria Math" w:hAnsi="Cambria Math"/>
            <w:sz w:val="24"/>
            <w:szCs w:val="24"/>
            <w:lang w:val="hy-AM"/>
          </w:rPr>
          <m:t>N=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  <w:lang w:val="hy-AM"/>
              </w:rPr>
              <m:t>k</m:t>
            </m:r>
          </m:sup>
        </m:sSup>
        <m:r>
          <w:rPr>
            <w:rFonts w:ascii="Cambria Math" w:hAnsi="Cambria Math"/>
            <w:sz w:val="24"/>
            <w:szCs w:val="24"/>
            <w:lang w:val="hy-AM"/>
          </w:rPr>
          <m:t>, k</m:t>
        </m:r>
        <m:r>
          <m:rPr>
            <m:scr m:val="double-struck"/>
          </m:rPr>
          <w:rPr>
            <w:rFonts w:ascii="Cambria Math" w:hAnsi="Cambria Math"/>
            <w:sz w:val="24"/>
            <w:szCs w:val="24"/>
            <w:lang w:val="hy-AM"/>
          </w:rPr>
          <m:t xml:space="preserve"> ∈N   </m:t>
        </m:r>
      </m:oMath>
    </w:p>
    <w:p w14:paraId="10647072" w14:textId="541BFC83" w:rsidR="00D374D2" w:rsidRPr="00C02202" w:rsidRDefault="00D374D2" w:rsidP="00D374D2">
      <w:pPr>
        <w:spacing w:line="432" w:lineRule="auto"/>
        <w:ind w:firstLine="425"/>
        <w:rPr>
          <w:rFonts w:ascii="Sylfaen" w:eastAsiaTheme="minorEastAsia" w:hAnsi="Sylfaen"/>
          <w:sz w:val="24"/>
          <w:szCs w:val="24"/>
          <w:lang w:val="hy-AM"/>
        </w:rPr>
      </w:pPr>
      <w:r w:rsidRPr="00C02202">
        <w:rPr>
          <w:rFonts w:ascii="Sylfaen" w:hAnsi="Sylfaen"/>
          <w:sz w:val="24"/>
          <w:szCs w:val="24"/>
          <w:lang w:val="hy-AM"/>
        </w:rPr>
        <w:t xml:space="preserve"> Սա պայմանավորված է Հադամարի մատրիցների ռեկուրսիվ կառուցվածքով: Եթե իրական տվյալների հաջորդականության երկարությունը փոքր է անհրաժեշտ չափից, կիրառվում է զրոյական լրացման (Zero Padding) մեթոդը՝ ազդանշանի վերջում ավելացնելով զրոներ մինչև մոտակա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2</m:t>
            </m:r>
          </m:e>
          <m:sup>
            <m:r>
              <w:rPr>
                <w:rFonts w:ascii="Cambria Math" w:hAnsi="Cambria Math"/>
                <w:sz w:val="24"/>
                <w:szCs w:val="24"/>
                <w:lang w:val="hy-AM"/>
              </w:rPr>
              <m:t>k</m:t>
            </m:r>
          </m:sup>
        </m:sSup>
      </m:oMath>
      <w:r w:rsidRPr="00C02202">
        <w:rPr>
          <w:rFonts w:ascii="Sylfaen" w:hAnsi="Sylfaen"/>
          <w:sz w:val="24"/>
          <w:szCs w:val="24"/>
          <w:lang w:val="hy-AM"/>
        </w:rPr>
        <w:t xml:space="preserve"> արժեքը: Սա չի խեղաթյուրում ազդանշանի սպեկտրալ էներգիան:</w:t>
      </w:r>
    </w:p>
    <w:p w14:paraId="783A7271" w14:textId="77777777" w:rsidR="00D374D2" w:rsidRPr="00C0220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w:r w:rsidRPr="00C02202">
        <w:rPr>
          <w:rFonts w:ascii="Sylfaen" w:hAnsi="Sylfaen"/>
          <w:sz w:val="24"/>
          <w:szCs w:val="24"/>
          <w:lang w:val="hy-AM"/>
        </w:rPr>
        <w:t>2.2. Հատկանիշների առանձնացումը Ուոլշի տիրույթում (Feature Extraction)</w:t>
      </w:r>
    </w:p>
    <w:p w14:paraId="75455F9E" w14:textId="4758E7E9" w:rsidR="00D374D2" w:rsidRPr="00C0220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w:r w:rsidRPr="00C02202">
        <w:rPr>
          <w:rFonts w:ascii="Sylfaen" w:hAnsi="Sylfaen"/>
          <w:sz w:val="24"/>
          <w:szCs w:val="24"/>
          <w:lang w:val="hy-AM"/>
        </w:rPr>
        <w:t>Ժամանակային տիրույթում օգտատիրոջ գործողությունները խիստ կորելացված են և ենթակա են պատահական աղմուկի (օրինակ՝ կայքի բեռնման ուշացումներ): Մոդելավորման հաջորդ քայլը տվյալների դեկորելացիան է: Կիրառելով FWHT ալգորիթմը x վեկտորի վրա՝ ստանում ենք X սպեկտրալ վեկտորը.</w:t>
      </w:r>
    </w:p>
    <w:p w14:paraId="0172394C" w14:textId="723ABA36" w:rsidR="00D374D2" w:rsidRPr="00C02202" w:rsidRDefault="001A1E40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m:oMathPara>
        <m:oMath>
          <m:r>
            <w:rPr>
              <w:rFonts w:ascii="Cambria Math" w:hAnsi="Cambria Math"/>
              <w:sz w:val="24"/>
              <w:szCs w:val="24"/>
              <w:lang w:val="hy-AM"/>
            </w:rPr>
            <m:t>X=FWTH(x)</m:t>
          </m:r>
        </m:oMath>
      </m:oMathPara>
    </w:p>
    <w:p w14:paraId="160CC6B1" w14:textId="32FB2DEF" w:rsidR="00D374D2" w:rsidRPr="00C02202" w:rsidRDefault="001A1E40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m:oMath>
        <m:r>
          <w:rPr>
            <w:rFonts w:ascii="Cambria Math" w:hAnsi="Cambria Math"/>
            <w:sz w:val="24"/>
            <w:szCs w:val="24"/>
            <w:lang w:val="hy-AM"/>
          </w:rPr>
          <m:t>X=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hy-AM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hy-AM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hy-AM"/>
                  </w:rPr>
                  <m:t xml:space="preserve">, …  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hy-AM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hy-AM"/>
                      </w:rPr>
                      <m:t>N-1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 w:val="24"/>
                <w:szCs w:val="24"/>
                <w:lang w:val="hy-AM"/>
              </w:rPr>
              <m:t>T</m:t>
            </m:r>
          </m:sup>
        </m:sSup>
      </m:oMath>
      <w:r w:rsidR="00D374D2" w:rsidRPr="00C02202">
        <w:rPr>
          <w:rFonts w:ascii="Sylfaen" w:hAnsi="Sylfaen"/>
          <w:sz w:val="24"/>
          <w:szCs w:val="24"/>
          <w:lang w:val="hy-AM"/>
        </w:rPr>
        <w:t>վեկտորի յուրաքանչյուր բաղադրիչ կրում է յուրահատուկ վարքագծային ինֆորմացիա.</w:t>
      </w:r>
    </w:p>
    <w:p w14:paraId="032F42FB" w14:textId="7798D99D" w:rsidR="00D374D2" w:rsidRPr="00C02202" w:rsidRDefault="00000000" w:rsidP="00D374D2">
      <w:pPr>
        <w:numPr>
          <w:ilvl w:val="0"/>
          <w:numId w:val="5"/>
        </w:num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0</m:t>
            </m:r>
          </m:sub>
        </m:sSub>
      </m:oMath>
      <w:r w:rsidR="00D374D2" w:rsidRPr="00C02202">
        <w:rPr>
          <w:rFonts w:ascii="Sylfaen" w:hAnsi="Sylfaen"/>
          <w:sz w:val="24"/>
          <w:szCs w:val="24"/>
          <w:lang w:val="hy-AM"/>
        </w:rPr>
        <w:t xml:space="preserve"> (DC բաղադրիչ): Ցույց է տալիս օգտատիրոջ գումարային ակտիվությունը դիտարկվող ժամանակահատվածում (միջին ակտիվության մակարդակը):</w:t>
      </w:r>
    </w:p>
    <w:p w14:paraId="47294B85" w14:textId="10055854" w:rsidR="00D374D2" w:rsidRPr="00C02202" w:rsidRDefault="00D374D2" w:rsidP="00D374D2">
      <w:pPr>
        <w:numPr>
          <w:ilvl w:val="0"/>
          <w:numId w:val="5"/>
        </w:num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w:r w:rsidRPr="00C02202">
        <w:rPr>
          <w:rFonts w:ascii="Sylfaen" w:hAnsi="Sylfaen"/>
          <w:sz w:val="24"/>
          <w:szCs w:val="24"/>
          <w:lang w:val="hy-AM"/>
        </w:rPr>
        <w:lastRenderedPageBreak/>
        <w:t>Ցածր հաջորդականության գործակիցներ</w:t>
      </w:r>
      <w:r w:rsidR="001A1E40">
        <w:rPr>
          <w:rFonts w:ascii="Sylfaen" w:hAnsi="Sylfaen"/>
          <w:sz w:val="24"/>
          <w:szCs w:val="24"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  <w:lang w:val="hy-AM"/>
          </w:rPr>
          <m:t xml:space="preserve">, … ,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N/4</m:t>
            </m:r>
          </m:sub>
        </m:sSub>
      </m:oMath>
      <w:r w:rsidR="001A1E40">
        <w:rPr>
          <w:rFonts w:ascii="Sylfaen" w:hAnsi="Sylfaen"/>
          <w:sz w:val="24"/>
          <w:szCs w:val="24"/>
          <w:lang w:val="hy-AM"/>
        </w:rPr>
        <w:t>)</w:t>
      </w:r>
      <w:r w:rsidRPr="00C02202">
        <w:rPr>
          <w:rFonts w:ascii="Sylfaen" w:hAnsi="Sylfaen"/>
          <w:sz w:val="24"/>
          <w:szCs w:val="24"/>
          <w:lang w:val="hy-AM"/>
        </w:rPr>
        <w:t>: Նկարագրում են վարքագծի ընդհանուր տրենդները (օրինակ՝ ակտիվության աճ կամ անկում օրվա ընթացքում):</w:t>
      </w:r>
    </w:p>
    <w:p w14:paraId="16431596" w14:textId="01885015" w:rsidR="00D374D2" w:rsidRPr="00C02202" w:rsidRDefault="00D374D2" w:rsidP="00D374D2">
      <w:pPr>
        <w:numPr>
          <w:ilvl w:val="0"/>
          <w:numId w:val="5"/>
        </w:num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w:r w:rsidRPr="00C02202">
        <w:rPr>
          <w:rFonts w:ascii="Sylfaen" w:hAnsi="Sylfaen"/>
          <w:sz w:val="24"/>
          <w:szCs w:val="24"/>
          <w:lang w:val="hy-AM"/>
        </w:rPr>
        <w:t xml:space="preserve">Բարձր հաջորդականության գործակիցներ </w:t>
      </w:r>
      <w:r w:rsidR="001A1E40">
        <w:rPr>
          <w:rFonts w:ascii="Sylfaen" w:hAnsi="Sylfaen"/>
          <w:sz w:val="24"/>
          <w:szCs w:val="24"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3N/4</m:t>
            </m:r>
          </m:sub>
        </m:sSub>
        <m:r>
          <w:rPr>
            <w:rFonts w:ascii="Cambria Math" w:hAnsi="Cambria Math"/>
            <w:sz w:val="24"/>
            <w:szCs w:val="24"/>
            <w:lang w:val="hy-AM"/>
          </w:rPr>
          <m:t xml:space="preserve">, … ,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N-1</m:t>
            </m:r>
          </m:sub>
        </m:sSub>
      </m:oMath>
      <w:r w:rsidR="001A1E40">
        <w:rPr>
          <w:rFonts w:ascii="Sylfaen" w:hAnsi="Sylfaen"/>
          <w:sz w:val="24"/>
          <w:szCs w:val="24"/>
          <w:lang w:val="hy-AM"/>
        </w:rPr>
        <w:t>)</w:t>
      </w:r>
      <w:r w:rsidR="001A1E40" w:rsidRPr="00C02202">
        <w:rPr>
          <w:rFonts w:ascii="Sylfaen" w:hAnsi="Sylfaen"/>
          <w:sz w:val="24"/>
          <w:szCs w:val="24"/>
          <w:lang w:val="hy-AM"/>
        </w:rPr>
        <w:t xml:space="preserve">: </w:t>
      </w:r>
      <w:r w:rsidRPr="00C02202">
        <w:rPr>
          <w:rFonts w:ascii="Sylfaen" w:hAnsi="Sylfaen"/>
          <w:sz w:val="24"/>
          <w:szCs w:val="24"/>
          <w:lang w:val="hy-AM"/>
        </w:rPr>
        <w:t>Պատասխանատու են արագ, կտրուկ և հաճախ արհեստական (ավտոմատացված) տատանումների համար:</w:t>
      </w:r>
    </w:p>
    <w:p w14:paraId="269FC946" w14:textId="77777777" w:rsidR="00D374D2" w:rsidRPr="00C0220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hy-AM"/>
        </w:rPr>
      </w:pPr>
      <w:r w:rsidRPr="00C02202">
        <w:rPr>
          <w:rFonts w:ascii="Sylfaen" w:hAnsi="Sylfaen"/>
          <w:sz w:val="24"/>
          <w:szCs w:val="24"/>
          <w:lang w:val="hy-AM"/>
        </w:rPr>
        <w:t>Մեքենայական ուսուցման մոդելներին փոխանցելուց առաջ սպեկտրալ գործակիցները նորմալացվում են՝ օգտագործելով ստանդարտացման մեթոդը.</w:t>
      </w:r>
    </w:p>
    <w:p w14:paraId="5AF95B98" w14:textId="1CBD0E44" w:rsidR="00D374D2" w:rsidRPr="00D374D2" w:rsidRDefault="00000000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-μ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σ</m:t>
              </m:r>
            </m:den>
          </m:f>
        </m:oMath>
      </m:oMathPara>
    </w:p>
    <w:p w14:paraId="2B3BB5E7" w14:textId="7B18AC28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D374D2">
        <w:rPr>
          <w:rFonts w:ascii="Sylfaen" w:hAnsi="Sylfaen"/>
          <w:sz w:val="24"/>
          <w:szCs w:val="24"/>
        </w:rPr>
        <w:t>որտեղ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μ</m:t>
        </m:r>
      </m:oMath>
      <w:r w:rsidR="00285B1B"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  <w:lang w:val="en-US"/>
        </w:rPr>
        <w:t>-</w:t>
      </w:r>
      <w:r w:rsidRPr="00D374D2">
        <w:rPr>
          <w:rFonts w:ascii="Sylfaen" w:hAnsi="Sylfaen"/>
          <w:sz w:val="24"/>
          <w:szCs w:val="24"/>
        </w:rPr>
        <w:t>ն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գործակիցների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միջինն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է</w:t>
      </w:r>
      <w:r w:rsidRPr="00D374D2">
        <w:rPr>
          <w:rFonts w:ascii="Sylfaen" w:hAnsi="Sylfaen"/>
          <w:sz w:val="24"/>
          <w:szCs w:val="24"/>
          <w:lang w:val="en-US"/>
        </w:rPr>
        <w:t xml:space="preserve">, </w:t>
      </w:r>
      <w:r w:rsidRPr="00D374D2">
        <w:rPr>
          <w:rFonts w:ascii="Sylfaen" w:hAnsi="Sylfaen"/>
          <w:sz w:val="24"/>
          <w:szCs w:val="24"/>
        </w:rPr>
        <w:t>իսկ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σ</m:t>
        </m:r>
      </m:oMath>
      <w:r w:rsidR="00285B1B"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  <w:lang w:val="en-US"/>
        </w:rPr>
        <w:t>-</w:t>
      </w:r>
      <w:r w:rsidRPr="00D374D2">
        <w:rPr>
          <w:rFonts w:ascii="Sylfaen" w:hAnsi="Sylfaen"/>
          <w:sz w:val="24"/>
          <w:szCs w:val="24"/>
        </w:rPr>
        <w:t>ն՝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ստանդարտ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շեղումը</w:t>
      </w:r>
      <w:r w:rsidRPr="00D374D2">
        <w:rPr>
          <w:rFonts w:ascii="Sylfaen" w:hAnsi="Sylfaen"/>
          <w:sz w:val="24"/>
          <w:szCs w:val="24"/>
          <w:lang w:val="en-US"/>
        </w:rPr>
        <w:t>:</w:t>
      </w:r>
    </w:p>
    <w:p w14:paraId="2CBE3709" w14:textId="77777777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D374D2">
        <w:rPr>
          <w:rFonts w:ascii="Sylfaen" w:hAnsi="Sylfaen"/>
          <w:sz w:val="24"/>
          <w:szCs w:val="24"/>
          <w:lang w:val="en-US"/>
        </w:rPr>
        <w:t xml:space="preserve">2.3. </w:t>
      </w:r>
      <w:r w:rsidRPr="00D374D2">
        <w:rPr>
          <w:rFonts w:ascii="Sylfaen" w:hAnsi="Sylfaen"/>
          <w:sz w:val="24"/>
          <w:szCs w:val="24"/>
        </w:rPr>
        <w:t>Վարքագծային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տիպաբանությունը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և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սպեկտրալ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բնութագրերը</w:t>
      </w:r>
    </w:p>
    <w:p w14:paraId="18521F20" w14:textId="627F78E0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D374D2">
        <w:rPr>
          <w:rFonts w:ascii="Sylfaen" w:hAnsi="Sylfaen"/>
          <w:sz w:val="24"/>
          <w:szCs w:val="24"/>
        </w:rPr>
        <w:t>Ուոլշի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գործակիցների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բաշխումը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թույլ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է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տալիս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ձևավորել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օգտատերերի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թվային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տիպաբանությունը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Աղյուսակ</w:t>
      </w:r>
      <w:r w:rsidRPr="00D374D2">
        <w:rPr>
          <w:rFonts w:ascii="Sylfaen" w:hAnsi="Sylfaen"/>
          <w:sz w:val="24"/>
          <w:szCs w:val="24"/>
          <w:lang w:val="en-US"/>
        </w:rPr>
        <w:t xml:space="preserve"> 2.1-</w:t>
      </w:r>
      <w:r w:rsidRPr="00D374D2">
        <w:rPr>
          <w:rFonts w:ascii="Sylfaen" w:hAnsi="Sylfaen"/>
          <w:sz w:val="24"/>
          <w:szCs w:val="24"/>
        </w:rPr>
        <w:t>ում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ներկայացված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են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հիմնական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վարքագծային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խմբերը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և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դրանց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արտացոլումը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Ուոլշի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տիրույթում</w:t>
      </w:r>
      <w:r w:rsidRPr="00D374D2">
        <w:rPr>
          <w:rFonts w:ascii="Sylfaen" w:hAnsi="Sylfaen"/>
          <w:sz w:val="24"/>
          <w:szCs w:val="24"/>
          <w:lang w:val="en-US"/>
        </w:rPr>
        <w:t>:</w:t>
      </w:r>
    </w:p>
    <w:p w14:paraId="2180D3B6" w14:textId="77777777" w:rsidR="00D374D2" w:rsidRPr="00D374D2" w:rsidRDefault="00D374D2" w:rsidP="00D374D2">
      <w:pPr>
        <w:spacing w:line="432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D374D2">
        <w:rPr>
          <w:rFonts w:ascii="Sylfaen" w:hAnsi="Sylfaen"/>
          <w:sz w:val="24"/>
          <w:szCs w:val="24"/>
        </w:rPr>
        <w:t>Աղյուսակ</w:t>
      </w:r>
      <w:r w:rsidRPr="00D374D2">
        <w:rPr>
          <w:rFonts w:ascii="Sylfaen" w:hAnsi="Sylfaen"/>
          <w:sz w:val="24"/>
          <w:szCs w:val="24"/>
          <w:lang w:val="en-US"/>
        </w:rPr>
        <w:t xml:space="preserve"> 2.1. </w:t>
      </w:r>
      <w:r w:rsidRPr="00D374D2">
        <w:rPr>
          <w:rFonts w:ascii="Sylfaen" w:hAnsi="Sylfaen"/>
          <w:sz w:val="24"/>
          <w:szCs w:val="24"/>
        </w:rPr>
        <w:t>Վարքագծային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տիպերը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և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Ուոլշի</w:t>
      </w:r>
      <w:r w:rsidRPr="00D374D2">
        <w:rPr>
          <w:rFonts w:ascii="Sylfaen" w:hAnsi="Sylfaen"/>
          <w:sz w:val="24"/>
          <w:szCs w:val="24"/>
          <w:lang w:val="en-US"/>
        </w:rPr>
        <w:t xml:space="preserve"> </w:t>
      </w:r>
      <w:r w:rsidRPr="00D374D2">
        <w:rPr>
          <w:rFonts w:ascii="Sylfaen" w:hAnsi="Sylfaen"/>
          <w:sz w:val="24"/>
          <w:szCs w:val="24"/>
        </w:rPr>
        <w:t>սպեկտրները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9"/>
        <w:gridCol w:w="2583"/>
        <w:gridCol w:w="2815"/>
        <w:gridCol w:w="2435"/>
      </w:tblGrid>
      <w:tr w:rsidR="009A1E43" w:rsidRPr="00D374D2" w14:paraId="40386AF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C437D6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b/>
                <w:bCs/>
                <w:sz w:val="24"/>
                <w:szCs w:val="24"/>
              </w:rPr>
              <w:t>Օգտատիրոջ տիպը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9EE310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b/>
                <w:bCs/>
                <w:sz w:val="24"/>
                <w:szCs w:val="24"/>
              </w:rPr>
              <w:t>Ժամանակային վարքագծի նկարագիրը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7999E2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b/>
                <w:bCs/>
                <w:sz w:val="24"/>
                <w:szCs w:val="24"/>
              </w:rPr>
              <w:t>Սպեկտրալ բնութագիրը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112801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b/>
                <w:bCs/>
                <w:sz w:val="24"/>
                <w:szCs w:val="24"/>
              </w:rPr>
              <w:t>Գործակիցների վիճակը</w:t>
            </w:r>
          </w:p>
        </w:tc>
      </w:tr>
      <w:tr w:rsidR="009A1E43" w:rsidRPr="00D374D2" w14:paraId="51464F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6CF700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Պասիվ (Inactive)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4C9058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Գրեթե զրոյական ակտիվություն: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4A5589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Էներգիայի բացակայություն: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4C0533E" w14:textId="23AAD21C" w:rsidR="00D374D2" w:rsidRPr="00D374D2" w:rsidRDefault="00000000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≈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0, ∀i</m:t>
                </m:r>
              </m:oMath>
            </m:oMathPara>
          </w:p>
        </w:tc>
      </w:tr>
      <w:tr w:rsidR="009A1E43" w:rsidRPr="00D374D2" w14:paraId="78292E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6CB8F6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lastRenderedPageBreak/>
              <w:t>Կայուն (Steady)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005F8E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Հավասարաչափ, կանխատեսելի քայլեր: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5E882E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Գերիշխող DC բաղադրիչ: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9B0C07" w14:textId="76ED45C4" w:rsidR="00D374D2" w:rsidRPr="00D374D2" w:rsidRDefault="00000000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 xml:space="preserve"> ≫0,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i&gt;0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≈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0</m:t>
                </m:r>
              </m:oMath>
            </m:oMathPara>
          </w:p>
        </w:tc>
      </w:tr>
      <w:tr w:rsidR="009A1E43" w:rsidRPr="00D374D2" w14:paraId="0B27F5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F07D49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Իմպուլսիվ (Spiky)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033CA6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Երկար դադարներից հետո կտրուկ ակտիվություն: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3A920E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Էներգիայի լայնաշերտ բաշխում: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02168D" w14:textId="1BDFA62C" w:rsidR="00D374D2" w:rsidRPr="00D374D2" w:rsidRDefault="00000000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  <w:r w:rsidR="00D374D2" w:rsidRPr="00D374D2">
              <w:rPr>
                <w:rFonts w:ascii="Sylfaen" w:hAnsi="Sylfaen"/>
                <w:sz w:val="24"/>
                <w:szCs w:val="24"/>
              </w:rPr>
              <w:t>-երն ունեն միջին արժեքներ ողջ սպեկտրում:</w:t>
            </w:r>
          </w:p>
        </w:tc>
      </w:tr>
      <w:tr w:rsidR="009A1E43" w:rsidRPr="00D374D2" w14:paraId="1A61E016" w14:textId="77777777" w:rsidTr="00D374D2">
        <w:trPr>
          <w:trHeight w:val="127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039291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Բոտ (Bot/Script)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1A7992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Գերարագ, ցիկլիկ, ոչ մարդկային ռիթմ: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B6DF62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Բարձր հաջորդականության գերակշռում: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A48A7E" w14:textId="75A2A329" w:rsidR="00D374D2" w:rsidRPr="00D374D2" w:rsidRDefault="00000000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/2 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…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</m:oMath>
            <w:r w:rsidR="00D374D2" w:rsidRPr="00D374D2">
              <w:rPr>
                <w:rFonts w:ascii="Sylfaen" w:hAnsi="Sylfaen"/>
                <w:sz w:val="24"/>
                <w:szCs w:val="24"/>
              </w:rPr>
              <w:t>ունեն մաքսիմալ արժեքներ:</w:t>
            </w:r>
          </w:p>
        </w:tc>
      </w:tr>
      <w:tr w:rsidR="009A1E43" w:rsidRPr="00D374D2" w14:paraId="7B9CEB22" w14:textId="77777777" w:rsidTr="00D374D2">
        <w:trPr>
          <w:trHeight w:val="143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E7D71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Էվոլյուցիոն (Shifting)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7F1C88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Վարքագծի կտրուկ փոփոխություն: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768E5C" w14:textId="77777777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>Խոշոր միջին գործակիցներ: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402A21" w14:textId="7017E76B" w:rsidR="00D374D2" w:rsidRPr="00D374D2" w:rsidRDefault="00D374D2" w:rsidP="00D374D2">
            <w:pPr>
              <w:spacing w:line="432" w:lineRule="auto"/>
              <w:jc w:val="center"/>
              <w:rPr>
                <w:rFonts w:ascii="Sylfaen" w:hAnsi="Sylfaen"/>
                <w:sz w:val="24"/>
                <w:szCs w:val="24"/>
                <w:lang w:val="hy-AM"/>
              </w:rPr>
            </w:pPr>
            <w:r w:rsidRPr="00D374D2">
              <w:rPr>
                <w:rFonts w:ascii="Sylfaen" w:hAnsi="Sylfaen"/>
                <w:sz w:val="24"/>
                <w:szCs w:val="24"/>
              </w:rPr>
              <w:t xml:space="preserve">Անկանոն բարձրացումներ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oMath>
            <w:r w:rsidR="009A1E43" w:rsidRPr="009A1E43">
              <w:rPr>
                <w:rFonts w:ascii="Sylfaen" w:eastAsiaTheme="minorEastAsia" w:hAnsi="Sylfaen"/>
                <w:sz w:val="24"/>
                <w:szCs w:val="24"/>
              </w:rPr>
              <w:t xml:space="preserve"> </w:t>
            </w:r>
            <w:r w:rsidRPr="00D374D2">
              <w:rPr>
                <w:rFonts w:ascii="Sylfaen" w:hAnsi="Sylfaen"/>
                <w:sz w:val="24"/>
                <w:szCs w:val="24"/>
              </w:rPr>
              <w:t>-ում:</w:t>
            </w:r>
          </w:p>
        </w:tc>
      </w:tr>
    </w:tbl>
    <w:p w14:paraId="2F10554C" w14:textId="77777777" w:rsidR="00D374D2" w:rsidRDefault="00D374D2" w:rsidP="00D374D2">
      <w:pPr>
        <w:spacing w:line="432" w:lineRule="auto"/>
        <w:rPr>
          <w:rFonts w:ascii="Sylfaen" w:hAnsi="Sylfaen"/>
          <w:sz w:val="24"/>
          <w:szCs w:val="24"/>
          <w:lang w:val="hy-AM"/>
        </w:rPr>
      </w:pPr>
    </w:p>
    <w:p w14:paraId="69E6EFA9" w14:textId="77777777" w:rsidR="009A1E43" w:rsidRDefault="009A1E43" w:rsidP="00D374D2">
      <w:pPr>
        <w:spacing w:line="432" w:lineRule="auto"/>
        <w:rPr>
          <w:rFonts w:ascii="Sylfaen" w:hAnsi="Sylfaen"/>
          <w:sz w:val="24"/>
          <w:szCs w:val="24"/>
          <w:lang w:val="hy-AM"/>
        </w:rPr>
      </w:pPr>
    </w:p>
    <w:p w14:paraId="19D3DF0C" w14:textId="77777777" w:rsidR="009A1E43" w:rsidRDefault="009A1E43" w:rsidP="00D374D2">
      <w:pPr>
        <w:spacing w:line="432" w:lineRule="auto"/>
        <w:rPr>
          <w:rFonts w:ascii="Sylfaen" w:hAnsi="Sylfaen"/>
          <w:sz w:val="24"/>
          <w:szCs w:val="24"/>
          <w:lang w:val="hy-AM"/>
        </w:rPr>
      </w:pPr>
    </w:p>
    <w:p w14:paraId="246E3A1C" w14:textId="77777777" w:rsidR="009A1E43" w:rsidRPr="009A1E43" w:rsidRDefault="009A1E43" w:rsidP="009A1E43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9A1E43">
        <w:rPr>
          <w:rFonts w:ascii="Sylfaen" w:hAnsi="Sylfaen"/>
          <w:sz w:val="24"/>
          <w:szCs w:val="24"/>
          <w:lang w:val="hy-AM"/>
        </w:rPr>
        <w:lastRenderedPageBreak/>
        <w:t>Բիզնեսի և համակարգային անվտանգության տեսանկյունից այս տիպաբանությունը կրիտիկական նշանակություն ունի: Օրինակ, բարձր հաջորդականության գործակիցներով օգտատերերի ավտոմատ բլոկավորումը կանխում է DDoS գրոհներն ու տվյալների ոչ սանկցիավորված հավաքագրումը (scraping), իսկ կայուն օգտատերերի առանձնացումը թույլ է տալիս ճշգրտել մարքեթինգային ռազմավարությունները:</w:t>
      </w:r>
    </w:p>
    <w:p w14:paraId="33B80FA0" w14:textId="77777777" w:rsidR="009A1E43" w:rsidRPr="009A1E43" w:rsidRDefault="009A1E43" w:rsidP="009A1E43">
      <w:pPr>
        <w:spacing w:line="432" w:lineRule="auto"/>
        <w:rPr>
          <w:rFonts w:ascii="Sylfaen" w:hAnsi="Sylfaen"/>
          <w:b/>
          <w:bCs/>
          <w:sz w:val="24"/>
          <w:szCs w:val="24"/>
          <w:lang w:val="hy-AM"/>
        </w:rPr>
      </w:pPr>
      <w:r w:rsidRPr="009A1E43">
        <w:rPr>
          <w:rFonts w:ascii="Sylfaen" w:hAnsi="Sylfaen"/>
          <w:b/>
          <w:bCs/>
          <w:sz w:val="24"/>
          <w:szCs w:val="24"/>
          <w:lang w:val="hy-AM"/>
        </w:rPr>
        <w:t>2.4. Օգտատերերի սեգմենտավորումը K-Means կլաստերավորման միջոցով</w:t>
      </w:r>
    </w:p>
    <w:p w14:paraId="373C4398" w14:textId="77777777" w:rsidR="009A1E43" w:rsidRPr="009A1E43" w:rsidRDefault="009A1E43" w:rsidP="009A1E43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9A1E43">
        <w:rPr>
          <w:rFonts w:ascii="Sylfaen" w:hAnsi="Sylfaen"/>
          <w:sz w:val="24"/>
          <w:szCs w:val="24"/>
          <w:lang w:val="hy-AM"/>
        </w:rPr>
        <w:t>Ուոլշի վեկտորների հիման վրա օգտատերերին ըստ համանմանության խմբավորելու համար կիրառվում է K-Means (K-միջինների) ալգորիթմը: Ի տարբերություն ավանդական վերլուծության, մենք հեռավորությունը հաշվում ենք ոչ թե ժամանակային, այլ սպեկտրալ տարածությունում:</w:t>
      </w:r>
    </w:p>
    <w:p w14:paraId="1DF9E939" w14:textId="482769FF" w:rsidR="009A1E43" w:rsidRPr="009A1E43" w:rsidRDefault="009A1E43" w:rsidP="009A1E43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9A1E43">
        <w:rPr>
          <w:rFonts w:ascii="Sylfaen" w:hAnsi="Sylfaen"/>
          <w:sz w:val="24"/>
          <w:szCs w:val="24"/>
          <w:lang w:val="hy-AM"/>
        </w:rPr>
        <w:t xml:space="preserve">Դիցուք ունենք </w:t>
      </w:r>
      <m:oMath>
        <m:r>
          <w:rPr>
            <w:rFonts w:ascii="Cambria Math" w:hAnsi="Cambria Math"/>
            <w:sz w:val="24"/>
            <w:szCs w:val="24"/>
            <w:lang w:val="hy-AM"/>
          </w:rPr>
          <m:t>M</m:t>
        </m:r>
      </m:oMath>
      <w:r w:rsidRPr="009A1E43">
        <w:rPr>
          <w:rFonts w:ascii="Sylfaen" w:hAnsi="Sylfaen"/>
          <w:sz w:val="24"/>
          <w:szCs w:val="24"/>
          <w:lang w:val="hy-AM"/>
        </w:rPr>
        <w:t xml:space="preserve"> օգտատեր, որոնց սպեկտրալ վեկտորների բազմությունը </w:t>
      </w:r>
      <m:oMath>
        <m:r>
          <w:rPr>
            <w:rFonts w:ascii="Cambria Math" w:hAnsi="Cambria Math"/>
            <w:sz w:val="24"/>
            <w:szCs w:val="24"/>
            <w:lang w:val="hy-AM"/>
          </w:rPr>
          <m:t>V={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  <w:lang w:val="hy-AM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  <w:lang w:val="hy-AM"/>
                  </w:rPr>
                  <m:t>1</m:t>
                </m:r>
              </m:e>
            </m:d>
          </m:sup>
        </m:sSup>
        <m:r>
          <w:rPr>
            <w:rFonts w:ascii="Cambria Math" w:hAnsi="Cambria Math"/>
            <w:sz w:val="24"/>
            <w:szCs w:val="24"/>
            <w:lang w:val="hy-AM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  <w:lang w:val="hy-AM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  <w:lang w:val="hy-AM"/>
                  </w:rPr>
                  <m:t>2</m:t>
                </m:r>
              </m:e>
            </m:d>
          </m:sup>
        </m:sSup>
        <m:r>
          <w:rPr>
            <w:rFonts w:ascii="Cambria Math" w:hAnsi="Cambria Math"/>
            <w:sz w:val="24"/>
            <w:szCs w:val="24"/>
            <w:lang w:val="hy-AM"/>
          </w:rPr>
          <m:t xml:space="preserve">, … 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  <w:lang w:val="hy-AM"/>
              </w:rPr>
              <m:t>(M)</m:t>
            </m:r>
          </m:sup>
        </m:sSup>
        <m:r>
          <w:rPr>
            <w:rFonts w:ascii="Cambria Math" w:hAnsi="Cambria Math"/>
            <w:sz w:val="24"/>
            <w:szCs w:val="24"/>
            <w:lang w:val="hy-AM"/>
          </w:rPr>
          <m:t>}</m:t>
        </m:r>
      </m:oMath>
      <w:r w:rsidRPr="009A1E43">
        <w:rPr>
          <w:rFonts w:ascii="Sylfaen" w:hAnsi="Sylfaen"/>
          <w:sz w:val="24"/>
          <w:szCs w:val="24"/>
          <w:lang w:val="hy-AM"/>
        </w:rPr>
        <w:t xml:space="preserve"> է: Ալգորիթմի նպատակն է բաժանել այս բազմությունը </w:t>
      </w:r>
      <m:oMath>
        <m:r>
          <w:rPr>
            <w:rFonts w:ascii="Cambria Math" w:hAnsi="Cambria Math"/>
            <w:sz w:val="24"/>
            <w:szCs w:val="24"/>
            <w:lang w:val="hy-AM"/>
          </w:rPr>
          <m:t>K</m:t>
        </m:r>
      </m:oMath>
      <w:r w:rsidRPr="009A1E43">
        <w:rPr>
          <w:rFonts w:ascii="Sylfaen" w:hAnsi="Sylfaen"/>
          <w:sz w:val="24"/>
          <w:szCs w:val="24"/>
          <w:lang w:val="hy-AM"/>
        </w:rPr>
        <w:t xml:space="preserve"> կլաստերների</w:t>
      </w:r>
      <w:r w:rsidR="00285B1B">
        <w:rPr>
          <w:rFonts w:ascii="Sylfaen" w:hAnsi="Sylfaen"/>
          <w:sz w:val="24"/>
          <w:szCs w:val="24"/>
          <w:lang w:val="hy-AM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hy-AM"/>
          </w:rPr>
          <m:t>C = {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  <w:lang w:val="hy-AM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 xml:space="preserve">K </m:t>
            </m:r>
          </m:sub>
        </m:sSub>
        <m:r>
          <w:rPr>
            <w:rFonts w:ascii="Cambria Math" w:hAnsi="Cambria Math"/>
            <w:sz w:val="24"/>
            <w:szCs w:val="24"/>
            <w:lang w:val="hy-AM"/>
          </w:rPr>
          <m:t>}</m:t>
        </m:r>
      </m:oMath>
      <w:r w:rsidRPr="009A1E43">
        <w:rPr>
          <w:rFonts w:ascii="Sylfaen" w:hAnsi="Sylfaen"/>
          <w:sz w:val="24"/>
          <w:szCs w:val="24"/>
          <w:lang w:val="hy-AM"/>
        </w:rPr>
        <w:t>, այնպես որ նվազագույնի հասցվի կլաստերների ներքին շեղումների քառակուսիների գումարը (WCSS - Within-Cluster Sum of Squares).</w:t>
      </w:r>
    </w:p>
    <w:p w14:paraId="177502BB" w14:textId="34758831" w:rsidR="009A1E43" w:rsidRPr="009A1E43" w:rsidRDefault="00285B1B" w:rsidP="009A1E43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J=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j=1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K</m:t>
              </m:r>
            </m:sup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(i)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j</m:t>
                      </m:r>
                    </m:sub>
                  </m:sSub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i</m:t>
                                  </m:r>
                                </m:e>
                              </m:d>
                            </m:sup>
                          </m:s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7EF67D4C" w14:textId="6C371DEC" w:rsidR="009A1E43" w:rsidRPr="00285B1B" w:rsidRDefault="009A1E43" w:rsidP="009A1E43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285B1B">
        <w:rPr>
          <w:rFonts w:ascii="Sylfaen" w:hAnsi="Sylfaen"/>
          <w:sz w:val="24"/>
          <w:szCs w:val="24"/>
          <w:lang w:val="hy-AM"/>
        </w:rPr>
        <w:t xml:space="preserve">որտեղ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j</m:t>
            </m:r>
          </m:sub>
        </m:sSub>
      </m:oMath>
      <w:r w:rsidRPr="00285B1B">
        <w:rPr>
          <w:rFonts w:ascii="Sylfaen" w:hAnsi="Sylfaen"/>
          <w:sz w:val="24"/>
          <w:szCs w:val="24"/>
          <w:lang w:val="hy-AM"/>
        </w:rPr>
        <w:t xml:space="preserve">-ն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j</m:t>
            </m:r>
          </m:sub>
        </m:sSub>
      </m:oMath>
      <w:r w:rsidRPr="00285B1B">
        <w:rPr>
          <w:rFonts w:ascii="Sylfaen" w:hAnsi="Sylfaen"/>
          <w:sz w:val="24"/>
          <w:szCs w:val="24"/>
          <w:lang w:val="hy-AM"/>
        </w:rPr>
        <w:t xml:space="preserve"> կլաստերի կենտրոնն է (centroid), իսկ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 w:val="24"/>
                <w:szCs w:val="24"/>
                <w:lang w:val="hy-AM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⋅</m:t>
            </m:r>
          </m:e>
        </m:d>
      </m:oMath>
      <w:r w:rsidRPr="00285B1B">
        <w:rPr>
          <w:rFonts w:ascii="Sylfaen" w:hAnsi="Sylfaen"/>
          <w:sz w:val="24"/>
          <w:szCs w:val="24"/>
          <w:lang w:val="hy-AM"/>
        </w:rPr>
        <w:t>-ն Եվկլիդեսյան նորմն է սպեկտրալ տարածությունում: Քանի որ Ուոլշի ձևափոխությունն օրթոգոնալ է, սպեկտրալ տարածությունում հեռավորությունը պահպանում է ֆիզիկական իմաստը (շնորհիվ Պարսևալի թեորեմի), սակայն աղմուկի զտման հաշվին կլաստերները դառնում են ավելի խիտ և տարանջատելի:</w:t>
      </w:r>
    </w:p>
    <w:p w14:paraId="5131C3BF" w14:textId="77777777" w:rsidR="009A1E43" w:rsidRPr="001C7A45" w:rsidRDefault="009A1E43" w:rsidP="009A1E43">
      <w:pPr>
        <w:spacing w:line="432" w:lineRule="auto"/>
        <w:rPr>
          <w:rFonts w:ascii="Sylfaen" w:hAnsi="Sylfaen"/>
          <w:b/>
          <w:bCs/>
          <w:sz w:val="24"/>
          <w:szCs w:val="24"/>
          <w:lang w:val="hy-AM"/>
        </w:rPr>
      </w:pPr>
      <w:r w:rsidRPr="001C7A45">
        <w:rPr>
          <w:rFonts w:ascii="Sylfaen" w:hAnsi="Sylfaen"/>
          <w:b/>
          <w:bCs/>
          <w:sz w:val="24"/>
          <w:szCs w:val="24"/>
          <w:lang w:val="hy-AM"/>
        </w:rPr>
        <w:t>2.5. Անոմալիաների հայտնաբերումը Isolation Forest ալգորիթմով</w:t>
      </w:r>
    </w:p>
    <w:p w14:paraId="7D2F4907" w14:textId="77777777" w:rsidR="009A1E43" w:rsidRPr="001C7A45" w:rsidRDefault="009A1E43" w:rsidP="009A1E43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1C7A45">
        <w:rPr>
          <w:rFonts w:ascii="Sylfaen" w:hAnsi="Sylfaen"/>
          <w:sz w:val="24"/>
          <w:szCs w:val="24"/>
          <w:lang w:val="hy-AM"/>
        </w:rPr>
        <w:lastRenderedPageBreak/>
        <w:t>Վարքագծային անոմալիաները հայտնաբերելու համար առաջարկվում է կիրառել Isolation Forest (Մեկուսացման ծառեր) մոդելը: Այս ընտրությունը պայմանավորված է այն հանգամանքով, որ սպեկտրալ գործակիցները հաճախ ունենում են բազմաչափ և ոչ գծային բաշխում:</w:t>
      </w:r>
    </w:p>
    <w:p w14:paraId="1A119F29" w14:textId="3A63CFDE" w:rsidR="009A1E43" w:rsidRPr="001C7A45" w:rsidRDefault="009A1E43" w:rsidP="009A1E43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1C7A45">
        <w:rPr>
          <w:rFonts w:ascii="Sylfaen" w:hAnsi="Sylfaen"/>
          <w:sz w:val="24"/>
          <w:szCs w:val="24"/>
          <w:lang w:val="hy-AM"/>
        </w:rPr>
        <w:t xml:space="preserve">Isolation Forest ալգորիթմը աշխատում է ոչ թե «նորմալ» վարքագիծը պրոֆիլավորելու, այլ ուղղակիորեն անոմալիաները մեկուսացնելու սկզբունքով: Ալգորիթմը պատահականորեն ընտրում է Ուոլշի գործակիցներից մեկը (օրինակ՝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15</m:t>
            </m:r>
          </m:sub>
        </m:sSub>
      </m:oMath>
      <w:r w:rsidRPr="001C7A45">
        <w:rPr>
          <w:rFonts w:ascii="Sylfaen" w:hAnsi="Sylfaen"/>
          <w:sz w:val="24"/>
          <w:szCs w:val="24"/>
          <w:lang w:val="hy-AM"/>
        </w:rPr>
        <w:t>) և կատարում է պատահական տրոհում մաքսիմալ և մինիմալ արժեքների միջակայքում:</w:t>
      </w:r>
    </w:p>
    <w:p w14:paraId="3113A70F" w14:textId="15DF0D7C" w:rsidR="009A1E43" w:rsidRPr="001C7A45" w:rsidRDefault="009A1E43" w:rsidP="009A1E43">
      <w:pPr>
        <w:spacing w:line="432" w:lineRule="auto"/>
        <w:rPr>
          <w:rFonts w:ascii="Sylfaen" w:hAnsi="Sylfaen"/>
          <w:sz w:val="24"/>
          <w:szCs w:val="24"/>
          <w:lang w:val="hy-AM"/>
        </w:rPr>
      </w:pPr>
      <w:r w:rsidRPr="001C7A45">
        <w:rPr>
          <w:rFonts w:ascii="Sylfaen" w:hAnsi="Sylfaen"/>
          <w:sz w:val="24"/>
          <w:szCs w:val="24"/>
          <w:lang w:val="hy-AM"/>
        </w:rPr>
        <w:t xml:space="preserve">Անոմալ վարքագիծ ունեցող օգտատիրոջ (օրինակ՝ բոտի, որն ունի գերբարձր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  <w:lang w:val="hy-AM"/>
              </w:rPr>
              <m:t>N-1</m:t>
            </m:r>
          </m:sub>
        </m:sSub>
      </m:oMath>
      <w:r w:rsidRPr="001C7A45">
        <w:rPr>
          <w:rFonts w:ascii="Sylfaen" w:hAnsi="Sylfaen"/>
          <w:sz w:val="24"/>
          <w:szCs w:val="24"/>
          <w:lang w:val="hy-AM"/>
        </w:rPr>
        <w:t xml:space="preserve"> արժեք) մեկուսացման համար պահանջվում է տրոհումների շատ ավելի փոքր քանակ, քան ստանդարտ օգտատիրոջ համար: Յուրաքանչյուր օգտատիրոջ համար հաշվարկվում է անոմալիայի ինդեքս </w:t>
      </w:r>
      <m:oMath>
        <m:r>
          <w:rPr>
            <w:rFonts w:ascii="Cambria Math" w:hAnsi="Cambria Math"/>
            <w:sz w:val="24"/>
            <w:szCs w:val="24"/>
            <w:lang w:val="hy-AM"/>
          </w:rPr>
          <m:t>s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hy-AM"/>
              </w:rPr>
              <m:t>x,n</m:t>
            </m:r>
          </m:e>
        </m:d>
        <m:r>
          <w:rPr>
            <w:rFonts w:ascii="Cambria Math" w:hAnsi="Cambria Math"/>
            <w:sz w:val="24"/>
            <w:szCs w:val="24"/>
            <w:lang w:val="hy-AM"/>
          </w:rPr>
          <m:t>.</m:t>
        </m:r>
      </m:oMath>
    </w:p>
    <w:p w14:paraId="59FCC902" w14:textId="2C077ED0" w:rsidR="009A1E43" w:rsidRPr="009A1E43" w:rsidRDefault="00906D3F" w:rsidP="009A1E43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x,n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E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n</m:t>
                      </m:r>
                    </m:e>
                  </m:d>
                </m:den>
              </m:f>
            </m:sup>
          </m:sSup>
        </m:oMath>
      </m:oMathPara>
    </w:p>
    <w:p w14:paraId="51B83468" w14:textId="1880AD0E" w:rsidR="009A1E43" w:rsidRPr="009A1E43" w:rsidRDefault="009A1E43" w:rsidP="009A1E43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9A1E43">
        <w:rPr>
          <w:rFonts w:ascii="Sylfaen" w:hAnsi="Sylfaen"/>
          <w:sz w:val="24"/>
          <w:szCs w:val="24"/>
        </w:rPr>
        <w:t>որտեղ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h(x)</m:t>
        </m:r>
      </m:oMath>
      <w:r w:rsidR="00906D3F">
        <w:rPr>
          <w:rFonts w:ascii="Sylfaen" w:eastAsiaTheme="minorEastAsia" w:hAnsi="Sylfaen"/>
          <w:sz w:val="24"/>
          <w:szCs w:val="24"/>
          <w:lang w:val="en-US"/>
        </w:rPr>
        <w:t>-</w:t>
      </w:r>
      <w:r w:rsidRPr="009A1E43">
        <w:rPr>
          <w:rFonts w:ascii="Sylfaen" w:hAnsi="Sylfaen"/>
          <w:sz w:val="24"/>
          <w:szCs w:val="24"/>
        </w:rPr>
        <w:t>ը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ծառի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ճյուղի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երկարությունն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(</w:t>
      </w:r>
      <w:r w:rsidRPr="009A1E43">
        <w:rPr>
          <w:rFonts w:ascii="Sylfaen" w:hAnsi="Sylfaen"/>
          <w:sz w:val="24"/>
          <w:szCs w:val="24"/>
        </w:rPr>
        <w:t>տրոհումների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քանակը</w:t>
      </w:r>
      <w:r w:rsidRPr="009A1E43">
        <w:rPr>
          <w:rFonts w:ascii="Sylfaen" w:hAnsi="Sylfaen"/>
          <w:sz w:val="24"/>
          <w:szCs w:val="24"/>
          <w:lang w:val="en-US"/>
        </w:rPr>
        <w:t xml:space="preserve">), </w:t>
      </w:r>
      <m:oMath>
        <m:r>
          <w:rPr>
            <w:rFonts w:ascii="Cambria Math" w:hAnsi="Cambria Math"/>
            <w:sz w:val="24"/>
            <w:szCs w:val="24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h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x</m:t>
                </m:r>
              </m:e>
            </m:d>
          </m:e>
        </m:d>
      </m:oMath>
      <w:r w:rsidRPr="009A1E43">
        <w:rPr>
          <w:rFonts w:ascii="Sylfaen" w:hAnsi="Sylfaen"/>
          <w:sz w:val="24"/>
          <w:szCs w:val="24"/>
          <w:lang w:val="en-US"/>
        </w:rPr>
        <w:t>-</w:t>
      </w:r>
      <w:r w:rsidRPr="009A1E43">
        <w:rPr>
          <w:rFonts w:ascii="Sylfaen" w:hAnsi="Sylfaen"/>
          <w:sz w:val="24"/>
          <w:szCs w:val="24"/>
        </w:rPr>
        <w:t>ը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դրա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մաթեմատիկական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սպասումն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անտառի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բոլոր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ծառերի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համար</w:t>
      </w:r>
      <w:r w:rsidRPr="009A1E43">
        <w:rPr>
          <w:rFonts w:ascii="Sylfaen" w:hAnsi="Sylfaen"/>
          <w:sz w:val="24"/>
          <w:szCs w:val="24"/>
          <w:lang w:val="en-US"/>
        </w:rPr>
        <w:t xml:space="preserve">, </w:t>
      </w:r>
      <w:r w:rsidRPr="009A1E43">
        <w:rPr>
          <w:rFonts w:ascii="Sylfaen" w:hAnsi="Sylfaen"/>
          <w:sz w:val="24"/>
          <w:szCs w:val="24"/>
        </w:rPr>
        <w:t>իսկ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e>
        </m:d>
      </m:oMath>
      <w:r w:rsidRPr="009A1E43">
        <w:rPr>
          <w:rFonts w:ascii="Sylfaen" w:hAnsi="Sylfaen"/>
          <w:sz w:val="24"/>
          <w:szCs w:val="24"/>
          <w:lang w:val="en-US"/>
        </w:rPr>
        <w:t>-</w:t>
      </w:r>
      <w:r w:rsidRPr="009A1E43">
        <w:rPr>
          <w:rFonts w:ascii="Sylfaen" w:hAnsi="Sylfaen"/>
          <w:sz w:val="24"/>
          <w:szCs w:val="24"/>
        </w:rPr>
        <w:t>ը՝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նորմալացման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գործակիցը</w:t>
      </w:r>
      <w:r w:rsidRPr="009A1E43">
        <w:rPr>
          <w:rFonts w:ascii="Sylfaen" w:hAnsi="Sylfaen"/>
          <w:sz w:val="24"/>
          <w:szCs w:val="24"/>
          <w:lang w:val="en-US"/>
        </w:rPr>
        <w:t xml:space="preserve">: </w:t>
      </w:r>
      <w:r w:rsidRPr="009A1E43">
        <w:rPr>
          <w:rFonts w:ascii="Sylfaen" w:hAnsi="Sylfaen"/>
          <w:sz w:val="24"/>
          <w:szCs w:val="24"/>
        </w:rPr>
        <w:t>Եթե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 xml:space="preserve">s→1 </m:t>
        </m:r>
      </m:oMath>
      <w:r w:rsidRPr="009A1E43">
        <w:rPr>
          <w:rFonts w:ascii="Sylfaen" w:hAnsi="Sylfaen"/>
          <w:sz w:val="24"/>
          <w:szCs w:val="24"/>
          <w:lang w:val="en-US"/>
        </w:rPr>
        <w:t xml:space="preserve">, </w:t>
      </w:r>
      <w:r w:rsidRPr="009A1E43">
        <w:rPr>
          <w:rFonts w:ascii="Sylfaen" w:hAnsi="Sylfaen"/>
          <w:sz w:val="24"/>
          <w:szCs w:val="24"/>
        </w:rPr>
        <w:t>ապա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օգտատերը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միանշանակ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համարվում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անոմալ</w:t>
      </w:r>
      <w:r w:rsidRPr="009A1E43">
        <w:rPr>
          <w:rFonts w:ascii="Sylfaen" w:hAnsi="Sylfaen"/>
          <w:sz w:val="24"/>
          <w:szCs w:val="24"/>
          <w:lang w:val="en-US"/>
        </w:rPr>
        <w:t>:</w:t>
      </w:r>
    </w:p>
    <w:p w14:paraId="22BF5C17" w14:textId="77777777" w:rsidR="009A1E43" w:rsidRPr="009A1E43" w:rsidRDefault="009A1E43" w:rsidP="009A1E43">
      <w:pPr>
        <w:spacing w:line="432" w:lineRule="auto"/>
        <w:rPr>
          <w:rFonts w:ascii="Sylfaen" w:hAnsi="Sylfaen"/>
          <w:b/>
          <w:bCs/>
          <w:sz w:val="24"/>
          <w:szCs w:val="24"/>
          <w:lang w:val="en-US"/>
        </w:rPr>
      </w:pPr>
      <w:r w:rsidRPr="009A1E43">
        <w:rPr>
          <w:rFonts w:ascii="Sylfaen" w:hAnsi="Sylfaen"/>
          <w:b/>
          <w:bCs/>
          <w:sz w:val="24"/>
          <w:szCs w:val="24"/>
          <w:lang w:val="en-US"/>
        </w:rPr>
        <w:t xml:space="preserve">2.6. </w:t>
      </w:r>
      <w:r w:rsidRPr="009A1E43">
        <w:rPr>
          <w:rFonts w:ascii="Sylfaen" w:hAnsi="Sylfaen"/>
          <w:b/>
          <w:bCs/>
          <w:sz w:val="24"/>
          <w:szCs w:val="24"/>
        </w:rPr>
        <w:t>Վարքագծի</w:t>
      </w:r>
      <w:r w:rsidRPr="009A1E43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b/>
          <w:bCs/>
          <w:sz w:val="24"/>
          <w:szCs w:val="24"/>
        </w:rPr>
        <w:t>էվոլյուցիայի</w:t>
      </w:r>
      <w:r w:rsidRPr="009A1E43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b/>
          <w:bCs/>
          <w:sz w:val="24"/>
          <w:szCs w:val="24"/>
        </w:rPr>
        <w:t>մոնիտորինգ</w:t>
      </w:r>
      <w:r w:rsidRPr="009A1E43">
        <w:rPr>
          <w:rFonts w:ascii="Sylfaen" w:hAnsi="Sylfaen"/>
          <w:b/>
          <w:bCs/>
          <w:sz w:val="24"/>
          <w:szCs w:val="24"/>
          <w:lang w:val="en-US"/>
        </w:rPr>
        <w:t xml:space="preserve"> (Sliding Window)</w:t>
      </w:r>
    </w:p>
    <w:p w14:paraId="223C9DD2" w14:textId="77777777" w:rsidR="009A1E43" w:rsidRPr="009A1E43" w:rsidRDefault="009A1E43" w:rsidP="009A1E43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9A1E43">
        <w:rPr>
          <w:rFonts w:ascii="Sylfaen" w:hAnsi="Sylfaen"/>
          <w:sz w:val="24"/>
          <w:szCs w:val="24"/>
        </w:rPr>
        <w:t>Աշխատանքի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կարևորագույն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խնդիրներից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վարքագծի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i/>
          <w:iCs/>
          <w:sz w:val="24"/>
          <w:szCs w:val="24"/>
        </w:rPr>
        <w:t>էվոլյուցիայի</w:t>
      </w:r>
      <w:r w:rsidRPr="009A1E43">
        <w:rPr>
          <w:rFonts w:ascii="Sylfaen" w:hAnsi="Sylfaen"/>
          <w:sz w:val="24"/>
          <w:szCs w:val="24"/>
          <w:lang w:val="en-US"/>
        </w:rPr>
        <w:t xml:space="preserve">, </w:t>
      </w:r>
      <w:r w:rsidRPr="009A1E43">
        <w:rPr>
          <w:rFonts w:ascii="Sylfaen" w:hAnsi="Sylfaen"/>
          <w:sz w:val="24"/>
          <w:szCs w:val="24"/>
        </w:rPr>
        <w:t>այսինքն՝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ժամանակի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ընթացքում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դրա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փոփոխության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հայտնաբերումը</w:t>
      </w:r>
      <w:r w:rsidRPr="009A1E43">
        <w:rPr>
          <w:rFonts w:ascii="Sylfaen" w:hAnsi="Sylfaen"/>
          <w:sz w:val="24"/>
          <w:szCs w:val="24"/>
          <w:lang w:val="en-US"/>
        </w:rPr>
        <w:t xml:space="preserve">: </w:t>
      </w:r>
      <w:r w:rsidRPr="009A1E43">
        <w:rPr>
          <w:rFonts w:ascii="Sylfaen" w:hAnsi="Sylfaen"/>
          <w:sz w:val="24"/>
          <w:szCs w:val="24"/>
        </w:rPr>
        <w:t>Այս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նպատակով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առաջարկվում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06D3F">
        <w:rPr>
          <w:rFonts w:ascii="Sylfaen" w:hAnsi="Sylfaen"/>
          <w:sz w:val="24"/>
          <w:szCs w:val="24"/>
          <w:lang w:val="en-US"/>
        </w:rPr>
        <w:t>«</w:t>
      </w:r>
      <w:r w:rsidRPr="00906D3F">
        <w:rPr>
          <w:rFonts w:ascii="Sylfaen" w:hAnsi="Sylfaen"/>
          <w:sz w:val="24"/>
          <w:szCs w:val="24"/>
        </w:rPr>
        <w:t>Սահող</w:t>
      </w:r>
      <w:r w:rsidRPr="00906D3F">
        <w:rPr>
          <w:rFonts w:ascii="Sylfaen" w:hAnsi="Sylfaen"/>
          <w:sz w:val="24"/>
          <w:szCs w:val="24"/>
          <w:lang w:val="en-US"/>
        </w:rPr>
        <w:t xml:space="preserve"> </w:t>
      </w:r>
      <w:r w:rsidRPr="00906D3F">
        <w:rPr>
          <w:rFonts w:ascii="Sylfaen" w:hAnsi="Sylfaen"/>
          <w:sz w:val="24"/>
          <w:szCs w:val="24"/>
        </w:rPr>
        <w:t>պատուհանի</w:t>
      </w:r>
      <w:r w:rsidRPr="00906D3F">
        <w:rPr>
          <w:rFonts w:ascii="Sylfaen" w:hAnsi="Sylfaen"/>
          <w:sz w:val="24"/>
          <w:szCs w:val="24"/>
          <w:lang w:val="en-US"/>
        </w:rPr>
        <w:t>» (Sliding Window)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մեթոդի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համակցումը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Ուոլշի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վերլուծության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հետ</w:t>
      </w:r>
      <w:r w:rsidRPr="009A1E43">
        <w:rPr>
          <w:rFonts w:ascii="Sylfaen" w:hAnsi="Sylfaen"/>
          <w:sz w:val="24"/>
          <w:szCs w:val="24"/>
          <w:lang w:val="en-US"/>
        </w:rPr>
        <w:t>:</w:t>
      </w:r>
    </w:p>
    <w:p w14:paraId="0A7F555D" w14:textId="3D24EA68" w:rsidR="009A1E43" w:rsidRPr="009A1E43" w:rsidRDefault="009A1E43" w:rsidP="009A1E43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9A1E43">
        <w:rPr>
          <w:rFonts w:ascii="Sylfaen" w:hAnsi="Sylfaen"/>
          <w:sz w:val="24"/>
          <w:szCs w:val="24"/>
        </w:rPr>
        <w:lastRenderedPageBreak/>
        <w:t>Դիտարկվող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="005E285B">
        <w:rPr>
          <w:rFonts w:ascii="Sylfaen" w:hAnsi="Sylfaen"/>
          <w:sz w:val="24"/>
          <w:szCs w:val="24"/>
          <w:lang w:val="hy-AM"/>
        </w:rPr>
        <w:t>մուտք</w:t>
      </w:r>
      <w:r w:rsidRPr="009A1E43">
        <w:rPr>
          <w:rFonts w:ascii="Sylfaen" w:hAnsi="Sylfaen"/>
          <w:sz w:val="24"/>
          <w:szCs w:val="24"/>
        </w:rPr>
        <w:t>երը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բաժանվում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են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ժամանակային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պատուհանների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  <w:lang w:val="en-US"/>
          </w:rPr>
          <m:t xml:space="preserve">, … 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L</m:t>
            </m:r>
          </m:sub>
        </m:sSub>
      </m:oMath>
      <w:r w:rsidRPr="009A1E43">
        <w:rPr>
          <w:rFonts w:ascii="Sylfaen" w:hAnsi="Sylfaen"/>
          <w:sz w:val="24"/>
          <w:szCs w:val="24"/>
          <w:lang w:val="en-US"/>
        </w:rPr>
        <w:t xml:space="preserve">, </w:t>
      </w:r>
      <w:r w:rsidRPr="009A1E43">
        <w:rPr>
          <w:rFonts w:ascii="Sylfaen" w:hAnsi="Sylfaen"/>
          <w:sz w:val="24"/>
          <w:szCs w:val="24"/>
        </w:rPr>
        <w:t>որոնք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կարող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են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ունենալ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որոշակի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համընկնում</w:t>
      </w:r>
      <w:r w:rsidRPr="009A1E43">
        <w:rPr>
          <w:rFonts w:ascii="Sylfaen" w:hAnsi="Sylfaen"/>
          <w:sz w:val="24"/>
          <w:szCs w:val="24"/>
          <w:lang w:val="en-US"/>
        </w:rPr>
        <w:t xml:space="preserve"> (overlap): </w:t>
      </w:r>
      <w:r w:rsidRPr="009A1E43">
        <w:rPr>
          <w:rFonts w:ascii="Sylfaen" w:hAnsi="Sylfaen"/>
          <w:sz w:val="24"/>
          <w:szCs w:val="24"/>
        </w:rPr>
        <w:t>Յուրաքանչյուր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</m:sub>
        </m:sSub>
      </m:oMath>
      <w:r w:rsidR="005E285B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պատուհանի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համար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հաշվարկվում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սպեկտրալ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վեկտորը՝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(t)</m:t>
            </m:r>
          </m:sup>
        </m:sSup>
        <m:r>
          <w:rPr>
            <w:rFonts w:ascii="Cambria Math" w:hAnsi="Cambria Math"/>
            <w:sz w:val="24"/>
            <w:szCs w:val="24"/>
            <w:lang w:val="en-US"/>
          </w:rPr>
          <m:t>= FWHT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t</m:t>
                </m:r>
              </m:sub>
            </m:sSub>
          </m:e>
        </m:d>
      </m:oMath>
      <w:r w:rsidRPr="009A1E43">
        <w:rPr>
          <w:rFonts w:ascii="Sylfaen" w:hAnsi="Sylfaen"/>
          <w:sz w:val="24"/>
          <w:szCs w:val="24"/>
          <w:lang w:val="en-US"/>
        </w:rPr>
        <w:t>:</w:t>
      </w:r>
    </w:p>
    <w:p w14:paraId="51FA7C9E" w14:textId="268F4A04" w:rsidR="009A1E43" w:rsidRPr="009A1E43" w:rsidRDefault="009A1E43" w:rsidP="009A1E43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9A1E43">
        <w:rPr>
          <w:rFonts w:ascii="Sylfaen" w:hAnsi="Sylfaen"/>
          <w:sz w:val="24"/>
          <w:szCs w:val="24"/>
        </w:rPr>
        <w:t>Վարքագծային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էվոլյուցիայի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ինտենսիվությունը</w:t>
      </w:r>
      <w:r w:rsidRPr="009A1E43">
        <w:rPr>
          <w:rFonts w:ascii="Sylfaen" w:hAnsi="Sylfaen"/>
          <w:sz w:val="24"/>
          <w:szCs w:val="24"/>
          <w:lang w:val="en-US"/>
        </w:rPr>
        <w:t xml:space="preserve"> t </w:t>
      </w:r>
      <w:r w:rsidRPr="009A1E43">
        <w:rPr>
          <w:rFonts w:ascii="Sylfaen" w:hAnsi="Sylfaen"/>
          <w:sz w:val="24"/>
          <w:szCs w:val="24"/>
        </w:rPr>
        <w:t>և</w:t>
      </w:r>
      <w:r w:rsidRPr="009A1E43">
        <w:rPr>
          <w:rFonts w:ascii="Sylfaen" w:hAnsi="Sylfaen"/>
          <w:sz w:val="24"/>
          <w:szCs w:val="24"/>
          <w:lang w:val="en-US"/>
        </w:rPr>
        <w:t xml:space="preserve"> t+1 </w:t>
      </w:r>
      <w:r w:rsidRPr="009A1E43">
        <w:rPr>
          <w:rFonts w:ascii="Sylfaen" w:hAnsi="Sylfaen"/>
          <w:sz w:val="24"/>
          <w:szCs w:val="24"/>
        </w:rPr>
        <w:t>պահերի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միջև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գնահատվում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սպեկտրալ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հեռավորության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միջոցով</w:t>
      </w:r>
      <w:r w:rsidRPr="009A1E43">
        <w:rPr>
          <w:rFonts w:ascii="Sylfaen" w:hAnsi="Sylfaen"/>
          <w:sz w:val="24"/>
          <w:szCs w:val="24"/>
          <w:lang w:val="en-US"/>
        </w:rPr>
        <w:t>.</w:t>
      </w:r>
    </w:p>
    <w:p w14:paraId="118B9D35" w14:textId="01C2FF9D" w:rsidR="009A1E43" w:rsidRPr="009A1E43" w:rsidRDefault="001C7A45" w:rsidP="009A1E43">
      <w:pPr>
        <w:spacing w:line="432" w:lineRule="auto"/>
        <w:rPr>
          <w:rFonts w:ascii="Sylfaen" w:hAnsi="Sylfaen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t, t+1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radPr>
            <m:deg/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i=0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N-1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sup>
                          </m:sSub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t+1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7E373439" w14:textId="4BE32D06" w:rsidR="009A1E43" w:rsidRPr="009A1E43" w:rsidRDefault="009A1E43" w:rsidP="009A1E43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9A1E43">
        <w:rPr>
          <w:rFonts w:ascii="Sylfaen" w:hAnsi="Sylfaen"/>
          <w:sz w:val="24"/>
          <w:szCs w:val="24"/>
        </w:rPr>
        <w:t>Եթե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սպեկտրալ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հեռավորությունը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D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t, t+1</m:t>
            </m:r>
          </m:e>
        </m:d>
      </m:oMath>
      <w:r w:rsidR="001C7A45">
        <w:rPr>
          <w:rFonts w:ascii="Sylfaen" w:eastAsiaTheme="minorEastAsia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գերազանցում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նախապես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սահմանված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τ</m:t>
        </m:r>
      </m:oMath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շեմը</w:t>
      </w:r>
      <w:r w:rsidRPr="009A1E43">
        <w:rPr>
          <w:rFonts w:ascii="Sylfaen" w:hAnsi="Sylfaen"/>
          <w:sz w:val="24"/>
          <w:szCs w:val="24"/>
          <w:lang w:val="en-US"/>
        </w:rPr>
        <w:t xml:space="preserve"> (</w:t>
      </w:r>
      <m:oMath>
        <m:r>
          <w:rPr>
            <w:rFonts w:ascii="Cambria Math" w:hAnsi="Cambria Math"/>
            <w:sz w:val="24"/>
            <w:szCs w:val="24"/>
            <w:lang w:val="en-US"/>
          </w:rPr>
          <m:t>D&gt;τ</m:t>
        </m:r>
      </m:oMath>
      <w:r w:rsidRPr="009A1E43">
        <w:rPr>
          <w:rFonts w:ascii="Sylfaen" w:hAnsi="Sylfaen"/>
          <w:sz w:val="24"/>
          <w:szCs w:val="24"/>
          <w:lang w:val="en-US"/>
        </w:rPr>
        <w:t xml:space="preserve">), </w:t>
      </w:r>
      <w:r w:rsidRPr="009A1E43">
        <w:rPr>
          <w:rFonts w:ascii="Sylfaen" w:hAnsi="Sylfaen"/>
          <w:sz w:val="24"/>
          <w:szCs w:val="24"/>
        </w:rPr>
        <w:t>համակարգը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գրանցում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«</w:t>
      </w:r>
      <w:r w:rsidRPr="009A1E43">
        <w:rPr>
          <w:rFonts w:ascii="Sylfaen" w:hAnsi="Sylfaen"/>
          <w:sz w:val="24"/>
          <w:szCs w:val="24"/>
        </w:rPr>
        <w:t>վարքագծային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օրինաչափության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փոփոխություն</w:t>
      </w:r>
      <w:r w:rsidRPr="009A1E43">
        <w:rPr>
          <w:rFonts w:ascii="Sylfaen" w:hAnsi="Sylfaen"/>
          <w:sz w:val="24"/>
          <w:szCs w:val="24"/>
          <w:lang w:val="en-US"/>
        </w:rPr>
        <w:t xml:space="preserve">» (Pattern Shift): </w:t>
      </w:r>
      <w:r w:rsidRPr="009A1E43">
        <w:rPr>
          <w:rFonts w:ascii="Sylfaen" w:hAnsi="Sylfaen"/>
          <w:sz w:val="24"/>
          <w:szCs w:val="24"/>
        </w:rPr>
        <w:t>Սա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իդեալական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գործիք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ֆիքսելու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այն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պահը</w:t>
      </w:r>
      <w:r w:rsidRPr="009A1E43">
        <w:rPr>
          <w:rFonts w:ascii="Sylfaen" w:hAnsi="Sylfaen"/>
          <w:sz w:val="24"/>
          <w:szCs w:val="24"/>
          <w:lang w:val="en-US"/>
        </w:rPr>
        <w:t xml:space="preserve">, </w:t>
      </w:r>
      <w:r w:rsidRPr="009A1E43">
        <w:rPr>
          <w:rFonts w:ascii="Sylfaen" w:hAnsi="Sylfaen"/>
          <w:sz w:val="24"/>
          <w:szCs w:val="24"/>
        </w:rPr>
        <w:t>երբ</w:t>
      </w:r>
      <w:r w:rsidRPr="009A1E43">
        <w:rPr>
          <w:rFonts w:ascii="Sylfaen" w:hAnsi="Sylfaen"/>
          <w:sz w:val="24"/>
          <w:szCs w:val="24"/>
          <w:lang w:val="en-US"/>
        </w:rPr>
        <w:t xml:space="preserve">, </w:t>
      </w:r>
      <w:r w:rsidRPr="009A1E43">
        <w:rPr>
          <w:rFonts w:ascii="Sylfaen" w:hAnsi="Sylfaen"/>
          <w:sz w:val="24"/>
          <w:szCs w:val="24"/>
        </w:rPr>
        <w:t>օրինակ</w:t>
      </w:r>
      <w:r w:rsidRPr="009A1E43">
        <w:rPr>
          <w:rFonts w:ascii="Sylfaen" w:hAnsi="Sylfaen"/>
          <w:sz w:val="24"/>
          <w:szCs w:val="24"/>
          <w:lang w:val="en-US"/>
        </w:rPr>
        <w:t xml:space="preserve">, </w:t>
      </w:r>
      <w:r w:rsidRPr="009A1E43">
        <w:rPr>
          <w:rFonts w:ascii="Sylfaen" w:hAnsi="Sylfaen"/>
          <w:sz w:val="24"/>
          <w:szCs w:val="24"/>
        </w:rPr>
        <w:t>օրինապահ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օգտատիրոջ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հաշիվը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գողացվել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և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սկսել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է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օգտագործվել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չարագործների</w:t>
      </w:r>
      <w:r w:rsidRPr="009A1E43">
        <w:rPr>
          <w:rFonts w:ascii="Sylfaen" w:hAnsi="Sylfaen"/>
          <w:sz w:val="24"/>
          <w:szCs w:val="24"/>
          <w:lang w:val="en-US"/>
        </w:rPr>
        <w:t xml:space="preserve"> </w:t>
      </w:r>
      <w:r w:rsidRPr="009A1E43">
        <w:rPr>
          <w:rFonts w:ascii="Sylfaen" w:hAnsi="Sylfaen"/>
          <w:sz w:val="24"/>
          <w:szCs w:val="24"/>
        </w:rPr>
        <w:t>կողմից։</w:t>
      </w:r>
    </w:p>
    <w:p w14:paraId="2C44E686" w14:textId="77777777" w:rsidR="009A1E43" w:rsidRDefault="009A1E43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71FE2C22" w14:textId="77777777" w:rsidR="001C7A45" w:rsidRDefault="001C7A45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1C2613C4" w14:textId="77777777" w:rsidR="001C7A45" w:rsidRDefault="001C7A45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1C4C2B45" w14:textId="77777777" w:rsidR="001C7A45" w:rsidRDefault="001C7A45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6B6E52C8" w14:textId="77777777" w:rsidR="001C7A45" w:rsidRDefault="001C7A45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4FE2BBCC" w14:textId="77777777" w:rsidR="001C7A45" w:rsidRDefault="001C7A45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0CB972CB" w14:textId="77777777" w:rsidR="001C7A45" w:rsidRDefault="001C7A45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56885115" w14:textId="77777777" w:rsidR="001C7A45" w:rsidRDefault="001C7A45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5637EB43" w14:textId="77777777" w:rsidR="001C7A45" w:rsidRDefault="001C7A45" w:rsidP="00D374D2">
      <w:pPr>
        <w:spacing w:line="432" w:lineRule="auto"/>
        <w:rPr>
          <w:rFonts w:ascii="Sylfaen" w:hAnsi="Sylfaen"/>
          <w:sz w:val="24"/>
          <w:szCs w:val="24"/>
          <w:lang w:val="en-US"/>
        </w:rPr>
      </w:pPr>
    </w:p>
    <w:p w14:paraId="4E5AC3F1" w14:textId="77777777" w:rsidR="001C7A45" w:rsidRPr="001C7A45" w:rsidRDefault="001C7A45" w:rsidP="001C7A45">
      <w:pPr>
        <w:spacing w:line="432" w:lineRule="auto"/>
        <w:rPr>
          <w:rFonts w:ascii="Sylfaen" w:hAnsi="Sylfaen"/>
          <w:b/>
          <w:bCs/>
          <w:sz w:val="28"/>
          <w:szCs w:val="28"/>
          <w:lang w:val="en-US"/>
        </w:rPr>
      </w:pPr>
      <w:r w:rsidRPr="001C7A45">
        <w:rPr>
          <w:rFonts w:ascii="Sylfaen" w:hAnsi="Sylfaen"/>
          <w:b/>
          <w:bCs/>
          <w:sz w:val="28"/>
          <w:szCs w:val="28"/>
        </w:rPr>
        <w:lastRenderedPageBreak/>
        <w:t>ԳԼՈՒԽ</w:t>
      </w:r>
      <w:r w:rsidRPr="001C7A45">
        <w:rPr>
          <w:rFonts w:ascii="Sylfaen" w:hAnsi="Sylfaen"/>
          <w:b/>
          <w:bCs/>
          <w:sz w:val="28"/>
          <w:szCs w:val="28"/>
          <w:lang w:val="en-US"/>
        </w:rPr>
        <w:t xml:space="preserve"> 3. </w:t>
      </w:r>
      <w:r w:rsidRPr="001C7A45">
        <w:rPr>
          <w:rFonts w:ascii="Sylfaen" w:hAnsi="Sylfaen"/>
          <w:b/>
          <w:bCs/>
          <w:sz w:val="28"/>
          <w:szCs w:val="28"/>
        </w:rPr>
        <w:t>ԾՐԱԳՐԱՅԻՆ</w:t>
      </w:r>
      <w:r w:rsidRPr="001C7A45">
        <w:rPr>
          <w:rFonts w:ascii="Sylfaen" w:hAnsi="Sylfaen"/>
          <w:b/>
          <w:bCs/>
          <w:sz w:val="28"/>
          <w:szCs w:val="28"/>
          <w:lang w:val="en-US"/>
        </w:rPr>
        <w:t xml:space="preserve"> </w:t>
      </w:r>
      <w:r w:rsidRPr="001C7A45">
        <w:rPr>
          <w:rFonts w:ascii="Sylfaen" w:hAnsi="Sylfaen"/>
          <w:b/>
          <w:bCs/>
          <w:sz w:val="28"/>
          <w:szCs w:val="28"/>
        </w:rPr>
        <w:t>ՀԱՄԱԿԱՐԳԻ</w:t>
      </w:r>
      <w:r w:rsidRPr="001C7A45">
        <w:rPr>
          <w:rFonts w:ascii="Sylfaen" w:hAnsi="Sylfaen"/>
          <w:b/>
          <w:bCs/>
          <w:sz w:val="28"/>
          <w:szCs w:val="28"/>
          <w:lang w:val="en-US"/>
        </w:rPr>
        <w:t xml:space="preserve"> </w:t>
      </w:r>
      <w:r w:rsidRPr="001C7A45">
        <w:rPr>
          <w:rFonts w:ascii="Sylfaen" w:hAnsi="Sylfaen"/>
          <w:b/>
          <w:bCs/>
          <w:sz w:val="28"/>
          <w:szCs w:val="28"/>
        </w:rPr>
        <w:t>ԻՐԱԿԱՆԱՑՈՒՄ</w:t>
      </w:r>
      <w:r w:rsidRPr="001C7A45">
        <w:rPr>
          <w:rFonts w:ascii="Sylfaen" w:hAnsi="Sylfaen"/>
          <w:b/>
          <w:bCs/>
          <w:sz w:val="28"/>
          <w:szCs w:val="28"/>
          <w:lang w:val="en-US"/>
        </w:rPr>
        <w:t xml:space="preserve"> </w:t>
      </w:r>
      <w:r w:rsidRPr="001C7A45">
        <w:rPr>
          <w:rFonts w:ascii="Sylfaen" w:hAnsi="Sylfaen"/>
          <w:b/>
          <w:bCs/>
          <w:sz w:val="28"/>
          <w:szCs w:val="28"/>
        </w:rPr>
        <w:t>ԵՎ</w:t>
      </w:r>
      <w:r w:rsidRPr="001C7A45">
        <w:rPr>
          <w:rFonts w:ascii="Sylfaen" w:hAnsi="Sylfaen"/>
          <w:b/>
          <w:bCs/>
          <w:sz w:val="28"/>
          <w:szCs w:val="28"/>
          <w:lang w:val="en-US"/>
        </w:rPr>
        <w:t xml:space="preserve"> </w:t>
      </w:r>
      <w:r w:rsidRPr="001C7A45">
        <w:rPr>
          <w:rFonts w:ascii="Sylfaen" w:hAnsi="Sylfaen"/>
          <w:b/>
          <w:bCs/>
          <w:sz w:val="28"/>
          <w:szCs w:val="28"/>
        </w:rPr>
        <w:t>ՓՈՐՁԱՐԱՐԱԿԱՆ</w:t>
      </w:r>
      <w:r w:rsidRPr="001C7A45">
        <w:rPr>
          <w:rFonts w:ascii="Sylfaen" w:hAnsi="Sylfaen"/>
          <w:b/>
          <w:bCs/>
          <w:sz w:val="28"/>
          <w:szCs w:val="28"/>
          <w:lang w:val="en-US"/>
        </w:rPr>
        <w:t xml:space="preserve"> </w:t>
      </w:r>
      <w:r w:rsidRPr="001C7A45">
        <w:rPr>
          <w:rFonts w:ascii="Sylfaen" w:hAnsi="Sylfaen"/>
          <w:b/>
          <w:bCs/>
          <w:sz w:val="28"/>
          <w:szCs w:val="28"/>
        </w:rPr>
        <w:t>ԱՐԴՅՈՒՆՔՆԵՐԻ</w:t>
      </w:r>
      <w:r w:rsidRPr="001C7A45">
        <w:rPr>
          <w:rFonts w:ascii="Sylfaen" w:hAnsi="Sylfaen"/>
          <w:b/>
          <w:bCs/>
          <w:sz w:val="28"/>
          <w:szCs w:val="28"/>
          <w:lang w:val="en-US"/>
        </w:rPr>
        <w:t xml:space="preserve"> </w:t>
      </w:r>
      <w:r w:rsidRPr="001C7A45">
        <w:rPr>
          <w:rFonts w:ascii="Sylfaen" w:hAnsi="Sylfaen"/>
          <w:b/>
          <w:bCs/>
          <w:sz w:val="28"/>
          <w:szCs w:val="28"/>
        </w:rPr>
        <w:t>ՎԵՐԼՈՒԾՈՒԹՅՈՒՆ</w:t>
      </w:r>
    </w:p>
    <w:p w14:paraId="0B1BD9B5" w14:textId="77777777" w:rsidR="001C7A45" w:rsidRPr="001C7A45" w:rsidRDefault="001C7A45" w:rsidP="001C7A45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Նախորդ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գլուխներում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դիտարկված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տեսական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ապարատի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մշակված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մեթոդաբանության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պրակտիկ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կիրառելիությունն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ապացուցելու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նպատակով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սույն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գլխում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իրականացվել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ծրագրային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համակարգի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նախագծում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փորձարկում։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Ներկայացվում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ընտրված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տեխնոլոգիական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լուծումները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ալգորիթմների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ծրագրային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կոդերը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սինթետիկ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տվյալների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բազայի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վրա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ստացված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էքսպերիմենտալ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արդյունքների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վիճակագրական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վերլուծությունը։</w:t>
      </w:r>
    </w:p>
    <w:p w14:paraId="467BB079" w14:textId="77777777" w:rsidR="001C7A45" w:rsidRPr="001C7A45" w:rsidRDefault="001C7A45" w:rsidP="001C7A45">
      <w:pPr>
        <w:spacing w:line="432" w:lineRule="auto"/>
        <w:rPr>
          <w:rFonts w:ascii="Sylfaen" w:hAnsi="Sylfaen"/>
          <w:b/>
          <w:bCs/>
          <w:sz w:val="24"/>
          <w:szCs w:val="24"/>
          <w:lang w:val="en-US"/>
        </w:rPr>
      </w:pP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3.1. </w:t>
      </w:r>
      <w:r w:rsidRPr="001C7A45">
        <w:rPr>
          <w:rFonts w:ascii="Sylfaen" w:hAnsi="Sylfaen"/>
          <w:b/>
          <w:bCs/>
          <w:sz w:val="24"/>
          <w:szCs w:val="24"/>
        </w:rPr>
        <w:t>Հետազոտական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միջավայրի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և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ծրագրային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գործիքակազմի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ընտրությունը</w:t>
      </w:r>
    </w:p>
    <w:p w14:paraId="122DE2E2" w14:textId="714FBC65" w:rsidR="001C7A45" w:rsidRPr="001C7A45" w:rsidRDefault="001C7A45" w:rsidP="001C7A45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Օգտատերերի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վարքագծի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սպեկտրալ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վերլուծության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համակարգի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ծրագրային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իրականացման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համար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որպես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հիմնական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գործիք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ընտրվել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Python </w:t>
      </w:r>
      <w:r w:rsidRPr="001C7A45">
        <w:rPr>
          <w:rFonts w:ascii="Sylfaen" w:hAnsi="Sylfaen"/>
          <w:sz w:val="24"/>
          <w:szCs w:val="24"/>
        </w:rPr>
        <w:t>բարձր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մակարդակի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ծրագրավորման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լեզուն</w:t>
      </w:r>
      <w:r w:rsidRPr="001C7A45">
        <w:rPr>
          <w:rFonts w:ascii="Sylfaen" w:hAnsi="Sylfaen"/>
          <w:sz w:val="24"/>
          <w:szCs w:val="24"/>
          <w:lang w:val="en-US"/>
        </w:rPr>
        <w:t xml:space="preserve">: </w:t>
      </w:r>
      <w:r w:rsidRPr="001C7A45">
        <w:rPr>
          <w:rFonts w:ascii="Sylfaen" w:hAnsi="Sylfaen"/>
          <w:sz w:val="24"/>
          <w:szCs w:val="24"/>
        </w:rPr>
        <w:t>Այս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որոշումը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պայմանավորված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Python-</w:t>
      </w:r>
      <w:r w:rsidRPr="001C7A45">
        <w:rPr>
          <w:rFonts w:ascii="Sylfaen" w:hAnsi="Sylfaen"/>
          <w:sz w:val="24"/>
          <w:szCs w:val="24"/>
        </w:rPr>
        <w:t>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էկոհամակարգում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առկա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հզոր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մաթեմատիկական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մեքենայական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ուսուցման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գրադարանների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առկայությամբ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որոնք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ապահովում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մեծածավալ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տվյալների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(Big Data) </w:t>
      </w:r>
      <w:r w:rsidRPr="001C7A45">
        <w:rPr>
          <w:rFonts w:ascii="Sylfaen" w:hAnsi="Sylfaen"/>
          <w:sz w:val="24"/>
          <w:szCs w:val="24"/>
        </w:rPr>
        <w:t>արագ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հուսալի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մշակում։</w:t>
      </w:r>
    </w:p>
    <w:p w14:paraId="0565B22D" w14:textId="77777777" w:rsidR="001C7A45" w:rsidRPr="001C7A45" w:rsidRDefault="001C7A45" w:rsidP="001C7A45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Հաշվարկների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իրականացման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ինչպես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նաև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վիզուալիզացիայի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ապահովման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համար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օգտագործվել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Google Colaboratory (Colab) </w:t>
      </w:r>
      <w:r w:rsidRPr="001C7A45">
        <w:rPr>
          <w:rFonts w:ascii="Sylfaen" w:hAnsi="Sylfaen"/>
          <w:sz w:val="24"/>
          <w:szCs w:val="24"/>
        </w:rPr>
        <w:t>ամպային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միջավայրը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որը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հիմնված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Jupyter Notebook </w:t>
      </w:r>
      <w:r w:rsidRPr="001C7A45">
        <w:rPr>
          <w:rFonts w:ascii="Sylfaen" w:hAnsi="Sylfaen"/>
          <w:sz w:val="24"/>
          <w:szCs w:val="24"/>
        </w:rPr>
        <w:t>ճարտարապետության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վրա։</w:t>
      </w:r>
      <w:r w:rsidRPr="001C7A45">
        <w:rPr>
          <w:rFonts w:ascii="Sylfaen" w:hAnsi="Sylfaen"/>
          <w:sz w:val="24"/>
          <w:szCs w:val="24"/>
          <w:lang w:val="en-US"/>
        </w:rPr>
        <w:t xml:space="preserve"> Colab-</w:t>
      </w:r>
      <w:r w:rsidRPr="001C7A45">
        <w:rPr>
          <w:rFonts w:ascii="Sylfaen" w:hAnsi="Sylfaen"/>
          <w:sz w:val="24"/>
          <w:szCs w:val="24"/>
        </w:rPr>
        <w:t>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տրամադրած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տեխնիկական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ռեսուրսները</w:t>
      </w:r>
      <w:r w:rsidRPr="001C7A45">
        <w:rPr>
          <w:rFonts w:ascii="Sylfaen" w:hAnsi="Sylfaen"/>
          <w:sz w:val="24"/>
          <w:szCs w:val="24"/>
          <w:lang w:val="en-US"/>
        </w:rPr>
        <w:t xml:space="preserve"> (</w:t>
      </w:r>
      <w:r w:rsidRPr="001C7A45">
        <w:rPr>
          <w:rFonts w:ascii="Sylfaen" w:hAnsi="Sylfaen"/>
          <w:sz w:val="24"/>
          <w:szCs w:val="24"/>
        </w:rPr>
        <w:t>մասնավորապես՝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վիզուալիզացիոն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հզորությունները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օպտիմիզացված</w:t>
      </w:r>
      <w:r w:rsidRPr="001C7A45">
        <w:rPr>
          <w:rFonts w:ascii="Sylfaen" w:hAnsi="Sylfaen"/>
          <w:sz w:val="24"/>
          <w:szCs w:val="24"/>
          <w:lang w:val="en-US"/>
        </w:rPr>
        <w:t xml:space="preserve"> RAM-</w:t>
      </w:r>
      <w:r w:rsidRPr="001C7A45">
        <w:rPr>
          <w:rFonts w:ascii="Sylfaen" w:hAnsi="Sylfaen"/>
          <w:sz w:val="24"/>
          <w:szCs w:val="24"/>
        </w:rPr>
        <w:t>ը</w:t>
      </w:r>
      <w:r w:rsidRPr="001C7A45">
        <w:rPr>
          <w:rFonts w:ascii="Sylfaen" w:hAnsi="Sylfaen"/>
          <w:sz w:val="24"/>
          <w:szCs w:val="24"/>
          <w:lang w:val="en-US"/>
        </w:rPr>
        <w:t xml:space="preserve">) </w:t>
      </w:r>
      <w:r w:rsidRPr="001C7A45">
        <w:rPr>
          <w:rFonts w:ascii="Sylfaen" w:hAnsi="Sylfaen"/>
          <w:sz w:val="24"/>
          <w:szCs w:val="24"/>
        </w:rPr>
        <w:t>թույլ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աշխատել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բարձր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չափողականության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վեկտորների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հետ՝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չծանրաբեռնելով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տեղային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հաշվողական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համակարգերը։</w:t>
      </w:r>
    </w:p>
    <w:p w14:paraId="2971130F" w14:textId="77777777" w:rsidR="001C7A45" w:rsidRPr="001C7A45" w:rsidRDefault="001C7A45" w:rsidP="001C7A45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Նախագծում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կիրառվել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հետևյալ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մասնագիտացված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գրադարանները</w:t>
      </w:r>
      <w:r w:rsidRPr="001C7A45">
        <w:rPr>
          <w:rFonts w:ascii="Sylfaen" w:hAnsi="Sylfaen"/>
          <w:sz w:val="24"/>
          <w:szCs w:val="24"/>
          <w:lang w:val="en-US"/>
        </w:rPr>
        <w:t>.</w:t>
      </w:r>
    </w:p>
    <w:p w14:paraId="71F4EE74" w14:textId="77777777" w:rsidR="001C7A45" w:rsidRPr="001C7A45" w:rsidRDefault="001C7A45" w:rsidP="001C7A45">
      <w:pPr>
        <w:numPr>
          <w:ilvl w:val="0"/>
          <w:numId w:val="6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  <w:lang w:val="en-US"/>
        </w:rPr>
        <w:lastRenderedPageBreak/>
        <w:t xml:space="preserve">NumPy (Numerical Python): </w:t>
      </w:r>
      <w:r w:rsidRPr="001C7A45">
        <w:rPr>
          <w:rFonts w:ascii="Sylfaen" w:hAnsi="Sylfaen"/>
          <w:sz w:val="24"/>
          <w:szCs w:val="24"/>
        </w:rPr>
        <w:t>Ապահովում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վեկտորների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Հադամարի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մատրիցների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հետ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արագ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գործողությունները։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Շնորհիվ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ցածր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մակարդակի</w:t>
      </w:r>
      <w:r w:rsidRPr="001C7A45">
        <w:rPr>
          <w:rFonts w:ascii="Sylfaen" w:hAnsi="Sylfaen"/>
          <w:sz w:val="24"/>
          <w:szCs w:val="24"/>
          <w:lang w:val="en-US"/>
        </w:rPr>
        <w:t xml:space="preserve"> (C </w:t>
      </w:r>
      <w:r w:rsidRPr="001C7A45">
        <w:rPr>
          <w:rFonts w:ascii="Sylfaen" w:hAnsi="Sylfaen"/>
          <w:sz w:val="24"/>
          <w:szCs w:val="24"/>
        </w:rPr>
        <w:t>լեզվով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գրված</w:t>
      </w:r>
      <w:r w:rsidRPr="001C7A45">
        <w:rPr>
          <w:rFonts w:ascii="Sylfaen" w:hAnsi="Sylfaen"/>
          <w:sz w:val="24"/>
          <w:szCs w:val="24"/>
          <w:lang w:val="en-US"/>
        </w:rPr>
        <w:t xml:space="preserve">) </w:t>
      </w:r>
      <w:r w:rsidRPr="001C7A45">
        <w:rPr>
          <w:rFonts w:ascii="Sylfaen" w:hAnsi="Sylfaen"/>
          <w:sz w:val="24"/>
          <w:szCs w:val="24"/>
        </w:rPr>
        <w:t>վեկտորացման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ալգորիթմների՝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այն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բացառում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դանդաղ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աշխատող</w:t>
      </w:r>
      <w:r w:rsidRPr="001C7A45">
        <w:rPr>
          <w:rFonts w:ascii="Sylfaen" w:hAnsi="Sylfaen"/>
          <w:sz w:val="24"/>
          <w:szCs w:val="24"/>
          <w:lang w:val="en-US"/>
        </w:rPr>
        <w:t xml:space="preserve"> for </w:t>
      </w:r>
      <w:r w:rsidRPr="001C7A45">
        <w:rPr>
          <w:rFonts w:ascii="Sylfaen" w:hAnsi="Sylfaen"/>
          <w:sz w:val="24"/>
          <w:szCs w:val="24"/>
        </w:rPr>
        <w:t>ցիկլերի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անհրաժեշտությունը</w:t>
      </w:r>
      <w:r w:rsidRPr="001C7A45">
        <w:rPr>
          <w:rFonts w:ascii="Sylfaen" w:hAnsi="Sylfaen"/>
          <w:sz w:val="24"/>
          <w:szCs w:val="24"/>
          <w:lang w:val="en-US"/>
        </w:rPr>
        <w:t xml:space="preserve"> FWHT </w:t>
      </w:r>
      <w:r w:rsidRPr="001C7A45">
        <w:rPr>
          <w:rFonts w:ascii="Sylfaen" w:hAnsi="Sylfaen"/>
          <w:sz w:val="24"/>
          <w:szCs w:val="24"/>
        </w:rPr>
        <w:t>ալգորիթմում։</w:t>
      </w:r>
    </w:p>
    <w:p w14:paraId="5C6CC755" w14:textId="77777777" w:rsidR="001C7A45" w:rsidRPr="001C7A45" w:rsidRDefault="001C7A45" w:rsidP="001C7A45">
      <w:pPr>
        <w:numPr>
          <w:ilvl w:val="0"/>
          <w:numId w:val="6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  <w:lang w:val="en-US"/>
        </w:rPr>
        <w:t xml:space="preserve">Scikit-learn: </w:t>
      </w:r>
      <w:r w:rsidRPr="001C7A45">
        <w:rPr>
          <w:rFonts w:ascii="Sylfaen" w:hAnsi="Sylfaen"/>
          <w:sz w:val="24"/>
          <w:szCs w:val="24"/>
        </w:rPr>
        <w:t>Հանդիսանում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մեքենայական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ուսուցման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ստանդարտ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գրադարան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որն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օգտագործվել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i/>
          <w:iCs/>
          <w:sz w:val="24"/>
          <w:szCs w:val="24"/>
          <w:lang w:val="en-US"/>
        </w:rPr>
        <w:t>K-Means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կլաստերավորման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i/>
          <w:iCs/>
          <w:sz w:val="24"/>
          <w:szCs w:val="24"/>
          <w:lang w:val="en-US"/>
        </w:rPr>
        <w:t>Isolation Forest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անոմալիաների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հայտնաբերման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մոդելների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նախաստեղծման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ուսուցման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համար։</w:t>
      </w:r>
    </w:p>
    <w:p w14:paraId="5427F6FF" w14:textId="77777777" w:rsidR="001C7A45" w:rsidRPr="001C7A45" w:rsidRDefault="001C7A45" w:rsidP="001C7A45">
      <w:pPr>
        <w:numPr>
          <w:ilvl w:val="0"/>
          <w:numId w:val="6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  <w:lang w:val="en-US"/>
        </w:rPr>
        <w:t xml:space="preserve">Pandas: </w:t>
      </w:r>
      <w:r w:rsidRPr="001C7A45">
        <w:rPr>
          <w:rFonts w:ascii="Sylfaen" w:hAnsi="Sylfaen"/>
          <w:sz w:val="24"/>
          <w:szCs w:val="24"/>
        </w:rPr>
        <w:t>Կիրառվել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լոգ</w:t>
      </w:r>
      <w:r w:rsidRPr="001C7A45">
        <w:rPr>
          <w:rFonts w:ascii="Sylfaen" w:hAnsi="Sylfaen"/>
          <w:sz w:val="24"/>
          <w:szCs w:val="24"/>
          <w:lang w:val="en-US"/>
        </w:rPr>
        <w:t>-</w:t>
      </w:r>
      <w:r w:rsidRPr="001C7A45">
        <w:rPr>
          <w:rFonts w:ascii="Sylfaen" w:hAnsi="Sylfaen"/>
          <w:sz w:val="24"/>
          <w:szCs w:val="24"/>
        </w:rPr>
        <w:t>ֆայլերի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նախամշակման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տվյալների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մաքրման</w:t>
      </w:r>
      <w:r w:rsidRPr="001C7A45">
        <w:rPr>
          <w:rFonts w:ascii="Sylfaen" w:hAnsi="Sylfaen"/>
          <w:sz w:val="24"/>
          <w:szCs w:val="24"/>
          <w:lang w:val="en-US"/>
        </w:rPr>
        <w:t xml:space="preserve"> (Data Cleansing)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ժամանակային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պատուհանների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խմբավորման</w:t>
      </w:r>
      <w:r w:rsidRPr="001C7A45">
        <w:rPr>
          <w:rFonts w:ascii="Sylfaen" w:hAnsi="Sylfaen"/>
          <w:sz w:val="24"/>
          <w:szCs w:val="24"/>
          <w:lang w:val="en-US"/>
        </w:rPr>
        <w:t xml:space="preserve"> (Time-series binning) </w:t>
      </w:r>
      <w:r w:rsidRPr="001C7A45">
        <w:rPr>
          <w:rFonts w:ascii="Sylfaen" w:hAnsi="Sylfaen"/>
          <w:sz w:val="24"/>
          <w:szCs w:val="24"/>
        </w:rPr>
        <w:t>նպատակով։</w:t>
      </w:r>
    </w:p>
    <w:p w14:paraId="1C3B7CCA" w14:textId="77777777" w:rsidR="001C7A45" w:rsidRPr="001C7A45" w:rsidRDefault="001C7A45" w:rsidP="001C7A45">
      <w:pPr>
        <w:numPr>
          <w:ilvl w:val="0"/>
          <w:numId w:val="6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  <w:lang w:val="en-US"/>
        </w:rPr>
        <w:t xml:space="preserve">Matplotlib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Seaborn: </w:t>
      </w:r>
      <w:r w:rsidRPr="001C7A45">
        <w:rPr>
          <w:rFonts w:ascii="Sylfaen" w:hAnsi="Sylfaen"/>
          <w:sz w:val="24"/>
          <w:szCs w:val="24"/>
        </w:rPr>
        <w:t>Ապահովել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գիտական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արդյունքների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սպեկտրալ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գործակիցների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բաշխման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կլաստերների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տարածական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վիզուալիզացիան։</w:t>
      </w:r>
    </w:p>
    <w:p w14:paraId="312F174B" w14:textId="77777777" w:rsidR="001C7A45" w:rsidRPr="001C7A45" w:rsidRDefault="001C7A45" w:rsidP="001C7A45">
      <w:pPr>
        <w:spacing w:line="432" w:lineRule="auto"/>
        <w:rPr>
          <w:rFonts w:ascii="Sylfaen" w:hAnsi="Sylfaen"/>
          <w:b/>
          <w:bCs/>
          <w:sz w:val="24"/>
          <w:szCs w:val="24"/>
          <w:lang w:val="en-US"/>
        </w:rPr>
      </w:pP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3.2. </w:t>
      </w:r>
      <w:r w:rsidRPr="001C7A45">
        <w:rPr>
          <w:rFonts w:ascii="Sylfaen" w:hAnsi="Sylfaen"/>
          <w:b/>
          <w:bCs/>
          <w:sz w:val="24"/>
          <w:szCs w:val="24"/>
        </w:rPr>
        <w:t>Տվյալների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սիմուլյացիա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և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փորձարարական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բազայի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գեներացում</w:t>
      </w:r>
    </w:p>
    <w:p w14:paraId="769D5DC7" w14:textId="37B53D26" w:rsidR="001C7A45" w:rsidRPr="001C7A45" w:rsidRDefault="001C7A45" w:rsidP="001C7A45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Քանի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որ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իրական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հարթակների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օգտատերերի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լոգերը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հաճախ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պարունակում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գաղտնի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տեղեկատվություն</w:t>
      </w:r>
      <w:r w:rsidRPr="001C7A45">
        <w:rPr>
          <w:rFonts w:ascii="Sylfaen" w:hAnsi="Sylfaen"/>
          <w:sz w:val="24"/>
          <w:szCs w:val="24"/>
          <w:lang w:val="en-US"/>
        </w:rPr>
        <w:t xml:space="preserve"> (GDPR </w:t>
      </w:r>
      <w:r w:rsidRPr="001C7A45">
        <w:rPr>
          <w:rFonts w:ascii="Sylfaen" w:hAnsi="Sylfaen"/>
          <w:sz w:val="24"/>
          <w:szCs w:val="24"/>
        </w:rPr>
        <w:t>սահմանափակումներ</w:t>
      </w:r>
      <w:r w:rsidRPr="001C7A45">
        <w:rPr>
          <w:rFonts w:ascii="Sylfaen" w:hAnsi="Sylfaen"/>
          <w:sz w:val="24"/>
          <w:szCs w:val="24"/>
          <w:lang w:val="en-US"/>
        </w:rPr>
        <w:t xml:space="preserve">), </w:t>
      </w:r>
      <w:r w:rsidRPr="001C7A45">
        <w:rPr>
          <w:rFonts w:ascii="Sylfaen" w:hAnsi="Sylfaen"/>
          <w:sz w:val="24"/>
          <w:szCs w:val="24"/>
        </w:rPr>
        <w:t>հետազոտության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նպատակով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մշակվել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վարքագծային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սիմուլյատոր։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Գեներացվել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100 </w:t>
      </w:r>
      <w:r w:rsidRPr="001C7A45">
        <w:rPr>
          <w:rFonts w:ascii="Sylfaen" w:hAnsi="Sylfaen"/>
          <w:sz w:val="24"/>
          <w:szCs w:val="24"/>
        </w:rPr>
        <w:t>անկախ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օգտատերերի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թվային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ակտիվության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բազա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որտեղ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յուրաքանչյուր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օգտատիրոջ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դիտարկման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ժամանակահատվածը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բաժանված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N=64 </w:t>
      </w:r>
      <w:r w:rsidRPr="001C7A45">
        <w:rPr>
          <w:rFonts w:ascii="Sylfaen" w:hAnsi="Sylfaen"/>
          <w:sz w:val="24"/>
          <w:szCs w:val="24"/>
        </w:rPr>
        <w:t>հավասարաչափ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քայլերի։</w:t>
      </w:r>
    </w:p>
    <w:p w14:paraId="0E238AB7" w14:textId="77777777" w:rsidR="001C7A45" w:rsidRPr="001C7A45" w:rsidRDefault="001C7A45" w:rsidP="001C7A45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Մոդելավորվել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վարքագծային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երեք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հիմնական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դասեր</w:t>
      </w:r>
      <w:r w:rsidRPr="001C7A45">
        <w:rPr>
          <w:rFonts w:ascii="Sylfaen" w:hAnsi="Sylfaen"/>
          <w:sz w:val="24"/>
          <w:szCs w:val="24"/>
          <w:lang w:val="en-US"/>
        </w:rPr>
        <w:t>.</w:t>
      </w:r>
    </w:p>
    <w:p w14:paraId="048D45DB" w14:textId="0917CD6D" w:rsidR="001C7A45" w:rsidRPr="001C7A45" w:rsidRDefault="001C7A45" w:rsidP="001C7A45">
      <w:pPr>
        <w:numPr>
          <w:ilvl w:val="0"/>
          <w:numId w:val="7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Դաս</w:t>
      </w:r>
      <w:r w:rsidRPr="001C7A45">
        <w:rPr>
          <w:rFonts w:ascii="Sylfaen" w:hAnsi="Sylfaen"/>
          <w:sz w:val="24"/>
          <w:szCs w:val="24"/>
          <w:lang w:val="en-US"/>
        </w:rPr>
        <w:t xml:space="preserve"> 1. </w:t>
      </w:r>
      <w:r w:rsidRPr="001C7A45">
        <w:rPr>
          <w:rFonts w:ascii="Sylfaen" w:hAnsi="Sylfaen"/>
          <w:sz w:val="24"/>
          <w:szCs w:val="24"/>
        </w:rPr>
        <w:t>Նորմալ</w:t>
      </w:r>
      <w:r w:rsidRPr="001C7A45">
        <w:rPr>
          <w:rFonts w:ascii="Sylfaen" w:hAnsi="Sylfaen"/>
          <w:sz w:val="24"/>
          <w:szCs w:val="24"/>
          <w:lang w:val="en-US"/>
        </w:rPr>
        <w:t>/</w:t>
      </w:r>
      <w:r w:rsidRPr="001C7A45">
        <w:rPr>
          <w:rFonts w:ascii="Sylfaen" w:hAnsi="Sylfaen"/>
          <w:sz w:val="24"/>
          <w:szCs w:val="24"/>
        </w:rPr>
        <w:t>Պասիվ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օգտատերեր</w:t>
      </w:r>
      <w:r w:rsidRPr="001C7A45">
        <w:rPr>
          <w:rFonts w:ascii="Sylfaen" w:hAnsi="Sylfaen"/>
          <w:sz w:val="24"/>
          <w:szCs w:val="24"/>
          <w:lang w:val="en-US"/>
        </w:rPr>
        <w:t xml:space="preserve"> (50%): </w:t>
      </w:r>
      <w:r w:rsidRPr="001C7A45">
        <w:rPr>
          <w:rFonts w:ascii="Sylfaen" w:hAnsi="Sylfaen"/>
          <w:sz w:val="24"/>
          <w:szCs w:val="24"/>
        </w:rPr>
        <w:t>Գեներացվել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Պուասոնի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բաշխման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կիրառմամբ</w:t>
      </w:r>
      <w:r w:rsidRPr="001C7A45">
        <w:rPr>
          <w:rFonts w:ascii="Sylfaen" w:hAnsi="Sylfaen"/>
          <w:sz w:val="24"/>
          <w:szCs w:val="24"/>
          <w:lang w:val="en-US"/>
        </w:rPr>
        <w:t xml:space="preserve"> (</w:t>
      </w:r>
      <m:oMath>
        <m:r>
          <w:rPr>
            <w:rFonts w:ascii="Cambria Math" w:hAnsi="Cambria Math"/>
            <w:sz w:val="24"/>
            <w:szCs w:val="24"/>
            <w:lang w:val="en-US"/>
          </w:rPr>
          <m:t>λ=2</m:t>
        </m:r>
      </m:oMath>
      <w:r w:rsidRPr="001C7A45">
        <w:rPr>
          <w:rFonts w:ascii="Sylfaen" w:hAnsi="Sylfaen"/>
          <w:sz w:val="24"/>
          <w:szCs w:val="24"/>
          <w:lang w:val="en-US"/>
        </w:rPr>
        <w:t xml:space="preserve">), </w:t>
      </w:r>
      <w:r w:rsidRPr="001C7A45">
        <w:rPr>
          <w:rFonts w:ascii="Sylfaen" w:hAnsi="Sylfaen"/>
          <w:sz w:val="24"/>
          <w:szCs w:val="24"/>
        </w:rPr>
        <w:t>ինչը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նմանակում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սովորական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մարդու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պատահական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բայց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ցածր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ինտենսիվության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քլիքերը</w:t>
      </w:r>
      <w:r w:rsidRPr="001C7A45">
        <w:rPr>
          <w:rFonts w:ascii="Sylfaen" w:hAnsi="Sylfaen"/>
          <w:sz w:val="24"/>
          <w:szCs w:val="24"/>
          <w:lang w:val="en-US"/>
        </w:rPr>
        <w:t>:</w:t>
      </w:r>
    </w:p>
    <w:p w14:paraId="3ABD9EF4" w14:textId="1E1A1CE9" w:rsidR="001C7A45" w:rsidRPr="001C7A45" w:rsidRDefault="001C7A45" w:rsidP="001C7A45">
      <w:pPr>
        <w:numPr>
          <w:ilvl w:val="0"/>
          <w:numId w:val="7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lastRenderedPageBreak/>
        <w:t>Դաս</w:t>
      </w:r>
      <w:r w:rsidRPr="001C7A45">
        <w:rPr>
          <w:rFonts w:ascii="Sylfaen" w:hAnsi="Sylfaen"/>
          <w:sz w:val="24"/>
          <w:szCs w:val="24"/>
          <w:lang w:val="en-US"/>
        </w:rPr>
        <w:t xml:space="preserve"> 2. </w:t>
      </w:r>
      <w:r w:rsidRPr="001C7A45">
        <w:rPr>
          <w:rFonts w:ascii="Sylfaen" w:hAnsi="Sylfaen"/>
          <w:sz w:val="24"/>
          <w:szCs w:val="24"/>
        </w:rPr>
        <w:t>Ակտիվ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օգտատերեր</w:t>
      </w:r>
      <w:r w:rsidRPr="001C7A45">
        <w:rPr>
          <w:rFonts w:ascii="Sylfaen" w:hAnsi="Sylfaen"/>
          <w:sz w:val="24"/>
          <w:szCs w:val="24"/>
          <w:lang w:val="en-US"/>
        </w:rPr>
        <w:t xml:space="preserve"> (35%): </w:t>
      </w:r>
      <w:r w:rsidRPr="001C7A45">
        <w:rPr>
          <w:rFonts w:ascii="Sylfaen" w:hAnsi="Sylfaen"/>
          <w:sz w:val="24"/>
          <w:szCs w:val="24"/>
        </w:rPr>
        <w:t>Գեներացվել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ավելի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բարձր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ինտենսիվությամբ</w:t>
      </w:r>
      <w:r w:rsidRPr="001C7A45">
        <w:rPr>
          <w:rFonts w:ascii="Sylfaen" w:hAnsi="Sylfaen"/>
          <w:sz w:val="24"/>
          <w:szCs w:val="24"/>
          <w:lang w:val="en-US"/>
        </w:rPr>
        <w:t xml:space="preserve"> (</w:t>
      </w:r>
      <m:oMath>
        <m:r>
          <w:rPr>
            <w:rFonts w:ascii="Cambria Math" w:hAnsi="Cambria Math"/>
            <w:sz w:val="24"/>
            <w:szCs w:val="24"/>
            <w:lang w:val="en-US"/>
          </w:rPr>
          <m:t>λ=</m:t>
        </m:r>
        <m:r>
          <w:rPr>
            <w:rFonts w:ascii="Cambria Math" w:hAnsi="Cambria Math"/>
            <w:sz w:val="24"/>
            <w:szCs w:val="24"/>
            <w:lang w:val="en-US"/>
          </w:rPr>
          <m:t xml:space="preserve">10), </m:t>
        </m:r>
      </m:oMath>
      <w:r w:rsidRPr="001C7A45">
        <w:rPr>
          <w:rFonts w:ascii="Sylfaen" w:hAnsi="Sylfaen"/>
          <w:sz w:val="24"/>
          <w:szCs w:val="24"/>
        </w:rPr>
        <w:t>որոնք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արտացոլում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համակարգի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հավատարիմ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լսարանի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գործողությունները</w:t>
      </w:r>
      <w:r w:rsidRPr="001C7A45">
        <w:rPr>
          <w:rFonts w:ascii="Sylfaen" w:hAnsi="Sylfaen"/>
          <w:sz w:val="24"/>
          <w:szCs w:val="24"/>
          <w:lang w:val="en-US"/>
        </w:rPr>
        <w:t>:</w:t>
      </w:r>
    </w:p>
    <w:p w14:paraId="1787B98E" w14:textId="77777777" w:rsidR="001C7A45" w:rsidRPr="001C7A45" w:rsidRDefault="001C7A45" w:rsidP="001C7A45">
      <w:pPr>
        <w:numPr>
          <w:ilvl w:val="0"/>
          <w:numId w:val="7"/>
        </w:num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Դաս</w:t>
      </w:r>
      <w:r w:rsidRPr="001C7A45">
        <w:rPr>
          <w:rFonts w:ascii="Sylfaen" w:hAnsi="Sylfaen"/>
          <w:sz w:val="24"/>
          <w:szCs w:val="24"/>
          <w:lang w:val="en-US"/>
        </w:rPr>
        <w:t xml:space="preserve"> 3. </w:t>
      </w:r>
      <w:r w:rsidRPr="001C7A45">
        <w:rPr>
          <w:rFonts w:ascii="Sylfaen" w:hAnsi="Sylfaen"/>
          <w:sz w:val="24"/>
          <w:szCs w:val="24"/>
        </w:rPr>
        <w:t>Անոմալիաներ</w:t>
      </w:r>
      <w:r w:rsidRPr="001C7A45">
        <w:rPr>
          <w:rFonts w:ascii="Sylfaen" w:hAnsi="Sylfaen"/>
          <w:sz w:val="24"/>
          <w:szCs w:val="24"/>
          <w:lang w:val="en-US"/>
        </w:rPr>
        <w:t xml:space="preserve"> / </w:t>
      </w:r>
      <w:r w:rsidRPr="001C7A45">
        <w:rPr>
          <w:rFonts w:ascii="Sylfaen" w:hAnsi="Sylfaen"/>
          <w:sz w:val="24"/>
          <w:szCs w:val="24"/>
        </w:rPr>
        <w:t>Բոտեր</w:t>
      </w:r>
      <w:r w:rsidRPr="001C7A45">
        <w:rPr>
          <w:rFonts w:ascii="Sylfaen" w:hAnsi="Sylfaen"/>
          <w:sz w:val="24"/>
          <w:szCs w:val="24"/>
          <w:lang w:val="en-US"/>
        </w:rPr>
        <w:t xml:space="preserve"> (15%): </w:t>
      </w:r>
      <w:r w:rsidRPr="001C7A45">
        <w:rPr>
          <w:rFonts w:ascii="Sylfaen" w:hAnsi="Sylfaen"/>
          <w:sz w:val="24"/>
          <w:szCs w:val="24"/>
        </w:rPr>
        <w:t>Գեներացվել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դետերմինիստական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բարձր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հաճախականությամբ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պարբերական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ազդանշանների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միջոցով</w:t>
      </w:r>
      <w:r w:rsidRPr="001C7A45">
        <w:rPr>
          <w:rFonts w:ascii="Sylfaen" w:hAnsi="Sylfaen"/>
          <w:sz w:val="24"/>
          <w:szCs w:val="24"/>
          <w:lang w:val="en-US"/>
        </w:rPr>
        <w:t xml:space="preserve"> (</w:t>
      </w:r>
      <w:r w:rsidRPr="001C7A45">
        <w:rPr>
          <w:rFonts w:ascii="Sylfaen" w:hAnsi="Sylfaen"/>
          <w:sz w:val="24"/>
          <w:szCs w:val="24"/>
        </w:rPr>
        <w:t>օրինակ՝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խիստ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ակտիվություն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յուրաքանչյուր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երկրորդ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վայրկյանին</w:t>
      </w:r>
      <w:r w:rsidRPr="001C7A45">
        <w:rPr>
          <w:rFonts w:ascii="Sylfaen" w:hAnsi="Sylfaen"/>
          <w:sz w:val="24"/>
          <w:szCs w:val="24"/>
          <w:lang w:val="en-US"/>
        </w:rPr>
        <w:t xml:space="preserve">), </w:t>
      </w:r>
      <w:r w:rsidRPr="001C7A45">
        <w:rPr>
          <w:rFonts w:ascii="Sylfaen" w:hAnsi="Sylfaen"/>
          <w:sz w:val="24"/>
          <w:szCs w:val="24"/>
        </w:rPr>
        <w:t>ինչը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բնորոշ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ավտոմատացված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սկրիպտներին</w:t>
      </w:r>
      <w:r w:rsidRPr="001C7A45">
        <w:rPr>
          <w:rFonts w:ascii="Sylfaen" w:hAnsi="Sylfaen"/>
          <w:sz w:val="24"/>
          <w:szCs w:val="24"/>
          <w:lang w:val="en-US"/>
        </w:rPr>
        <w:t>:</w:t>
      </w:r>
    </w:p>
    <w:p w14:paraId="4CE637EE" w14:textId="77777777" w:rsidR="001C7A45" w:rsidRPr="001C7A45" w:rsidRDefault="001C7A45" w:rsidP="001C7A45">
      <w:pPr>
        <w:spacing w:line="432" w:lineRule="auto"/>
        <w:rPr>
          <w:rFonts w:ascii="Sylfaen" w:hAnsi="Sylfaen"/>
          <w:b/>
          <w:bCs/>
          <w:sz w:val="24"/>
          <w:szCs w:val="24"/>
          <w:lang w:val="en-US"/>
        </w:rPr>
      </w:pP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3.3. </w:t>
      </w:r>
      <w:r w:rsidRPr="001C7A45">
        <w:rPr>
          <w:rFonts w:ascii="Sylfaen" w:hAnsi="Sylfaen"/>
          <w:b/>
          <w:bCs/>
          <w:sz w:val="24"/>
          <w:szCs w:val="24"/>
        </w:rPr>
        <w:t>Արագ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Ուոլշ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>-</w:t>
      </w:r>
      <w:r w:rsidRPr="001C7A45">
        <w:rPr>
          <w:rFonts w:ascii="Sylfaen" w:hAnsi="Sylfaen"/>
          <w:b/>
          <w:bCs/>
          <w:sz w:val="24"/>
          <w:szCs w:val="24"/>
        </w:rPr>
        <w:t>Հադամարի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ձևափոխության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(FWHT) </w:t>
      </w:r>
      <w:r w:rsidRPr="001C7A45">
        <w:rPr>
          <w:rFonts w:ascii="Sylfaen" w:hAnsi="Sylfaen"/>
          <w:b/>
          <w:bCs/>
          <w:sz w:val="24"/>
          <w:szCs w:val="24"/>
        </w:rPr>
        <w:t>ալգորիթմական</w:t>
      </w:r>
      <w:r w:rsidRPr="001C7A45">
        <w:rPr>
          <w:rFonts w:ascii="Sylfaen" w:hAnsi="Sylfaen"/>
          <w:b/>
          <w:bCs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b/>
          <w:bCs/>
          <w:sz w:val="24"/>
          <w:szCs w:val="24"/>
        </w:rPr>
        <w:t>իրականացումը</w:t>
      </w:r>
    </w:p>
    <w:p w14:paraId="36FC79E8" w14:textId="2857E4AD" w:rsidR="001C7A45" w:rsidRPr="001C7A45" w:rsidRDefault="001C7A45" w:rsidP="001C7A45">
      <w:pPr>
        <w:spacing w:line="432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</w:rPr>
        <w:t>Վերլուծության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առանցքային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հաշվողական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բլոկը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Ուոլշի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սպեկտրի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ստացումն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է։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Ավանդական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մատրիցային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բազմապատկումը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պահանջում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(O(N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  <w:lang w:val="en-US"/>
          </w:rPr>
          <m:t>))</m:t>
        </m:r>
      </m:oMath>
      <w:r w:rsidR="00084B42">
        <w:rPr>
          <w:rFonts w:ascii="Sylfaen" w:eastAsiaTheme="minorEastAsia" w:hAnsi="Sylfaen"/>
          <w:sz w:val="24"/>
          <w:szCs w:val="24"/>
          <w:lang w:val="en-US"/>
        </w:rPr>
        <w:t xml:space="preserve"> </w:t>
      </w:r>
      <w:r w:rsidR="00084B42">
        <w:rPr>
          <w:rFonts w:ascii="Sylfaen" w:eastAsiaTheme="minorEastAsia" w:hAnsi="Sylfaen"/>
          <w:sz w:val="24"/>
          <w:szCs w:val="24"/>
          <w:lang w:val="hy-AM"/>
        </w:rPr>
        <w:t xml:space="preserve">բարդության </w:t>
      </w:r>
      <w:r w:rsidR="00084B42">
        <w:rPr>
          <w:rFonts w:ascii="Sylfaen" w:eastAsiaTheme="minorEastAsia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գործողություն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ինչը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խոշոր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համակարգերում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ընդունելի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չէ։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Ստորև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ներկայացված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FWHT </w:t>
      </w:r>
      <w:r w:rsidRPr="001C7A45">
        <w:rPr>
          <w:rFonts w:ascii="Sylfaen" w:hAnsi="Sylfaen"/>
          <w:sz w:val="24"/>
          <w:szCs w:val="24"/>
        </w:rPr>
        <w:t>ալգորիթմի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հեղինակային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իրականացումը</w:t>
      </w:r>
      <w:r w:rsidRPr="001C7A45">
        <w:rPr>
          <w:rFonts w:ascii="Sylfaen" w:hAnsi="Sylfaen"/>
          <w:sz w:val="24"/>
          <w:szCs w:val="24"/>
          <w:lang w:val="en-US"/>
        </w:rPr>
        <w:t xml:space="preserve"> Python </w:t>
      </w:r>
      <w:r w:rsidRPr="001C7A45">
        <w:rPr>
          <w:rFonts w:ascii="Sylfaen" w:hAnsi="Sylfaen"/>
          <w:sz w:val="24"/>
          <w:szCs w:val="24"/>
        </w:rPr>
        <w:t>լեզվով</w:t>
      </w:r>
      <w:r w:rsidRPr="001C7A45">
        <w:rPr>
          <w:rFonts w:ascii="Sylfaen" w:hAnsi="Sylfaen"/>
          <w:sz w:val="24"/>
          <w:szCs w:val="24"/>
          <w:lang w:val="en-US"/>
        </w:rPr>
        <w:t xml:space="preserve">, </w:t>
      </w:r>
      <w:r w:rsidRPr="001C7A45">
        <w:rPr>
          <w:rFonts w:ascii="Sylfaen" w:hAnsi="Sylfaen"/>
          <w:sz w:val="24"/>
          <w:szCs w:val="24"/>
        </w:rPr>
        <w:t>որն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օգտագործում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է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ռեկուրսիվ</w:t>
      </w:r>
      <w:r w:rsidRPr="001C7A45">
        <w:rPr>
          <w:rFonts w:ascii="Sylfaen" w:hAnsi="Sylfaen"/>
          <w:sz w:val="24"/>
          <w:szCs w:val="24"/>
          <w:lang w:val="en-US"/>
        </w:rPr>
        <w:t xml:space="preserve"> «</w:t>
      </w:r>
      <w:r w:rsidRPr="001C7A45">
        <w:rPr>
          <w:rFonts w:ascii="Sylfaen" w:hAnsi="Sylfaen"/>
          <w:sz w:val="24"/>
          <w:szCs w:val="24"/>
        </w:rPr>
        <w:t>Թիթեռնիկ</w:t>
      </w:r>
      <w:r w:rsidRPr="001C7A45">
        <w:rPr>
          <w:rFonts w:ascii="Sylfaen" w:hAnsi="Sylfaen"/>
          <w:sz w:val="24"/>
          <w:szCs w:val="24"/>
          <w:lang w:val="en-US"/>
        </w:rPr>
        <w:t xml:space="preserve">» (Butterfly) </w:t>
      </w:r>
      <w:r w:rsidRPr="001C7A45">
        <w:rPr>
          <w:rFonts w:ascii="Sylfaen" w:hAnsi="Sylfaen"/>
          <w:sz w:val="24"/>
          <w:szCs w:val="24"/>
        </w:rPr>
        <w:t>ճարտարապետությունը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նվազեցնում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բարդությունը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w:r w:rsidRPr="001C7A45">
        <w:rPr>
          <w:rFonts w:ascii="Sylfaen" w:hAnsi="Sylfaen"/>
          <w:sz w:val="24"/>
          <w:szCs w:val="24"/>
        </w:rPr>
        <w:t>մինչև</w:t>
      </w:r>
      <w:r w:rsidRPr="001C7A45">
        <w:rPr>
          <w:rFonts w:ascii="Sylfaen" w:hAnsi="Sylfaen"/>
          <w:sz w:val="24"/>
          <w:szCs w:val="24"/>
          <w:lang w:val="en-US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Nlo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e>
        </m:d>
        <m:r>
          <w:rPr>
            <w:rFonts w:ascii="Cambria Math" w:hAnsi="Cambria Math"/>
            <w:sz w:val="24"/>
            <w:szCs w:val="24"/>
            <w:lang w:val="en-US"/>
          </w:rPr>
          <m:t>`</m:t>
        </m:r>
      </m:oMath>
    </w:p>
    <w:p w14:paraId="5F279F81" w14:textId="77777777" w:rsidR="001C7A45" w:rsidRDefault="001C7A45" w:rsidP="00EE7A43">
      <w:pPr>
        <w:spacing w:line="240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  <w:lang w:val="en-US"/>
        </w:rPr>
        <w:t>import numpy as np</w:t>
      </w:r>
    </w:p>
    <w:p w14:paraId="2804C8FD" w14:textId="0E1EF740" w:rsidR="001C7A45" w:rsidRDefault="001C7A45" w:rsidP="00EE7A43">
      <w:pPr>
        <w:spacing w:line="240" w:lineRule="auto"/>
        <w:rPr>
          <w:rFonts w:ascii="Sylfaen" w:hAnsi="Sylfaen"/>
          <w:sz w:val="24"/>
          <w:szCs w:val="24"/>
          <w:lang w:val="en-US"/>
        </w:rPr>
      </w:pPr>
      <w:r w:rsidRPr="001C7A45">
        <w:rPr>
          <w:rFonts w:ascii="Sylfaen" w:hAnsi="Sylfaen"/>
          <w:sz w:val="24"/>
          <w:szCs w:val="24"/>
          <w:lang w:val="en-US"/>
        </w:rPr>
        <w:t>def fast_walsh_hadamard_transform(x):</w:t>
      </w:r>
    </w:p>
    <w:p w14:paraId="7E38D31C" w14:textId="1F64CFED" w:rsidR="001C7A45" w:rsidRDefault="00EE7A43" w:rsidP="00EE7A43">
      <w:pPr>
        <w:spacing w:line="240" w:lineRule="auto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="001C7A45" w:rsidRPr="00EE7A43">
        <w:rPr>
          <w:rFonts w:ascii="Sylfaen" w:hAnsi="Sylfaen"/>
          <w:sz w:val="24"/>
          <w:szCs w:val="24"/>
          <w:lang w:val="en-US"/>
        </w:rPr>
        <w:t>n = len(x)</w:t>
      </w:r>
    </w:p>
    <w:p w14:paraId="129A807F" w14:textId="60134EDB" w:rsidR="001C7A45" w:rsidRDefault="00EE7A43" w:rsidP="00EE7A43">
      <w:pPr>
        <w:spacing w:line="240" w:lineRule="auto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="001C7A45" w:rsidRPr="00EE7A43">
        <w:rPr>
          <w:rFonts w:ascii="Sylfaen" w:hAnsi="Sylfaen"/>
          <w:sz w:val="24"/>
          <w:szCs w:val="24"/>
          <w:lang w:val="en-US"/>
        </w:rPr>
        <w:t>if n == 1:</w:t>
      </w:r>
    </w:p>
    <w:p w14:paraId="63F177DE" w14:textId="6475B480" w:rsidR="001C7A45" w:rsidRDefault="001C7A45" w:rsidP="00EE7A43">
      <w:pPr>
        <w:spacing w:line="240" w:lineRule="auto"/>
        <w:ind w:firstLine="708"/>
        <w:rPr>
          <w:rFonts w:ascii="Sylfaen" w:hAnsi="Sylfaen"/>
          <w:sz w:val="24"/>
          <w:szCs w:val="24"/>
          <w:lang w:val="hy-AM"/>
        </w:rPr>
      </w:pPr>
      <w:r w:rsidRPr="00EE7A43">
        <w:rPr>
          <w:rFonts w:ascii="Sylfaen" w:hAnsi="Sylfaen"/>
          <w:sz w:val="24"/>
          <w:szCs w:val="24"/>
          <w:lang w:val="en-US"/>
        </w:rPr>
        <w:t xml:space="preserve"> return x</w:t>
      </w:r>
    </w:p>
    <w:p w14:paraId="0DBB7C48" w14:textId="50C29C48" w:rsidR="00EE7A43" w:rsidRDefault="00EE7A43" w:rsidP="00EE7A43">
      <w:pPr>
        <w:spacing w:line="240" w:lineRule="auto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Pr="00EE7A43">
        <w:rPr>
          <w:rFonts w:ascii="Sylfaen" w:hAnsi="Sylfaen"/>
          <w:sz w:val="24"/>
          <w:szCs w:val="24"/>
          <w:lang w:val="en-US"/>
        </w:rPr>
        <w:t>half = n // 2</w:t>
      </w:r>
    </w:p>
    <w:p w14:paraId="6F6B8DB4" w14:textId="66096576" w:rsidR="00EE7A43" w:rsidRDefault="00EE7A43" w:rsidP="00EE7A43">
      <w:pPr>
        <w:spacing w:line="240" w:lineRule="auto"/>
        <w:rPr>
          <w:rFonts w:ascii="Sylfaen" w:hAnsi="Sylfaen"/>
          <w:sz w:val="24"/>
          <w:szCs w:val="24"/>
          <w:lang w:val="en-US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Pr="00EE7A43">
        <w:rPr>
          <w:rFonts w:ascii="Sylfaen" w:hAnsi="Sylfaen"/>
          <w:sz w:val="24"/>
          <w:szCs w:val="24"/>
          <w:lang w:val="en-US"/>
        </w:rPr>
        <w:t>x_left = fast_walsh_hadamard_transform(x[0:half])</w:t>
      </w:r>
    </w:p>
    <w:p w14:paraId="02494B6B" w14:textId="7DCCDEE5" w:rsidR="00EE7A43" w:rsidRDefault="00EE7A43" w:rsidP="00EE7A43">
      <w:pPr>
        <w:spacing w:line="240" w:lineRule="auto"/>
        <w:rPr>
          <w:rFonts w:ascii="Sylfaen" w:hAnsi="Sylfaen"/>
          <w:sz w:val="24"/>
          <w:szCs w:val="24"/>
          <w:lang w:val="en-US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Pr="00EE7A43">
        <w:rPr>
          <w:rFonts w:ascii="Sylfaen" w:hAnsi="Sylfaen"/>
          <w:sz w:val="24"/>
          <w:szCs w:val="24"/>
          <w:lang w:val="en-US"/>
        </w:rPr>
        <w:t>x_right = fast_walsh_hadamard_transform(x[half:n])</w:t>
      </w:r>
    </w:p>
    <w:p w14:paraId="4991375E" w14:textId="6138BB30" w:rsidR="00EE7A43" w:rsidRDefault="00EE7A43" w:rsidP="00EE7A43">
      <w:pPr>
        <w:spacing w:line="240" w:lineRule="auto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Pr="00EE7A43">
        <w:rPr>
          <w:rFonts w:ascii="Sylfaen" w:hAnsi="Sylfaen"/>
          <w:sz w:val="24"/>
          <w:szCs w:val="24"/>
          <w:lang w:val="en-US"/>
        </w:rPr>
        <w:t>result = np.zeros(n)</w:t>
      </w:r>
    </w:p>
    <w:p w14:paraId="294E6A08" w14:textId="6B94EA71" w:rsidR="00EE7A43" w:rsidRDefault="00EE7A43" w:rsidP="00EE7A43">
      <w:pPr>
        <w:spacing w:line="240" w:lineRule="auto"/>
        <w:rPr>
          <w:rFonts w:ascii="Sylfaen" w:hAnsi="Sylfaen"/>
          <w:sz w:val="24"/>
          <w:szCs w:val="24"/>
          <w:lang w:val="en-US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Pr="00EE7A43">
        <w:rPr>
          <w:rFonts w:ascii="Sylfaen" w:hAnsi="Sylfaen"/>
          <w:sz w:val="24"/>
          <w:szCs w:val="24"/>
          <w:lang w:val="en-US"/>
        </w:rPr>
        <w:t>result[0:half] = x_left + x_right</w:t>
      </w:r>
    </w:p>
    <w:p w14:paraId="36030952" w14:textId="54C1785D" w:rsidR="00EE7A43" w:rsidRDefault="00EE7A43" w:rsidP="00EE7A43">
      <w:pPr>
        <w:spacing w:line="240" w:lineRule="auto"/>
        <w:rPr>
          <w:rFonts w:ascii="Sylfaen" w:hAnsi="Sylfaen"/>
          <w:sz w:val="24"/>
          <w:szCs w:val="24"/>
          <w:lang w:val="en-US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Pr="00EE7A43">
        <w:rPr>
          <w:rFonts w:ascii="Sylfaen" w:hAnsi="Sylfaen"/>
          <w:sz w:val="24"/>
          <w:szCs w:val="24"/>
          <w:lang w:val="en-US"/>
        </w:rPr>
        <w:t>result[half:n] = x_left - x_right</w:t>
      </w:r>
    </w:p>
    <w:p w14:paraId="54CB77F7" w14:textId="43F6E22D" w:rsidR="00EE7A43" w:rsidRDefault="00EE7A43" w:rsidP="00EE7A43">
      <w:pPr>
        <w:spacing w:line="240" w:lineRule="auto"/>
        <w:rPr>
          <w:rFonts w:ascii="Sylfaen" w:hAnsi="Sylfaen"/>
          <w:sz w:val="24"/>
          <w:szCs w:val="24"/>
          <w:lang w:val="en-US"/>
        </w:rPr>
      </w:pPr>
      <w:r>
        <w:rPr>
          <w:rFonts w:ascii="Sylfaen" w:hAnsi="Sylfaen"/>
          <w:sz w:val="24"/>
          <w:szCs w:val="24"/>
          <w:lang w:val="en-US"/>
        </w:rPr>
        <w:t xml:space="preserve">     </w:t>
      </w:r>
      <w:r w:rsidRPr="00EE7A43">
        <w:rPr>
          <w:rFonts w:ascii="Sylfaen" w:hAnsi="Sylfaen"/>
          <w:sz w:val="24"/>
          <w:szCs w:val="24"/>
        </w:rPr>
        <w:t>return result</w:t>
      </w:r>
    </w:p>
    <w:p w14:paraId="2834D936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EE7A43">
        <w:rPr>
          <w:rFonts w:ascii="Sylfaen" w:hAnsi="Sylfaen"/>
          <w:sz w:val="24"/>
          <w:szCs w:val="24"/>
        </w:rPr>
        <w:lastRenderedPageBreak/>
        <w:t>Կոդի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մեկնաբանություն</w:t>
      </w:r>
      <w:r w:rsidRPr="00EE7A43">
        <w:rPr>
          <w:rFonts w:ascii="Sylfaen" w:hAnsi="Sylfaen"/>
          <w:sz w:val="24"/>
          <w:szCs w:val="24"/>
          <w:lang w:val="en-US"/>
        </w:rPr>
        <w:t xml:space="preserve">: </w:t>
      </w:r>
      <w:r w:rsidRPr="00EE7A43">
        <w:rPr>
          <w:rFonts w:ascii="Sylfaen" w:hAnsi="Sylfaen"/>
          <w:sz w:val="24"/>
          <w:szCs w:val="24"/>
        </w:rPr>
        <w:t>Ալգորիթմը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խուսափում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ռեսուրսատար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բազմապատկման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գործողություններից՝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կիրառելով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բացառապես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գումարում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և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հանում</w:t>
      </w:r>
      <w:r w:rsidRPr="00EE7A43">
        <w:rPr>
          <w:rFonts w:ascii="Sylfaen" w:hAnsi="Sylfaen"/>
          <w:sz w:val="24"/>
          <w:szCs w:val="24"/>
          <w:lang w:val="en-US"/>
        </w:rPr>
        <w:t xml:space="preserve">: </w:t>
      </w:r>
      <w:r w:rsidRPr="00EE7A43">
        <w:rPr>
          <w:rFonts w:ascii="Sylfaen" w:hAnsi="Sylfaen"/>
          <w:sz w:val="24"/>
          <w:szCs w:val="24"/>
        </w:rPr>
        <w:t>Սա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կրիտիկական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առավելություն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, </w:t>
      </w:r>
      <w:r w:rsidRPr="00EE7A43">
        <w:rPr>
          <w:rFonts w:ascii="Sylfaen" w:hAnsi="Sylfaen"/>
          <w:sz w:val="24"/>
          <w:szCs w:val="24"/>
        </w:rPr>
        <w:t>քանի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որ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պրոցեսորի</w:t>
      </w:r>
      <w:r w:rsidRPr="00EE7A43">
        <w:rPr>
          <w:rFonts w:ascii="Sylfaen" w:hAnsi="Sylfaen"/>
          <w:sz w:val="24"/>
          <w:szCs w:val="24"/>
          <w:lang w:val="en-US"/>
        </w:rPr>
        <w:t xml:space="preserve"> (ALU) </w:t>
      </w:r>
      <w:r w:rsidRPr="00EE7A43">
        <w:rPr>
          <w:rFonts w:ascii="Sylfaen" w:hAnsi="Sylfaen"/>
          <w:sz w:val="24"/>
          <w:szCs w:val="24"/>
        </w:rPr>
        <w:t>մակարդակում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գումարումն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իրականացվում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անհամեմատ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ավելի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արագ</w:t>
      </w:r>
      <w:r w:rsidRPr="00EE7A43">
        <w:rPr>
          <w:rFonts w:ascii="Sylfaen" w:hAnsi="Sylfaen"/>
          <w:sz w:val="24"/>
          <w:szCs w:val="24"/>
          <w:lang w:val="en-US"/>
        </w:rPr>
        <w:t>:</w:t>
      </w:r>
    </w:p>
    <w:p w14:paraId="0E7DACAF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EE7A43">
        <w:rPr>
          <w:rFonts w:ascii="Sylfaen" w:hAnsi="Sylfaen"/>
          <w:sz w:val="24"/>
          <w:szCs w:val="24"/>
          <w:lang w:val="en-US"/>
        </w:rPr>
        <w:t xml:space="preserve">3.4. </w:t>
      </w:r>
      <w:r w:rsidRPr="00EE7A43">
        <w:rPr>
          <w:rFonts w:ascii="Sylfaen" w:hAnsi="Sylfaen"/>
          <w:sz w:val="24"/>
          <w:szCs w:val="24"/>
        </w:rPr>
        <w:t>Կլաստերավորման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արդյունքները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սպեկտրալ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տարածությունում</w:t>
      </w:r>
    </w:p>
    <w:p w14:paraId="065674AB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EE7A43">
        <w:rPr>
          <w:rFonts w:ascii="Sylfaen" w:hAnsi="Sylfaen"/>
          <w:sz w:val="24"/>
          <w:szCs w:val="24"/>
        </w:rPr>
        <w:t>Ալգորիթմի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միջոցով</w:t>
      </w:r>
      <w:r w:rsidRPr="00EE7A43">
        <w:rPr>
          <w:rFonts w:ascii="Sylfaen" w:hAnsi="Sylfaen"/>
          <w:sz w:val="24"/>
          <w:szCs w:val="24"/>
          <w:lang w:val="en-US"/>
        </w:rPr>
        <w:t xml:space="preserve"> 100 </w:t>
      </w:r>
      <w:r w:rsidRPr="00EE7A43">
        <w:rPr>
          <w:rFonts w:ascii="Sylfaen" w:hAnsi="Sylfaen"/>
          <w:sz w:val="24"/>
          <w:szCs w:val="24"/>
        </w:rPr>
        <w:t>օգտատերերի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ժամանակային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վեկտորները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փոխակերպվել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են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Ուոլշի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տիրույթ</w:t>
      </w:r>
      <w:r w:rsidRPr="00EE7A43">
        <w:rPr>
          <w:rFonts w:ascii="Sylfaen" w:hAnsi="Sylfaen"/>
          <w:sz w:val="24"/>
          <w:szCs w:val="24"/>
          <w:lang w:val="en-US"/>
        </w:rPr>
        <w:t xml:space="preserve">: </w:t>
      </w:r>
      <w:r w:rsidRPr="00EE7A43">
        <w:rPr>
          <w:rFonts w:ascii="Sylfaen" w:hAnsi="Sylfaen"/>
          <w:sz w:val="24"/>
          <w:szCs w:val="24"/>
        </w:rPr>
        <w:t>Ստացված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սպեկտրալ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գործակիցները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նորմալացվել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են</w:t>
      </w:r>
      <w:r w:rsidRPr="00EE7A43">
        <w:rPr>
          <w:rFonts w:ascii="Sylfaen" w:hAnsi="Sylfaen"/>
          <w:sz w:val="24"/>
          <w:szCs w:val="24"/>
          <w:lang w:val="en-US"/>
        </w:rPr>
        <w:t xml:space="preserve"> (StandardScaler) </w:t>
      </w:r>
      <w:r w:rsidRPr="00EE7A43">
        <w:rPr>
          <w:rFonts w:ascii="Sylfaen" w:hAnsi="Sylfaen"/>
          <w:sz w:val="24"/>
          <w:szCs w:val="24"/>
        </w:rPr>
        <w:t>և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փոխանցվել</w:t>
      </w:r>
      <w:r w:rsidRPr="00EE7A43">
        <w:rPr>
          <w:rFonts w:ascii="Sylfaen" w:hAnsi="Sylfaen"/>
          <w:sz w:val="24"/>
          <w:szCs w:val="24"/>
          <w:lang w:val="en-US"/>
        </w:rPr>
        <w:t xml:space="preserve"> K-Means </w:t>
      </w:r>
      <w:r w:rsidRPr="00EE7A43">
        <w:rPr>
          <w:rFonts w:ascii="Sylfaen" w:hAnsi="Sylfaen"/>
          <w:sz w:val="24"/>
          <w:szCs w:val="24"/>
        </w:rPr>
        <w:t>ալգորիթմին</w:t>
      </w:r>
      <w:r w:rsidRPr="00EE7A43">
        <w:rPr>
          <w:rFonts w:ascii="Sylfaen" w:hAnsi="Sylfaen"/>
          <w:sz w:val="24"/>
          <w:szCs w:val="24"/>
          <w:lang w:val="en-US"/>
        </w:rPr>
        <w:t>:</w:t>
      </w:r>
    </w:p>
    <w:p w14:paraId="3DC67559" w14:textId="654AAB5E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EE7A43">
        <w:rPr>
          <w:rFonts w:ascii="Sylfaen" w:hAnsi="Sylfaen"/>
          <w:sz w:val="24"/>
          <w:szCs w:val="24"/>
        </w:rPr>
        <w:t>Օպտիմալ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կլաստերների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քանակը</w:t>
      </w:r>
      <w:r w:rsidRPr="00EE7A43">
        <w:rPr>
          <w:rFonts w:ascii="Sylfaen" w:hAnsi="Sylfaen"/>
          <w:sz w:val="24"/>
          <w:szCs w:val="24"/>
          <w:lang w:val="en-US"/>
        </w:rPr>
        <w:t xml:space="preserve"> (K=3) </w:t>
      </w:r>
      <w:r w:rsidRPr="00EE7A43">
        <w:rPr>
          <w:rFonts w:ascii="Sylfaen" w:hAnsi="Sylfaen"/>
          <w:sz w:val="24"/>
          <w:szCs w:val="24"/>
        </w:rPr>
        <w:t>որոշվել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հայտնի</w:t>
      </w:r>
      <w:r w:rsidRPr="00EE7A43">
        <w:rPr>
          <w:rFonts w:ascii="Sylfaen" w:hAnsi="Sylfaen"/>
          <w:sz w:val="24"/>
          <w:szCs w:val="24"/>
          <w:lang w:val="en-US"/>
        </w:rPr>
        <w:t xml:space="preserve"> «</w:t>
      </w:r>
      <w:r w:rsidRPr="00EE7A43">
        <w:rPr>
          <w:rFonts w:ascii="Sylfaen" w:hAnsi="Sylfaen"/>
          <w:sz w:val="24"/>
          <w:szCs w:val="24"/>
        </w:rPr>
        <w:t>Արմունկի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մեթոդով</w:t>
      </w:r>
      <w:r w:rsidRPr="00EE7A43">
        <w:rPr>
          <w:rFonts w:ascii="Sylfaen" w:hAnsi="Sylfaen"/>
          <w:sz w:val="24"/>
          <w:szCs w:val="24"/>
          <w:lang w:val="en-US"/>
        </w:rPr>
        <w:t xml:space="preserve">» (Elbow Method), </w:t>
      </w:r>
      <w:r w:rsidRPr="00EE7A43">
        <w:rPr>
          <w:rFonts w:ascii="Sylfaen" w:hAnsi="Sylfaen"/>
          <w:sz w:val="24"/>
          <w:szCs w:val="24"/>
        </w:rPr>
        <w:t>որտեղ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գնահատվել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ներկլաստերային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վարիացիայի</w:t>
      </w:r>
      <w:r w:rsidRPr="00EE7A43">
        <w:rPr>
          <w:rFonts w:ascii="Sylfaen" w:hAnsi="Sylfaen"/>
          <w:sz w:val="24"/>
          <w:szCs w:val="24"/>
          <w:lang w:val="en-US"/>
        </w:rPr>
        <w:t xml:space="preserve"> (WCSS) </w:t>
      </w:r>
      <w:r w:rsidRPr="00EE7A43">
        <w:rPr>
          <w:rFonts w:ascii="Sylfaen" w:hAnsi="Sylfaen"/>
          <w:sz w:val="24"/>
          <w:szCs w:val="24"/>
        </w:rPr>
        <w:t>անկման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տեմպը</w:t>
      </w:r>
      <w:r w:rsidRPr="00EE7A43">
        <w:rPr>
          <w:rFonts w:ascii="Sylfaen" w:hAnsi="Sylfaen"/>
          <w:sz w:val="24"/>
          <w:szCs w:val="24"/>
          <w:lang w:val="en-US"/>
        </w:rPr>
        <w:t>:</w:t>
      </w:r>
    </w:p>
    <w:p w14:paraId="0190BE23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>Կլաստերավորման արդյունքների վերլուծություն.</w:t>
      </w:r>
    </w:p>
    <w:p w14:paraId="28DB0049" w14:textId="74245902" w:rsidR="00EE7A43" w:rsidRPr="00EE7A43" w:rsidRDefault="00EE7A43" w:rsidP="00EE7A43">
      <w:pPr>
        <w:numPr>
          <w:ilvl w:val="0"/>
          <w:numId w:val="8"/>
        </w:numPr>
        <w:spacing w:line="360" w:lineRule="auto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 xml:space="preserve">Կլաստեր 0 (Պասիվ): Մոդելը ճշգրտորեն խմբավորել է այն օգտատերերին, որոնց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EE7A43">
        <w:rPr>
          <w:rFonts w:ascii="Sylfaen" w:hAnsi="Sylfaen"/>
          <w:sz w:val="24"/>
          <w:szCs w:val="24"/>
        </w:rPr>
        <w:t xml:space="preserve"> (ընդհանուր էներգիա) գործակիցը մոտ էր զրոյին: Նրանց սպեկտրում բացակայում էին նաև տատանումները բարձր հաճախականություններում:</w:t>
      </w:r>
    </w:p>
    <w:p w14:paraId="74A6B381" w14:textId="59DE98CA" w:rsidR="00EE7A43" w:rsidRPr="00EE7A43" w:rsidRDefault="00EE7A43" w:rsidP="00EE7A43">
      <w:pPr>
        <w:numPr>
          <w:ilvl w:val="0"/>
          <w:numId w:val="8"/>
        </w:numPr>
        <w:spacing w:line="360" w:lineRule="auto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 xml:space="preserve">Կլաստեր 1 (Ակտիվ): Այս խմբում հայտնվել են մեծ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="00084B42" w:rsidRPr="00EE7A43">
        <w:rPr>
          <w:rFonts w:ascii="Sylfaen" w:hAnsi="Sylfaen"/>
          <w:sz w:val="24"/>
          <w:szCs w:val="24"/>
        </w:rPr>
        <w:t xml:space="preserve"> </w:t>
      </w:r>
      <w:r w:rsidRPr="00EE7A43">
        <w:rPr>
          <w:rFonts w:ascii="Sylfaen" w:hAnsi="Sylfaen"/>
          <w:sz w:val="24"/>
          <w:szCs w:val="24"/>
        </w:rPr>
        <w:t xml:space="preserve">և միջին արժեքներով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EE7A43">
        <w:rPr>
          <w:rFonts w:ascii="Sylfaen" w:hAnsi="Sylfae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="00084B42" w:rsidRPr="00EE7A43">
        <w:rPr>
          <w:rFonts w:ascii="Sylfaen" w:hAnsi="Sylfaen"/>
          <w:sz w:val="24"/>
          <w:szCs w:val="24"/>
        </w:rPr>
        <w:t xml:space="preserve"> </w:t>
      </w:r>
      <w:r w:rsidRPr="00EE7A43">
        <w:rPr>
          <w:rFonts w:ascii="Sylfaen" w:hAnsi="Sylfaen"/>
          <w:sz w:val="24"/>
          <w:szCs w:val="24"/>
        </w:rPr>
        <w:t>գործակիցներ ունեցողները: Սա փաստում է նրանց կայուն, բայց օրինաչափ ակտիվության մասին:</w:t>
      </w:r>
    </w:p>
    <w:p w14:paraId="3A41500A" w14:textId="72D309B7" w:rsidR="00EE7A43" w:rsidRPr="00EE7A43" w:rsidRDefault="00EE7A43" w:rsidP="00EE7A43">
      <w:pPr>
        <w:numPr>
          <w:ilvl w:val="0"/>
          <w:numId w:val="8"/>
        </w:numPr>
        <w:spacing w:line="360" w:lineRule="auto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 xml:space="preserve">Կլաստեր 2 (Անոմալ/Բոտեր): Ամենահետաքրքիր արդյունքը գրանցվել է այստեղ: Ալգորիթմը հստակ տարանջատել է անոմալ վարքագիծը՝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  <m:r>
              <w:rPr>
                <w:rFonts w:ascii="Cambria Math" w:hAnsi="Cambria Math"/>
                <w:sz w:val="24"/>
                <w:szCs w:val="24"/>
              </w:rPr>
              <m:t>2</m:t>
            </m:r>
            <m:r>
              <w:rPr>
                <w:rFonts w:ascii="Cambria Math" w:hAnsi="Cambria Math"/>
                <w:sz w:val="24"/>
                <w:szCs w:val="24"/>
              </w:rPr>
              <m:t>,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… </m:t>
        </m:r>
        <m:r>
          <w:rPr>
            <w:rFonts w:ascii="Cambria Math" w:eastAsiaTheme="minorEastAsia" w:hAnsi="Cambria Math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6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="005F5183" w:rsidRPr="005F5183">
        <w:rPr>
          <w:rFonts w:ascii="Sylfaen" w:eastAsiaTheme="minorEastAsia" w:hAnsi="Sylfaen"/>
          <w:sz w:val="24"/>
          <w:szCs w:val="24"/>
        </w:rPr>
        <w:t xml:space="preserve"> </w:t>
      </w:r>
      <w:r w:rsidRPr="00EE7A43">
        <w:rPr>
          <w:rFonts w:ascii="Sylfaen" w:hAnsi="Sylfaen"/>
          <w:sz w:val="24"/>
          <w:szCs w:val="24"/>
        </w:rPr>
        <w:t>(բարձր հաջորդականության) գործակիցների կտրուկ թռիչքների: Ժամանակային տիրույթում այս բոտերն արտաքնապես նման էին պարզապես ակտիվ մարդկանց, սակայն սպեկտրալ տարածությունում նրանց մաթեմատիկական «անբնականությունը» դարձել է ակնհայտ:</w:t>
      </w:r>
    </w:p>
    <w:p w14:paraId="76A86EB7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b/>
          <w:bCs/>
          <w:sz w:val="24"/>
          <w:szCs w:val="24"/>
        </w:rPr>
      </w:pPr>
      <w:r w:rsidRPr="00EE7A43">
        <w:rPr>
          <w:rFonts w:ascii="Sylfaen" w:hAnsi="Sylfaen"/>
          <w:b/>
          <w:bCs/>
          <w:sz w:val="24"/>
          <w:szCs w:val="24"/>
        </w:rPr>
        <w:t>3.5. Անոմալիաների հայտնաբերման մոդելի արդյունավետության գնահատումը</w:t>
      </w:r>
    </w:p>
    <w:p w14:paraId="36AC4F94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 xml:space="preserve">Անոմալիաների անհատականացված հայտնաբերման համար կիրառվել է Isolation Forest ալգորիթմը: Մոդելի հիմնական պարամետրը՝ contamination (սպասվող </w:t>
      </w:r>
      <w:r w:rsidRPr="00EE7A43">
        <w:rPr>
          <w:rFonts w:ascii="Sylfaen" w:hAnsi="Sylfaen"/>
          <w:sz w:val="24"/>
          <w:szCs w:val="24"/>
        </w:rPr>
        <w:lastRenderedPageBreak/>
        <w:t>անոմալիաների տոկոսը), սահմանվել է 0.15 (կամ 15%), ինչը համապատասխանում է մեր գեներացված տվյալների բազայի կառուցվածքին:</w:t>
      </w:r>
    </w:p>
    <w:p w14:paraId="0B75A63A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>Արդյունավետության ցուցանիշները (Metrics).</w:t>
      </w:r>
    </w:p>
    <w:p w14:paraId="3B76C128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>Համեմատություն է անցկացվել նույն մոդելի աշխատանքի միջև՝ մեկ դեպքում մուտքագրելով զուտ ժամանակային լոգերը, իսկ երկրորդ դեպքում՝ Ուոլշի սպեկտրալ գործակիցները:</w:t>
      </w:r>
    </w:p>
    <w:p w14:paraId="55DCFD50" w14:textId="10887220" w:rsidR="00EE7A43" w:rsidRPr="00EE7A43" w:rsidRDefault="00EE7A43" w:rsidP="00EE7A43">
      <w:pPr>
        <w:numPr>
          <w:ilvl w:val="0"/>
          <w:numId w:val="9"/>
        </w:numPr>
        <w:spacing w:line="360" w:lineRule="auto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 xml:space="preserve">Ճշգրտություն (Accuracy) ժամանակային տիրույթում: </w:t>
      </w:r>
      <m:oMath>
        <m:r>
          <w:rPr>
            <w:rFonts w:ascii="Cambria Math" w:hAnsi="Cambria Math"/>
            <w:sz w:val="24"/>
            <w:szCs w:val="24"/>
          </w:rPr>
          <m:t>7</m:t>
        </m:r>
        <m:r>
          <w:rPr>
            <w:rFonts w:ascii="Cambria Math" w:hAnsi="Cambria Math"/>
            <w:sz w:val="24"/>
            <w:szCs w:val="24"/>
            <w:lang w:val="hy-AM"/>
          </w:rPr>
          <m:t>6</m:t>
        </m:r>
        <m:r>
          <w:rPr>
            <w:rFonts w:ascii="Cambria Math" w:hAnsi="Cambria Math"/>
            <w:sz w:val="24"/>
            <w:szCs w:val="24"/>
            <w:lang w:val="en-US"/>
          </w:rPr>
          <m:t>%</m:t>
        </m:r>
      </m:oMath>
    </w:p>
    <w:p w14:paraId="19EEC17A" w14:textId="330BCE43" w:rsidR="00EE7A43" w:rsidRPr="00EE7A43" w:rsidRDefault="00EE7A43" w:rsidP="00EE7A43">
      <w:pPr>
        <w:numPr>
          <w:ilvl w:val="0"/>
          <w:numId w:val="9"/>
        </w:numPr>
        <w:spacing w:line="360" w:lineRule="auto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 xml:space="preserve">Ճշգրտություն Ուոլշի սպեկտրալ տիրույթում: </w:t>
      </w:r>
      <w:r>
        <w:rPr>
          <w:rFonts w:ascii="Sylfaen" w:hAnsi="Sylfaen"/>
          <w:sz w:val="24"/>
          <w:szCs w:val="24"/>
          <w:lang w:val="en-US"/>
        </w:rPr>
        <w:t>96%</w:t>
      </w:r>
    </w:p>
    <w:p w14:paraId="77812FDF" w14:textId="417FC054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 xml:space="preserve">Այս վիճակագրորեն նշանակալի աճը (20% տոկոսային կետով) վերջնականապես հիմնավորում է դիպլոմային աշխատանքի առաջադրած վարկածը առ այն, որ Ուոլշի ձևափոխությունը արդյունավետորեն դեկորելացնում է վարքագծային հատկանիշները և </w:t>
      </w:r>
      <w:r w:rsidR="005F5183">
        <w:rPr>
          <w:rFonts w:ascii="Sylfaen" w:hAnsi="Sylfaen"/>
          <w:sz w:val="24"/>
          <w:szCs w:val="24"/>
          <w:lang w:val="hy-AM"/>
        </w:rPr>
        <w:t>բացահայտում</w:t>
      </w:r>
      <w:r w:rsidRPr="00EE7A43">
        <w:rPr>
          <w:rFonts w:ascii="Sylfaen" w:hAnsi="Sylfaen"/>
          <w:sz w:val="24"/>
          <w:szCs w:val="24"/>
        </w:rPr>
        <w:t xml:space="preserve"> է անոմալիաները, որոնք քողարկված են ժամանակային հաջորդականության աղմուկի տակ:</w:t>
      </w:r>
    </w:p>
    <w:p w14:paraId="321673F3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b/>
          <w:bCs/>
          <w:sz w:val="24"/>
          <w:szCs w:val="24"/>
        </w:rPr>
      </w:pPr>
      <w:r w:rsidRPr="00EE7A43">
        <w:rPr>
          <w:rFonts w:ascii="Sylfaen" w:hAnsi="Sylfaen"/>
          <w:b/>
          <w:bCs/>
          <w:sz w:val="24"/>
          <w:szCs w:val="24"/>
        </w:rPr>
        <w:t>3.6. Հաշվողական արդյունավետության և ժամանակային բարդության վերլուծություն</w:t>
      </w:r>
    </w:p>
    <w:p w14:paraId="226B0786" w14:textId="30343A61" w:rsidR="00EE7A43" w:rsidRPr="005F518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t xml:space="preserve">Իրական համակարգերում մեթոդի ներդրման կարևորագույն գրավականը դրա արագագործությունն է: Էքսպերիմենտալ փուլի ավարտին իրականացվել է բենչմարքինգ (Benchmarking)՝ համեմատելով Դիսկրետ Ուոլշի ձևափոխության դասական մատրիցային եղանակը </w:t>
      </w:r>
      <m:oMath>
        <m:r>
          <w:rPr>
            <w:rFonts w:ascii="Cambria Math" w:hAnsi="Cambria Math"/>
            <w:sz w:val="24"/>
            <w:szCs w:val="24"/>
          </w:rPr>
          <m:t>(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  <m:r>
              <w:rPr>
                <w:rFonts w:ascii="Cambria Math" w:hAnsi="Cambria Math"/>
                <w:sz w:val="24"/>
                <w:szCs w:val="24"/>
              </w:rPr>
              <m:t>(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)</m:t>
        </m:r>
        <m:r>
          <w:rPr>
            <w:rFonts w:ascii="Cambria Math" w:hAnsi="Cambria Math"/>
            <w:sz w:val="24"/>
            <w:szCs w:val="24"/>
          </w:rPr>
          <m:t>)</m:t>
        </m:r>
      </m:oMath>
      <w:r w:rsidR="005F5183">
        <w:rPr>
          <w:rFonts w:ascii="Sylfaen" w:eastAsiaTheme="minorEastAsia" w:hAnsi="Sylfaen"/>
          <w:sz w:val="24"/>
          <w:szCs w:val="24"/>
          <w:lang w:val="hy-AM"/>
        </w:rPr>
        <w:t xml:space="preserve"> </w:t>
      </w:r>
      <w:r w:rsidRPr="00EE7A43">
        <w:rPr>
          <w:rFonts w:ascii="Sylfaen" w:hAnsi="Sylfaen"/>
          <w:sz w:val="24"/>
          <w:szCs w:val="24"/>
        </w:rPr>
        <w:t>մեր կողմից իրականացված FWHT-ի հետ (</w:t>
      </w:r>
      <m:oMath>
        <m:r>
          <w:rPr>
            <w:rFonts w:ascii="Cambria Math" w:hAnsi="Cambria Math"/>
            <w:sz w:val="24"/>
            <w:szCs w:val="24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Nlo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e>
        </m:d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="005F5183" w:rsidRPr="005F5183">
        <w:rPr>
          <w:rFonts w:ascii="Sylfaen" w:eastAsiaTheme="minorEastAsia" w:hAnsi="Sylfaen"/>
          <w:sz w:val="24"/>
          <w:szCs w:val="24"/>
        </w:rPr>
        <w:t xml:space="preserve"> </w:t>
      </w:r>
      <w:r w:rsidRPr="00EE7A43">
        <w:rPr>
          <w:rFonts w:ascii="Sylfaen" w:hAnsi="Sylfaen"/>
          <w:sz w:val="24"/>
          <w:szCs w:val="24"/>
        </w:rPr>
        <w:t>տարբեր չափողականությունների (N) պայմաններում: Հաշվարկներն արվել են Google Colab-ի միջավայրում (միջինացվել են 100 գործարկումների արդյունքները):</w:t>
      </w:r>
    </w:p>
    <w:p w14:paraId="541BD974" w14:textId="77777777" w:rsidR="00EE7A43" w:rsidRPr="005F518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</w:p>
    <w:p w14:paraId="72F973BB" w14:textId="77777777" w:rsidR="00EE7A43" w:rsidRPr="00357934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  <w:lang w:val="hy-AM"/>
        </w:rPr>
      </w:pPr>
    </w:p>
    <w:p w14:paraId="4B2F9A04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</w:p>
    <w:p w14:paraId="7F0C55C6" w14:textId="77777777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</w:rPr>
      </w:pPr>
      <w:r w:rsidRPr="00EE7A43">
        <w:rPr>
          <w:rFonts w:ascii="Sylfaen" w:hAnsi="Sylfaen"/>
          <w:sz w:val="24"/>
          <w:szCs w:val="24"/>
        </w:rPr>
        <w:lastRenderedPageBreak/>
        <w:t>Աղյուսակ 3.1. DWT և FWHT ալգորիթմների աշխատանքի ժամանակի համեմատականը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7"/>
        <w:gridCol w:w="2313"/>
        <w:gridCol w:w="2238"/>
        <w:gridCol w:w="2244"/>
      </w:tblGrid>
      <w:tr w:rsidR="00EE7A43" w:rsidRPr="00EE7A43" w14:paraId="1A005093" w14:textId="77777777" w:rsidTr="00EE7A43">
        <w:trPr>
          <w:tblHeader/>
          <w:tblCellSpacing w:w="15" w:type="dxa"/>
        </w:trPr>
        <w:tc>
          <w:tcPr>
            <w:tcW w:w="27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D0288D" w14:textId="77777777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Վեկտորի երկարություն (N)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B07F3E" w14:textId="77777777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Դասական DWT ժամանակ (վրկ)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0E3514" w14:textId="77777777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FWHT ժամանակ (վրկ)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172C03" w14:textId="77777777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Արագացման գործակից</w:t>
            </w:r>
          </w:p>
        </w:tc>
      </w:tr>
      <w:tr w:rsidR="00EE7A43" w:rsidRPr="00EE7A43" w14:paraId="7DB6A989" w14:textId="77777777" w:rsidTr="00EE7A43">
        <w:trPr>
          <w:tblCellSpacing w:w="15" w:type="dxa"/>
        </w:trPr>
        <w:tc>
          <w:tcPr>
            <w:tcW w:w="27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FD6F2" w14:textId="77777777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64 (1 րոպեի լոգեր)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85B696" w14:textId="471D4A6B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0.0012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BA8CEF" w14:textId="605C4EFC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0.0001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0BD6ACB" w14:textId="67697BAE" w:rsidR="00EE7A43" w:rsidRPr="00EE7A43" w:rsidRDefault="005F5183" w:rsidP="00EE7A43">
            <w:pPr>
              <w:spacing w:line="360" w:lineRule="auto"/>
              <w:jc w:val="center"/>
              <w:rPr>
                <w:rFonts w:ascii="Sylfaen" w:hAnsi="Sylfaen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≈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12x</m:t>
                </m:r>
              </m:oMath>
            </m:oMathPara>
          </w:p>
        </w:tc>
      </w:tr>
      <w:tr w:rsidR="00EE7A43" w:rsidRPr="00EE7A43" w14:paraId="4F1EA4E4" w14:textId="77777777" w:rsidTr="00EE7A43">
        <w:trPr>
          <w:tblCellSpacing w:w="15" w:type="dxa"/>
        </w:trPr>
        <w:tc>
          <w:tcPr>
            <w:tcW w:w="27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92EB06" w14:textId="130D5048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256 (5 րոպեի լոգեր)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4F2D1C" w14:textId="682CBECC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0.0150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823C2C" w14:textId="4B002A1C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0.0004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D4B5C3E" w14:textId="0A6570CF" w:rsidR="00EE7A43" w:rsidRPr="00EE7A43" w:rsidRDefault="005F518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≈3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7x</m:t>
                </m:r>
              </m:oMath>
            </m:oMathPara>
          </w:p>
        </w:tc>
      </w:tr>
      <w:tr w:rsidR="00EE7A43" w:rsidRPr="00EE7A43" w14:paraId="4EF65AD6" w14:textId="77777777" w:rsidTr="00EE7A43">
        <w:trPr>
          <w:tblCellSpacing w:w="15" w:type="dxa"/>
        </w:trPr>
        <w:tc>
          <w:tcPr>
            <w:tcW w:w="27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A8AE18" w14:textId="77777777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1024 (1 ժամվա լոգեր)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2BC4CF" w14:textId="05BB355A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0.2800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29F6DE" w14:textId="1DC934ED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0.0020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F068EF" w14:textId="28A5FB3A" w:rsidR="00EE7A43" w:rsidRPr="00EE7A43" w:rsidRDefault="005F518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≈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140x</m:t>
                </m:r>
              </m:oMath>
            </m:oMathPara>
          </w:p>
        </w:tc>
      </w:tr>
      <w:tr w:rsidR="00EE7A43" w:rsidRPr="00EE7A43" w14:paraId="1E3DD824" w14:textId="77777777" w:rsidTr="00EE7A43">
        <w:trPr>
          <w:tblCellSpacing w:w="15" w:type="dxa"/>
        </w:trPr>
        <w:tc>
          <w:tcPr>
            <w:tcW w:w="27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079E8E" w14:textId="77777777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8192 (1 օրվա լոգեր)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5A8D1F" w14:textId="188F4E41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18.500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E4A871" w14:textId="33FD76F4" w:rsidR="00EE7A43" w:rsidRPr="00EE7A43" w:rsidRDefault="00EE7A4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w:r w:rsidRPr="00EE7A43">
              <w:rPr>
                <w:rFonts w:ascii="Sylfaen" w:hAnsi="Sylfaen"/>
                <w:sz w:val="24"/>
                <w:szCs w:val="24"/>
              </w:rPr>
              <w:t>0.0150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1ECA26" w14:textId="68D07054" w:rsidR="00EE7A43" w:rsidRPr="00EE7A43" w:rsidRDefault="005F5183" w:rsidP="00EE7A43">
            <w:pPr>
              <w:spacing w:line="360" w:lineRule="auto"/>
              <w:jc w:val="center"/>
              <w:rPr>
                <w:rFonts w:ascii="Sylfaen" w:hAnsi="Sylfaen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≈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1233x</m:t>
                </m:r>
              </m:oMath>
            </m:oMathPara>
          </w:p>
        </w:tc>
      </w:tr>
    </w:tbl>
    <w:p w14:paraId="18C17521" w14:textId="77777777" w:rsidR="00EE7A43" w:rsidRDefault="00EE7A43" w:rsidP="00EE7A43">
      <w:pPr>
        <w:spacing w:line="360" w:lineRule="auto"/>
        <w:ind w:firstLine="425"/>
        <w:rPr>
          <w:rFonts w:ascii="Sylfaen" w:hAnsi="Sylfaen"/>
          <w:b/>
          <w:bCs/>
          <w:sz w:val="24"/>
          <w:szCs w:val="24"/>
          <w:lang w:val="en-US"/>
        </w:rPr>
      </w:pPr>
    </w:p>
    <w:p w14:paraId="0DA08314" w14:textId="683A60D8" w:rsidR="00EE7A43" w:rsidRPr="00EE7A43" w:rsidRDefault="00EE7A43" w:rsidP="00EE7A43">
      <w:pPr>
        <w:spacing w:line="360" w:lineRule="auto"/>
        <w:ind w:firstLine="425"/>
        <w:rPr>
          <w:rFonts w:ascii="Sylfaen" w:hAnsi="Sylfaen"/>
          <w:sz w:val="24"/>
          <w:szCs w:val="24"/>
          <w:lang w:val="en-US"/>
        </w:rPr>
      </w:pPr>
      <w:r w:rsidRPr="00EE7A43">
        <w:rPr>
          <w:rFonts w:ascii="Sylfaen" w:hAnsi="Sylfaen"/>
          <w:sz w:val="24"/>
          <w:szCs w:val="24"/>
        </w:rPr>
        <w:t>Աղյուսակ</w:t>
      </w:r>
      <w:r w:rsidRPr="00EE7A43">
        <w:rPr>
          <w:rFonts w:ascii="Sylfaen" w:hAnsi="Sylfaen"/>
          <w:sz w:val="24"/>
          <w:szCs w:val="24"/>
          <w:lang w:val="en-US"/>
        </w:rPr>
        <w:t xml:space="preserve"> 3.1-</w:t>
      </w:r>
      <w:r w:rsidRPr="00EE7A43">
        <w:rPr>
          <w:rFonts w:ascii="Sylfaen" w:hAnsi="Sylfaen"/>
          <w:sz w:val="24"/>
          <w:szCs w:val="24"/>
        </w:rPr>
        <w:t>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տվյալները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վկայում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են</w:t>
      </w:r>
      <w:r w:rsidRPr="00EE7A43">
        <w:rPr>
          <w:rFonts w:ascii="Sylfaen" w:hAnsi="Sylfaen"/>
          <w:sz w:val="24"/>
          <w:szCs w:val="24"/>
          <w:lang w:val="en-US"/>
        </w:rPr>
        <w:t xml:space="preserve">, </w:t>
      </w:r>
      <w:r w:rsidRPr="00EE7A43">
        <w:rPr>
          <w:rFonts w:ascii="Sylfaen" w:hAnsi="Sylfaen"/>
          <w:sz w:val="24"/>
          <w:szCs w:val="24"/>
        </w:rPr>
        <w:t>որ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տվյալների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ծավալի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մեծացմանը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զուգընթաց</w:t>
      </w:r>
      <w:r w:rsidRPr="00EE7A43">
        <w:rPr>
          <w:rFonts w:ascii="Sylfaen" w:hAnsi="Sylfaen"/>
          <w:sz w:val="24"/>
          <w:szCs w:val="24"/>
          <w:lang w:val="en-US"/>
        </w:rPr>
        <w:t xml:space="preserve"> FWHT </w:t>
      </w:r>
      <w:r w:rsidRPr="00EE7A43">
        <w:rPr>
          <w:rFonts w:ascii="Sylfaen" w:hAnsi="Sylfaen"/>
          <w:sz w:val="24"/>
          <w:szCs w:val="24"/>
        </w:rPr>
        <w:t>ալգորիթմը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դրսևորում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լոգարիթմական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կայունություն։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Եթե</w:t>
      </w:r>
      <w:r w:rsidRPr="00EE7A43">
        <w:rPr>
          <w:rFonts w:ascii="Sylfaen" w:hAnsi="Sylfaen"/>
          <w:sz w:val="24"/>
          <w:szCs w:val="24"/>
          <w:lang w:val="en-US"/>
        </w:rPr>
        <w:t xml:space="preserve"> 8192 </w:t>
      </w:r>
      <w:r w:rsidRPr="00EE7A43">
        <w:rPr>
          <w:rFonts w:ascii="Sylfaen" w:hAnsi="Sylfaen"/>
          <w:sz w:val="24"/>
          <w:szCs w:val="24"/>
        </w:rPr>
        <w:t>չափողականության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դեպքում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դասական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մեթոդը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պահանջում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մոտ</w:t>
      </w:r>
      <w:r w:rsidRPr="00EE7A43">
        <w:rPr>
          <w:rFonts w:ascii="Sylfaen" w:hAnsi="Sylfaen"/>
          <w:sz w:val="24"/>
          <w:szCs w:val="24"/>
          <w:lang w:val="en-US"/>
        </w:rPr>
        <w:t xml:space="preserve"> 18.5 </w:t>
      </w:r>
      <w:r w:rsidRPr="00EE7A43">
        <w:rPr>
          <w:rFonts w:ascii="Sylfaen" w:hAnsi="Sylfaen"/>
          <w:sz w:val="24"/>
          <w:szCs w:val="24"/>
        </w:rPr>
        <w:t>վայրկյան</w:t>
      </w:r>
      <w:r w:rsidRPr="00EE7A43">
        <w:rPr>
          <w:rFonts w:ascii="Sylfaen" w:hAnsi="Sylfaen"/>
          <w:sz w:val="24"/>
          <w:szCs w:val="24"/>
          <w:lang w:val="en-US"/>
        </w:rPr>
        <w:t xml:space="preserve">, </w:t>
      </w:r>
      <w:r w:rsidRPr="00EE7A43">
        <w:rPr>
          <w:rFonts w:ascii="Sylfaen" w:hAnsi="Sylfaen"/>
          <w:sz w:val="24"/>
          <w:szCs w:val="24"/>
        </w:rPr>
        <w:t>ապա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Արագ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ձևափոխությունն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այն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իրականացնում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վայրկյանի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հարյուրերորդական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մասում</w:t>
      </w:r>
      <w:r w:rsidRPr="00EE7A43">
        <w:rPr>
          <w:rFonts w:ascii="Sylfaen" w:hAnsi="Sylfaen"/>
          <w:sz w:val="24"/>
          <w:szCs w:val="24"/>
          <w:lang w:val="en-US"/>
        </w:rPr>
        <w:t xml:space="preserve">: </w:t>
      </w:r>
      <w:r w:rsidRPr="00EE7A43">
        <w:rPr>
          <w:rFonts w:ascii="Sylfaen" w:hAnsi="Sylfaen"/>
          <w:sz w:val="24"/>
          <w:szCs w:val="24"/>
        </w:rPr>
        <w:t>Սա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ապացուցում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, </w:t>
      </w:r>
      <w:r w:rsidRPr="00EE7A43">
        <w:rPr>
          <w:rFonts w:ascii="Sylfaen" w:hAnsi="Sylfaen"/>
          <w:sz w:val="24"/>
          <w:szCs w:val="24"/>
        </w:rPr>
        <w:t>որ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մշակված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ծրագրային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համակարգը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լիովին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պատրաստ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է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ինտեգրվելու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իրական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բիզնես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պրոցեսներում՝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իրական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ժամանակում</w:t>
      </w:r>
      <w:r w:rsidRPr="00EE7A43">
        <w:rPr>
          <w:rFonts w:ascii="Sylfaen" w:hAnsi="Sylfaen"/>
          <w:sz w:val="24"/>
          <w:szCs w:val="24"/>
          <w:lang w:val="en-US"/>
        </w:rPr>
        <w:t xml:space="preserve"> (Real-time stream processing) </w:t>
      </w:r>
      <w:r w:rsidRPr="00EE7A43">
        <w:rPr>
          <w:rFonts w:ascii="Sylfaen" w:hAnsi="Sylfaen"/>
          <w:sz w:val="24"/>
          <w:szCs w:val="24"/>
        </w:rPr>
        <w:t>վարքագծային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վերլուծություն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իրականացնելու</w:t>
      </w:r>
      <w:r w:rsidRPr="00EE7A43">
        <w:rPr>
          <w:rFonts w:ascii="Sylfaen" w:hAnsi="Sylfaen"/>
          <w:sz w:val="24"/>
          <w:szCs w:val="24"/>
          <w:lang w:val="en-US"/>
        </w:rPr>
        <w:t xml:space="preserve"> </w:t>
      </w:r>
      <w:r w:rsidRPr="00EE7A43">
        <w:rPr>
          <w:rFonts w:ascii="Sylfaen" w:hAnsi="Sylfaen"/>
          <w:sz w:val="24"/>
          <w:szCs w:val="24"/>
        </w:rPr>
        <w:t>համար</w:t>
      </w:r>
      <w:r w:rsidRPr="00EE7A43">
        <w:rPr>
          <w:rFonts w:ascii="Sylfaen" w:hAnsi="Sylfaen"/>
          <w:sz w:val="24"/>
          <w:szCs w:val="24"/>
          <w:lang w:val="en-US"/>
        </w:rPr>
        <w:t>:</w:t>
      </w:r>
    </w:p>
    <w:sectPr w:rsidR="00EE7A43" w:rsidRPr="00EE7A43" w:rsidSect="00C926F2">
      <w:pgSz w:w="11906" w:h="16838"/>
      <w:pgMar w:top="1134" w:right="567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D52E4"/>
    <w:multiLevelType w:val="multilevel"/>
    <w:tmpl w:val="833A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AF5C01"/>
    <w:multiLevelType w:val="multilevel"/>
    <w:tmpl w:val="D63C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651CBD"/>
    <w:multiLevelType w:val="multilevel"/>
    <w:tmpl w:val="7C6A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D8602D"/>
    <w:multiLevelType w:val="multilevel"/>
    <w:tmpl w:val="B6EE5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715D77"/>
    <w:multiLevelType w:val="multilevel"/>
    <w:tmpl w:val="BE08B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7147BB"/>
    <w:multiLevelType w:val="multilevel"/>
    <w:tmpl w:val="119E6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B3887"/>
    <w:multiLevelType w:val="multilevel"/>
    <w:tmpl w:val="829A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F763A4"/>
    <w:multiLevelType w:val="multilevel"/>
    <w:tmpl w:val="8CC86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2B2593"/>
    <w:multiLevelType w:val="multilevel"/>
    <w:tmpl w:val="5FB03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2093821">
    <w:abstractNumId w:val="7"/>
  </w:num>
  <w:num w:numId="2" w16cid:durableId="1604918865">
    <w:abstractNumId w:val="8"/>
  </w:num>
  <w:num w:numId="3" w16cid:durableId="407382766">
    <w:abstractNumId w:val="6"/>
  </w:num>
  <w:num w:numId="4" w16cid:durableId="1822888707">
    <w:abstractNumId w:val="3"/>
  </w:num>
  <w:num w:numId="5" w16cid:durableId="879169891">
    <w:abstractNumId w:val="0"/>
  </w:num>
  <w:num w:numId="6" w16cid:durableId="1180772228">
    <w:abstractNumId w:val="5"/>
  </w:num>
  <w:num w:numId="7" w16cid:durableId="1060787654">
    <w:abstractNumId w:val="2"/>
  </w:num>
  <w:num w:numId="8" w16cid:durableId="1538733120">
    <w:abstractNumId w:val="1"/>
  </w:num>
  <w:num w:numId="9" w16cid:durableId="2799906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DD"/>
    <w:rsid w:val="00084B42"/>
    <w:rsid w:val="000E7878"/>
    <w:rsid w:val="00145CD2"/>
    <w:rsid w:val="001A1E40"/>
    <w:rsid w:val="001C7A45"/>
    <w:rsid w:val="002178E4"/>
    <w:rsid w:val="00285B1B"/>
    <w:rsid w:val="00357934"/>
    <w:rsid w:val="003E070B"/>
    <w:rsid w:val="00415241"/>
    <w:rsid w:val="0046773A"/>
    <w:rsid w:val="005E285B"/>
    <w:rsid w:val="005F5183"/>
    <w:rsid w:val="0063357C"/>
    <w:rsid w:val="006B48AA"/>
    <w:rsid w:val="006C25CF"/>
    <w:rsid w:val="007454E0"/>
    <w:rsid w:val="00906D3F"/>
    <w:rsid w:val="009533D3"/>
    <w:rsid w:val="009A1E43"/>
    <w:rsid w:val="00C02202"/>
    <w:rsid w:val="00C926F2"/>
    <w:rsid w:val="00D374D2"/>
    <w:rsid w:val="00D747DD"/>
    <w:rsid w:val="00D77939"/>
    <w:rsid w:val="00EE7A43"/>
    <w:rsid w:val="00FA5FA5"/>
    <w:rsid w:val="00FD2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0207DF"/>
  <w15:chartTrackingRefBased/>
  <w15:docId w15:val="{F642D79F-DC0A-4BE0-A517-C84E7DB3F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7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7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7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7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7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7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7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7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7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7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7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7DD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779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798CFDE2AA0B4D9421644DA4E8C92E" ma:contentTypeVersion="4" ma:contentTypeDescription="Create a new document." ma:contentTypeScope="" ma:versionID="141c636758dd04c6fdd61993cd3a3e95">
  <xsd:schema xmlns:xsd="http://www.w3.org/2001/XMLSchema" xmlns:xs="http://www.w3.org/2001/XMLSchema" xmlns:p="http://schemas.microsoft.com/office/2006/metadata/properties" xmlns:ns3="63bc8233-6b79-47c4-a107-9ec9e526d69c" targetNamespace="http://schemas.microsoft.com/office/2006/metadata/properties" ma:root="true" ma:fieldsID="a6bbd6d1ace0c6e5cbbc58b1b8f70c6c" ns3:_="">
    <xsd:import namespace="63bc8233-6b79-47c4-a107-9ec9e526d69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bc8233-6b79-47c4-a107-9ec9e526d6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AE6562-7966-4CF1-81E4-048F9C1085D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9E64AD-1F2F-44AD-A84D-541909B13BA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F11CEE9-B590-4073-87CB-BA339649A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3bc8233-6b79-47c4-a107-9ec9e526d6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4A9F8B-BCB6-43C4-A9AC-715863FAD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20</Pages>
  <Words>2665</Words>
  <Characters>19676</Characters>
  <Application>Microsoft Office Word</Application>
  <DocSecurity>0</DocSecurity>
  <Lines>479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Վահան Քալանթարյան Արգամի</dc:creator>
  <cp:keywords/>
  <dc:description/>
  <cp:lastModifiedBy>Վահան Քալանթարյան Արգամի</cp:lastModifiedBy>
  <cp:revision>4</cp:revision>
  <dcterms:created xsi:type="dcterms:W3CDTF">2026-03-19T10:35:00Z</dcterms:created>
  <dcterms:modified xsi:type="dcterms:W3CDTF">2026-03-19T18:27:00Z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0x010100D9798CFDE2AA0B4D9421644DA4E8C92E</vt:lpwstr>
  </property>
</Properties>
</file>