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3600"/>
      </w:pPr>
    </w:p>
    <w:p>
      <w:pPr>
        <w:spacing w:after="200"/>
        <w:jc w:val="center"/>
      </w:pPr>
      <w:r>
        <w:rPr>
          <w:rFonts w:ascii="Arial" w:cs="Arial" w:eastAsia="Arial" w:hAnsi="Arial"/>
          <w:b/>
          <w:bCs/>
          <w:color w:val="2563EB"/>
          <w:sz w:val="72"/>
          <w:szCs w:val="72"/>
        </w:rPr>
        <w:t xml:space="preserve">AutoApply AI</w:t>
      </w:r>
    </w:p>
    <w:p>
      <w:pPr>
        <w:spacing w:after="400"/>
        <w:jc w:val="center"/>
      </w:pPr>
      <w:r>
        <w:rPr>
          <w:rFonts w:ascii="Arial" w:cs="Arial" w:eastAsia="Arial" w:hAnsi="Arial"/>
          <w:color w:val="64748B"/>
          <w:sz w:val="32"/>
          <w:szCs w:val="32"/>
        </w:rPr>
        <w:t xml:space="preserve">Product Features &amp; Capabilities</w:t>
      </w:r>
    </w:p>
    <w:p>
      <w:pPr>
        <w:pBdr>
          <w:top w:val="single" w:color="2563EB" w:sz="2" w:space="20"/>
        </w:pBdr>
        <w:spacing w:after="120"/>
        <w:jc w:val="center"/>
      </w:pPr>
      <w:r>
        <w:rPr>
          <w:rFonts w:ascii="Arial" w:cs="Arial" w:eastAsia="Arial" w:hAnsi="Arial"/>
          <w:i/>
          <w:iCs/>
          <w:color w:val="1E293B"/>
          <w:sz w:val="24"/>
          <w:szCs w:val="24"/>
        </w:rPr>
        <w:t xml:space="preserve">The World’s Most Complete AI-Powered Job Application Platform</w:t>
      </w:r>
    </w:p>
    <w:p>
      <w:pPr>
        <w:spacing w:before="8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none"/>
              <w:left w:val="none"/>
              <w:bottom w:val="none"/>
              <w:right w:val="none"/>
            </w:tcBorders>
            <w:shd w:fill="EFF6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563EB"/>
                <w:sz w:val="36"/>
                <w:szCs w:val="36"/>
              </w:rPr>
              <w:t xml:space="preserve">33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64748B"/>
                <w:sz w:val="18"/>
                <w:szCs w:val="18"/>
              </w:rPr>
              <w:t xml:space="preserve">Dashboard Pages</w:t>
            </w:r>
          </w:p>
        </w:tc>
        <w:tc>
          <w:tcPr>
            <w:tcW w:type="dxa" w:w="3120"/>
            <w:tcBorders>
              <w:top w:val="none"/>
              <w:left w:val="none"/>
              <w:bottom w:val="none"/>
              <w:right w:val="none"/>
            </w:tcBorders>
            <w:shd w:fill="EFF6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563EB"/>
                <w:sz w:val="36"/>
                <w:szCs w:val="36"/>
              </w:rPr>
              <w:t xml:space="preserve">46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64748B"/>
                <w:sz w:val="18"/>
                <w:szCs w:val="18"/>
              </w:rPr>
              <w:t xml:space="preserve">API Endpoints</w:t>
            </w:r>
          </w:p>
        </w:tc>
        <w:tc>
          <w:tcPr>
            <w:tcW w:type="dxa" w:w="3120"/>
            <w:tcBorders>
              <w:top w:val="none"/>
              <w:left w:val="none"/>
              <w:bottom w:val="none"/>
              <w:right w:val="none"/>
            </w:tcBorders>
            <w:shd w:fill="EFF6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563EB"/>
                <w:sz w:val="36"/>
                <w:szCs w:val="36"/>
              </w:rPr>
              <w:t xml:space="preserve">15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64748B"/>
                <w:sz w:val="18"/>
                <w:szCs w:val="18"/>
              </w:rPr>
              <w:t xml:space="preserve">AI Functions</w:t>
            </w:r>
          </w:p>
        </w:tc>
      </w:tr>
    </w:tbl>
    <w:p>
      <w:pPr>
        <w:spacing w:before="2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none"/>
              <w:left w:val="none"/>
              <w:bottom w:val="none"/>
              <w:right w:val="none"/>
            </w:tcBorders>
            <w:shd w:fill="EFF6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563EB"/>
                <w:sz w:val="36"/>
                <w:szCs w:val="36"/>
              </w:rPr>
              <w:t xml:space="preserve">15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64748B"/>
                <w:sz w:val="18"/>
                <w:szCs w:val="18"/>
              </w:rPr>
              <w:t xml:space="preserve">Database Tables</w:t>
            </w:r>
          </w:p>
        </w:tc>
        <w:tc>
          <w:tcPr>
            <w:tcW w:type="dxa" w:w="3120"/>
            <w:tcBorders>
              <w:top w:val="none"/>
              <w:left w:val="none"/>
              <w:bottom w:val="none"/>
              <w:right w:val="none"/>
            </w:tcBorders>
            <w:shd w:fill="EFF6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563EB"/>
                <w:sz w:val="36"/>
                <w:szCs w:val="36"/>
              </w:rPr>
              <w:t xml:space="preserve">29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64748B"/>
                <w:sz w:val="18"/>
                <w:szCs w:val="18"/>
              </w:rPr>
              <w:t xml:space="preserve">UI Components</w:t>
            </w:r>
          </w:p>
        </w:tc>
        <w:tc>
          <w:tcPr>
            <w:tcW w:type="dxa" w:w="3120"/>
            <w:tcBorders>
              <w:top w:val="none"/>
              <w:left w:val="none"/>
              <w:bottom w:val="none"/>
              <w:right w:val="none"/>
            </w:tcBorders>
            <w:shd w:fill="EFF6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563EB"/>
                <w:sz w:val="36"/>
                <w:szCs w:val="36"/>
              </w:rPr>
              <w:t xml:space="preserve">140+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64748B"/>
                <w:sz w:val="18"/>
                <w:szCs w:val="18"/>
              </w:rPr>
              <w:t xml:space="preserve">Total Files</w:t>
            </w:r>
          </w:p>
        </w:tc>
      </w:tr>
    </w:tbl>
    <w:p>
      <w:pPr>
        <w:spacing w:before="600"/>
        <w:jc w:val="center"/>
      </w:pPr>
      <w:r>
        <w:rPr>
          <w:rFonts w:ascii="Arial" w:cs="Arial" w:eastAsia="Arial" w:hAnsi="Arial"/>
          <w:color w:val="2563EB"/>
          <w:sz w:val="22"/>
          <w:szCs w:val="22"/>
        </w:rPr>
        <w:t xml:space="preserve">autoapply-ai-vert.vercel.app</w:t>
      </w:r>
    </w:p>
    <w:p>
      <w:pPr>
        <w:spacing w:after="120"/>
        <w:jc w:val="center"/>
      </w:pPr>
      <w:r>
        <w:rPr>
          <w:rFonts w:ascii="Arial" w:cs="Arial" w:eastAsia="Arial" w:hAnsi="Arial"/>
          <w:color w:val="64748B"/>
          <w:sz w:val="20"/>
          <w:szCs w:val="20"/>
        </w:rPr>
        <w:t xml:space="preserve">April 2026</w:t>
      </w:r>
    </w:p>
    <w:p>
      <w:pPr>
        <w:sectPr>
          <w:pgSz w:w="12240" w:h="15840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  <w:spacing w:after="120" w:before="360"/>
      </w:pPr>
      <w:r>
        <w:rPr>
          <w:rFonts w:ascii="Arial" w:cs="Arial" w:eastAsia="Arial" w:hAnsi="Arial"/>
          <w:b/>
          <w:bCs/>
          <w:color w:val="1E293B"/>
          <w:sz w:val="36"/>
          <w:szCs w:val="36"/>
        </w:rPr>
        <w:t xml:space="preserve">Executive Summary</w:t>
      </w:r>
    </w:p>
    <w:p>
      <w:pPr>
        <w:spacing w:after="120"/>
      </w:pPr>
      <w:r>
        <w:rPr>
          <w:rFonts w:ascii="Arial" w:cs="Arial" w:eastAsia="Arial" w:hAnsi="Arial"/>
          <w:color w:val="64748B"/>
          <w:sz w:val="22"/>
          <w:szCs w:val="22"/>
        </w:rPr>
        <w:t xml:space="preserve">AutoApply AI is the world’s most feature-complete AI-powered job application platform, combining resume building, job tracking, interview preparation, salary negotiation, and automated applications into a single platform. Built for the Russian and Armenian job markets (hh.ru, staff.am) with global applicability.</w:t>
      </w:r>
    </w:p>
    <w:p>
      <w:pPr>
        <w:spacing w:after="200" w:before="200"/>
      </w:pPr>
    </w:p>
    <w:p>
      <w:pPr>
        <w:pStyle w:val="Heading1"/>
        <w:spacing w:after="120" w:before="360"/>
      </w:pPr>
      <w:r>
        <w:rPr>
          <w:rFonts w:ascii="Arial" w:cs="Arial" w:eastAsia="Arial" w:hAnsi="Arial"/>
          <w:b/>
          <w:bCs/>
          <w:color w:val="1E293B"/>
          <w:sz w:val="36"/>
          <w:szCs w:val="36"/>
        </w:rPr>
        <w:t xml:space="preserve">Platform Overview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60"/>
      </w:tblGrid>
      <w:tr>
        <w:tc>
          <w:tcPr>
            <w:tcW w:type="dxa" w:w="9360"/>
            <w:gridSpan w:val="2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2563E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Platform Statistics</w:t>
            </w:r>
          </w:p>
        </w:tc>
      </w:tr>
      <w:tr>
        <w:tc>
          <w:tcPr>
            <w:tcW w:type="dxa" w:w="3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1"/>
                <w:szCs w:val="21"/>
              </w:rPr>
              <w:t xml:space="preserve">Dashboard Pages</w:t>
            </w:r>
          </w:p>
        </w:tc>
        <w:tc>
          <w:tcPr>
            <w:tcW w:type="dxa" w:w="61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64748B"/>
                <w:sz w:val="21"/>
                <w:szCs w:val="21"/>
              </w:rPr>
              <w:t xml:space="preserve">33 fully functional pages across all features</w:t>
            </w:r>
          </w:p>
        </w:tc>
      </w:tr>
      <w:tr>
        <w:tc>
          <w:tcPr>
            <w:tcW w:type="dxa" w:w="3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1"/>
                <w:szCs w:val="21"/>
              </w:rPr>
              <w:t xml:space="preserve">API Endpoints</w:t>
            </w:r>
          </w:p>
        </w:tc>
        <w:tc>
          <w:tcPr>
            <w:tcW w:type="dxa" w:w="61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64748B"/>
                <w:sz w:val="21"/>
                <w:szCs w:val="21"/>
              </w:rPr>
              <w:t xml:space="preserve">46 server-side API routes with authentication and rate limiting</w:t>
            </w:r>
          </w:p>
        </w:tc>
      </w:tr>
      <w:tr>
        <w:tc>
          <w:tcPr>
            <w:tcW w:type="dxa" w:w="3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1"/>
                <w:szCs w:val="21"/>
              </w:rPr>
              <w:t xml:space="preserve">AI Functions</w:t>
            </w:r>
          </w:p>
        </w:tc>
        <w:tc>
          <w:tcPr>
            <w:tcW w:type="dxa" w:w="61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64748B"/>
                <w:sz w:val="21"/>
                <w:szCs w:val="21"/>
              </w:rPr>
              <w:t xml:space="preserve">15 Groq LLM-powered functions for content generation and analysis</w:t>
            </w:r>
          </w:p>
        </w:tc>
      </w:tr>
      <w:tr>
        <w:tc>
          <w:tcPr>
            <w:tcW w:type="dxa" w:w="3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1"/>
                <w:szCs w:val="21"/>
              </w:rPr>
              <w:t xml:space="preserve">Database Tables</w:t>
            </w:r>
          </w:p>
        </w:tc>
        <w:tc>
          <w:tcPr>
            <w:tcW w:type="dxa" w:w="61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64748B"/>
                <w:sz w:val="21"/>
                <w:szCs w:val="21"/>
              </w:rPr>
              <w:t xml:space="preserve">15 PostgreSQL tables with Row Level Security (Supabase)</w:t>
            </w:r>
          </w:p>
        </w:tc>
      </w:tr>
      <w:tr>
        <w:tc>
          <w:tcPr>
            <w:tcW w:type="dxa" w:w="3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1"/>
                <w:szCs w:val="21"/>
              </w:rPr>
              <w:t xml:space="preserve">Chrome Extension</w:t>
            </w:r>
          </w:p>
        </w:tc>
        <w:tc>
          <w:tcPr>
            <w:tcW w:type="dxa" w:w="61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64748B"/>
                <w:sz w:val="21"/>
                <w:szCs w:val="21"/>
              </w:rPr>
              <w:t xml:space="preserve">v2.0 with inline Save/Quick Apply buttons on job pages</w:t>
            </w:r>
          </w:p>
        </w:tc>
      </w:tr>
      <w:tr>
        <w:tc>
          <w:tcPr>
            <w:tcW w:type="dxa" w:w="3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1"/>
                <w:szCs w:val="21"/>
              </w:rPr>
              <w:t xml:space="preserve">Languages</w:t>
            </w:r>
          </w:p>
        </w:tc>
        <w:tc>
          <w:tcPr>
            <w:tcW w:type="dxa" w:w="61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64748B"/>
                <w:sz w:val="21"/>
                <w:szCs w:val="21"/>
              </w:rPr>
              <w:t xml:space="preserve">English, Russian, Armenian support</w:t>
            </w:r>
          </w:p>
        </w:tc>
      </w:tr>
    </w:tbl>
    <w:p>
      <w:r>
        <w:br w:type="page"/>
      </w:r>
    </w:p>
    <w:p>
      <w:pPr>
        <w:pStyle w:val="Heading1"/>
        <w:spacing w:after="120" w:before="360"/>
      </w:pPr>
      <w:r>
        <w:rPr>
          <w:rFonts w:ascii="Arial" w:cs="Arial" w:eastAsia="Arial" w:hAnsi="Arial"/>
          <w:b/>
          <w:bCs/>
          <w:color w:val="1E293B"/>
          <w:sz w:val="36"/>
          <w:szCs w:val="36"/>
        </w:rPr>
        <w:t xml:space="preserve">Core Features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1E293B"/>
          <w:sz w:val="28"/>
          <w:szCs w:val="28"/>
        </w:rPr>
        <w:t xml:space="preserve">Resume &amp; Profile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60"/>
      </w:tblGrid>
      <w:tr>
        <w:tc>
          <w:tcPr>
            <w:tcW w:type="dxa" w:w="9360"/>
            <w:gridSpan w:val="2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2563E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Resume &amp; Profile Tools</w:t>
            </w:r>
          </w:p>
        </w:tc>
      </w:tr>
      <w:tr>
        <w:tc>
          <w:tcPr>
            <w:tcW w:type="dxa" w:w="3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1"/>
                <w:szCs w:val="21"/>
              </w:rPr>
              <w:t xml:space="preserve">AI Resume Builder</w:t>
            </w:r>
          </w:p>
        </w:tc>
        <w:tc>
          <w:tcPr>
            <w:tcW w:type="dxa" w:w="61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64748B"/>
                <w:sz w:val="21"/>
                <w:szCs w:val="21"/>
              </w:rPr>
              <w:t xml:space="preserve">Generate professional resumes with 5 templates (Modern, Simple, Executive, Creative, Minimal) in EN/RU/HY</w:t>
            </w:r>
          </w:p>
        </w:tc>
      </w:tr>
      <w:tr>
        <w:tc>
          <w:tcPr>
            <w:tcW w:type="dxa" w:w="3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1"/>
                <w:szCs w:val="21"/>
              </w:rPr>
              <w:t xml:space="preserve">AI Resume Tailoring</w:t>
            </w:r>
          </w:p>
        </w:tc>
        <w:tc>
          <w:tcPr>
            <w:tcW w:type="dxa" w:w="61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64748B"/>
                <w:sz w:val="21"/>
                <w:szCs w:val="21"/>
              </w:rPr>
              <w:t xml:space="preserve">Auto-customize resume keywords and content for each specific job description with match improvement tracking</w:t>
            </w:r>
          </w:p>
        </w:tc>
      </w:tr>
      <w:tr>
        <w:tc>
          <w:tcPr>
            <w:tcW w:type="dxa" w:w="3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1"/>
                <w:szCs w:val="21"/>
              </w:rPr>
              <w:t xml:space="preserve">CV Import</w:t>
            </w:r>
          </w:p>
        </w:tc>
        <w:tc>
          <w:tcPr>
            <w:tcW w:type="dxa" w:w="61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64748B"/>
                <w:sz w:val="21"/>
                <w:szCs w:val="21"/>
              </w:rPr>
              <w:t xml:space="preserve">Upload PDF/DOCX/TXT — AI parses name, role, skills, experience, education into your profile automatically</w:t>
            </w:r>
          </w:p>
        </w:tc>
      </w:tr>
      <w:tr>
        <w:tc>
          <w:tcPr>
            <w:tcW w:type="dxa" w:w="3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1"/>
                <w:szCs w:val="21"/>
              </w:rPr>
              <w:t xml:space="preserve">Portfolio Generator</w:t>
            </w:r>
          </w:p>
        </w:tc>
        <w:tc>
          <w:tcPr>
            <w:tcW w:type="dxa" w:w="61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64748B"/>
                <w:sz w:val="21"/>
                <w:szCs w:val="21"/>
              </w:rPr>
              <w:t xml:space="preserve">AI-generated personal portfolio websites with 4 themes. Public pages at /p/[slug]</w:t>
            </w:r>
          </w:p>
        </w:tc>
      </w:tr>
      <w:tr>
        <w:tc>
          <w:tcPr>
            <w:tcW w:type="dxa" w:w="3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1"/>
                <w:szCs w:val="21"/>
              </w:rPr>
              <w:t xml:space="preserve">LinkedIn Optimizer</w:t>
            </w:r>
          </w:p>
        </w:tc>
        <w:tc>
          <w:tcPr>
            <w:tcW w:type="dxa" w:w="61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64748B"/>
                <w:sz w:val="21"/>
                <w:szCs w:val="21"/>
              </w:rPr>
              <w:t xml:space="preserve">AI scores your LinkedIn profile (0-100) and suggests headline, about section, skills to add/remove</w:t>
            </w:r>
          </w:p>
        </w:tc>
      </w:tr>
      <w:tr>
        <w:tc>
          <w:tcPr>
            <w:tcW w:type="dxa" w:w="3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1"/>
                <w:szCs w:val="21"/>
              </w:rPr>
              <w:t xml:space="preserve">PDF Export</w:t>
            </w:r>
          </w:p>
        </w:tc>
        <w:tc>
          <w:tcPr>
            <w:tcW w:type="dxa" w:w="61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64748B"/>
                <w:sz w:val="21"/>
                <w:szCs w:val="21"/>
              </w:rPr>
              <w:t xml:space="preserve">Client-side resume export to PDF with html2canvas + jsPDF</w:t>
            </w:r>
          </w:p>
        </w:tc>
      </w:tr>
    </w:tbl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1E293B"/>
          <w:sz w:val="28"/>
          <w:szCs w:val="28"/>
        </w:rPr>
        <w:t xml:space="preserve">Job Search &amp; Applications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60"/>
      </w:tblGrid>
      <w:tr>
        <w:tc>
          <w:tcPr>
            <w:tcW w:type="dxa" w:w="9360"/>
            <w:gridSpan w:val="2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2563E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Job Management</w:t>
            </w:r>
          </w:p>
        </w:tc>
      </w:tr>
      <w:tr>
        <w:tc>
          <w:tcPr>
            <w:tcW w:type="dxa" w:w="3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1"/>
                <w:szCs w:val="21"/>
              </w:rPr>
              <w:t xml:space="preserve">Job Import</w:t>
            </w:r>
          </w:p>
        </w:tc>
        <w:tc>
          <w:tcPr>
            <w:tcW w:type="dxa" w:w="61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64748B"/>
                <w:sz w:val="21"/>
                <w:szCs w:val="21"/>
              </w:rPr>
              <w:t xml:space="preserve">Paste any hh.ru or staff.am URL — AI extracts title, company, description, salary, location automatically</w:t>
            </w:r>
          </w:p>
        </w:tc>
      </w:tr>
      <w:tr>
        <w:tc>
          <w:tcPr>
            <w:tcW w:type="dxa" w:w="3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1"/>
                <w:szCs w:val="21"/>
              </w:rPr>
              <w:t xml:space="preserve">Job Search</w:t>
            </w:r>
          </w:p>
        </w:tc>
        <w:tc>
          <w:tcPr>
            <w:tcW w:type="dxa" w:w="61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64748B"/>
                <w:sz w:val="21"/>
                <w:szCs w:val="21"/>
              </w:rPr>
              <w:t xml:space="preserve">Search across hh.ru and staff.am with keyword filters and source selection</w:t>
            </w:r>
          </w:p>
        </w:tc>
      </w:tr>
      <w:tr>
        <w:tc>
          <w:tcPr>
            <w:tcW w:type="dxa" w:w="3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1"/>
                <w:szCs w:val="21"/>
              </w:rPr>
              <w:t xml:space="preserve">AI Job Agent</w:t>
            </w:r>
          </w:p>
        </w:tc>
        <w:tc>
          <w:tcPr>
            <w:tcW w:type="dxa" w:w="61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64748B"/>
                <w:sz w:val="21"/>
                <w:szCs w:val="21"/>
              </w:rPr>
              <w:t xml:space="preserve">Autonomous agents that search for jobs 24/7 with keywords, locations, and frequency settings (hourly/daily/weekly)</w:t>
            </w:r>
          </w:p>
        </w:tc>
      </w:tr>
      <w:tr>
        <w:tc>
          <w:tcPr>
            <w:tcW w:type="dxa" w:w="3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1"/>
                <w:szCs w:val="21"/>
              </w:rPr>
              <w:t xml:space="preserve">Bulk Apply</w:t>
            </w:r>
          </w:p>
        </w:tc>
        <w:tc>
          <w:tcPr>
            <w:tcW w:type="dxa" w:w="61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64748B"/>
                <w:sz w:val="21"/>
                <w:szCs w:val="21"/>
              </w:rPr>
              <w:t xml:space="preserve">Select multiple jobs and apply to all at once with AI-generated cover letters and human-like delays</w:t>
            </w:r>
          </w:p>
        </w:tc>
      </w:tr>
      <w:tr>
        <w:tc>
          <w:tcPr>
            <w:tcW w:type="dxa" w:w="3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1"/>
                <w:szCs w:val="21"/>
              </w:rPr>
              <w:t xml:space="preserve">Auto-Apply Bot</w:t>
            </w:r>
          </w:p>
        </w:tc>
        <w:tc>
          <w:tcPr>
            <w:tcW w:type="dxa" w:w="61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64748B"/>
                <w:sz w:val="21"/>
                <w:szCs w:val="21"/>
              </w:rPr>
              <w:t xml:space="preserve">Playwright-based automation for hh.ru and staff.am with human-like typing (30-130ms per char)</w:t>
            </w:r>
          </w:p>
        </w:tc>
      </w:tr>
      <w:tr>
        <w:tc>
          <w:tcPr>
            <w:tcW w:type="dxa" w:w="3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1"/>
                <w:szCs w:val="21"/>
              </w:rPr>
              <w:t xml:space="preserve">AI Recommendations</w:t>
            </w:r>
          </w:p>
        </w:tc>
        <w:tc>
          <w:tcPr>
            <w:tcW w:type="dxa" w:w="61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64748B"/>
                <w:sz w:val="21"/>
                <w:szCs w:val="21"/>
              </w:rPr>
              <w:t xml:space="preserve">Personalized job suggestions based on your profile, skills, and application history</w:t>
            </w:r>
          </w:p>
        </w:tc>
      </w:tr>
      <w:tr>
        <w:tc>
          <w:tcPr>
            <w:tcW w:type="dxa" w:w="3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1"/>
                <w:szCs w:val="21"/>
              </w:rPr>
              <w:t xml:space="preserve">Chrome Extension v2</w:t>
            </w:r>
          </w:p>
        </w:tc>
        <w:tc>
          <w:tcPr>
            <w:tcW w:type="dxa" w:w="61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64748B"/>
                <w:sz w:val="21"/>
                <w:szCs w:val="21"/>
              </w:rPr>
              <w:t xml:space="preserve">Inline Save/Quick Apply buttons injected on job pages. Stats popup, quick navigation</w:t>
            </w:r>
          </w:p>
        </w:tc>
      </w:tr>
    </w:tbl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1E293B"/>
          <w:sz w:val="28"/>
          <w:szCs w:val="28"/>
        </w:rPr>
        <w:t xml:space="preserve">Application Tracking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60"/>
      </w:tblGrid>
      <w:tr>
        <w:tc>
          <w:tcPr>
            <w:tcW w:type="dxa" w:w="9360"/>
            <w:gridSpan w:val="2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2563E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Tracking &amp; Organization</w:t>
            </w:r>
          </w:p>
        </w:tc>
      </w:tr>
      <w:tr>
        <w:tc>
          <w:tcPr>
            <w:tcW w:type="dxa" w:w="3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1"/>
                <w:szCs w:val="21"/>
              </w:rPr>
              <w:t xml:space="preserve">Kanban Board</w:t>
            </w:r>
          </w:p>
        </w:tc>
        <w:tc>
          <w:tcPr>
            <w:tcW w:type="dxa" w:w="61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64748B"/>
                <w:sz w:val="21"/>
                <w:szCs w:val="21"/>
              </w:rPr>
              <w:t xml:space="preserve">Drag-and-drop tracker: Saved → Applied → Interview → Offer → Rejected with @dnd-kit</w:t>
            </w:r>
          </w:p>
        </w:tc>
      </w:tr>
      <w:tr>
        <w:tc>
          <w:tcPr>
            <w:tcW w:type="dxa" w:w="3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1"/>
                <w:szCs w:val="21"/>
              </w:rPr>
              <w:t xml:space="preserve">Application Calendar</w:t>
            </w:r>
          </w:p>
        </w:tc>
        <w:tc>
          <w:tcPr>
            <w:tcW w:type="dxa" w:w="61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64748B"/>
                <w:sz w:val="21"/>
                <w:szCs w:val="21"/>
              </w:rPr>
              <w:t xml:space="preserve">Monthly calendar view with color-coded status badges and upcoming interviews section</w:t>
            </w:r>
          </w:p>
        </w:tc>
      </w:tr>
      <w:tr>
        <w:tc>
          <w:tcPr>
            <w:tcW w:type="dxa" w:w="3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1"/>
                <w:szCs w:val="21"/>
              </w:rPr>
              <w:t xml:space="preserve">Activity Heatmap</w:t>
            </w:r>
          </w:p>
        </w:tc>
        <w:tc>
          <w:tcPr>
            <w:tcW w:type="dxa" w:w="61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64748B"/>
                <w:sz w:val="21"/>
                <w:szCs w:val="21"/>
              </w:rPr>
              <w:t xml:space="preserve">GitHub-style 20-week contribution grid showing daily application activity</w:t>
            </w:r>
          </w:p>
        </w:tc>
      </w:tr>
      <w:tr>
        <w:tc>
          <w:tcPr>
            <w:tcW w:type="dxa" w:w="3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1"/>
                <w:szCs w:val="21"/>
              </w:rPr>
              <w:t xml:space="preserve">Contact CRM</w:t>
            </w:r>
          </w:p>
        </w:tc>
        <w:tc>
          <w:tcPr>
            <w:tcW w:type="dxa" w:w="61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64748B"/>
                <w:sz w:val="21"/>
                <w:szCs w:val="21"/>
              </w:rPr>
              <w:t xml:space="preserve">Track recruiters, hiring managers with tags, LinkedIn, follow-up dates, and notes</w:t>
            </w:r>
          </w:p>
        </w:tc>
      </w:tr>
      <w:tr>
        <w:tc>
          <w:tcPr>
            <w:tcW w:type="dxa" w:w="3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1"/>
                <w:szCs w:val="21"/>
              </w:rPr>
              <w:t xml:space="preserve">Document Vault</w:t>
            </w:r>
          </w:p>
        </w:tc>
        <w:tc>
          <w:tcPr>
            <w:tcW w:type="dxa" w:w="61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64748B"/>
                <w:sz w:val="21"/>
                <w:szCs w:val="21"/>
              </w:rPr>
              <w:t xml:space="preserve">Store offer letters, contracts, certificates, and references</w:t>
            </w:r>
          </w:p>
        </w:tc>
      </w:tr>
      <w:tr>
        <w:tc>
          <w:tcPr>
            <w:tcW w:type="dxa" w:w="3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1"/>
                <w:szCs w:val="21"/>
              </w:rPr>
              <w:t xml:space="preserve">CSV Export</w:t>
            </w:r>
          </w:p>
        </w:tc>
        <w:tc>
          <w:tcPr>
            <w:tcW w:type="dxa" w:w="61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64748B"/>
                <w:sz w:val="21"/>
                <w:szCs w:val="21"/>
              </w:rPr>
              <w:t xml:space="preserve">Download all application data as CSV for external analysis</w:t>
            </w:r>
          </w:p>
        </w:tc>
      </w:tr>
    </w:tbl>
    <w:p>
      <w:r>
        <w:br w:type="page"/>
      </w:r>
    </w:p>
    <w:p>
      <w:pPr>
        <w:pStyle w:val="Heading1"/>
        <w:spacing w:after="120" w:before="360"/>
      </w:pPr>
      <w:r>
        <w:rPr>
          <w:rFonts w:ascii="Arial" w:cs="Arial" w:eastAsia="Arial" w:hAnsi="Arial"/>
          <w:b/>
          <w:bCs/>
          <w:color w:val="1E293B"/>
          <w:sz w:val="36"/>
          <w:szCs w:val="36"/>
        </w:rPr>
        <w:t xml:space="preserve">AI-Powered Tools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60"/>
      </w:tblGrid>
      <w:tr>
        <w:tc>
          <w:tcPr>
            <w:tcW w:type="dxa" w:w="9360"/>
            <w:gridSpan w:val="2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2563E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AI Intelligence Suite</w:t>
            </w:r>
          </w:p>
        </w:tc>
      </w:tr>
      <w:tr>
        <w:tc>
          <w:tcPr>
            <w:tcW w:type="dxa" w:w="3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1"/>
                <w:szCs w:val="21"/>
              </w:rPr>
              <w:t xml:space="preserve">AI Cover Letters</w:t>
            </w:r>
          </w:p>
        </w:tc>
        <w:tc>
          <w:tcPr>
            <w:tcW w:type="dxa" w:w="61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64748B"/>
                <w:sz w:val="21"/>
                <w:szCs w:val="21"/>
              </w:rPr>
              <w:t xml:space="preserve">Personalized cover letters from your profile + job description in EN/RU/HY</w:t>
            </w:r>
          </w:p>
        </w:tc>
      </w:tr>
      <w:tr>
        <w:tc>
          <w:tcPr>
            <w:tcW w:type="dxa" w:w="3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1"/>
                <w:szCs w:val="21"/>
              </w:rPr>
              <w:t xml:space="preserve">ATS Score Analyzer</w:t>
            </w:r>
          </w:p>
        </w:tc>
        <w:tc>
          <w:tcPr>
            <w:tcW w:type="dxa" w:w="61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64748B"/>
                <w:sz w:val="21"/>
                <w:szCs w:val="21"/>
              </w:rPr>
              <w:t xml:space="preserve">Score resumes 0-100 against job descriptions with keyword analysis and section breakdown</w:t>
            </w:r>
          </w:p>
        </w:tc>
      </w:tr>
      <w:tr>
        <w:tc>
          <w:tcPr>
            <w:tcW w:type="dxa" w:w="3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1"/>
                <w:szCs w:val="21"/>
              </w:rPr>
              <w:t xml:space="preserve">Mock Interview Simulator</w:t>
            </w:r>
          </w:p>
        </w:tc>
        <w:tc>
          <w:tcPr>
            <w:tcW w:type="dxa" w:w="61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64748B"/>
                <w:sz w:val="21"/>
                <w:szCs w:val="21"/>
              </w:rPr>
              <w:t xml:space="preserve">Interactive AI interviewer with real-time scoring (1-10), strengths, improvements, and ideal answers</w:t>
            </w:r>
          </w:p>
        </w:tc>
      </w:tr>
      <w:tr>
        <w:tc>
          <w:tcPr>
            <w:tcW w:type="dxa" w:w="3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1"/>
                <w:szCs w:val="21"/>
              </w:rPr>
              <w:t xml:space="preserve">Interview Prep</w:t>
            </w:r>
          </w:p>
        </w:tc>
        <w:tc>
          <w:tcPr>
            <w:tcW w:type="dxa" w:w="61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64748B"/>
                <w:sz w:val="21"/>
                <w:szCs w:val="21"/>
              </w:rPr>
              <w:t xml:space="preserve">AI generates 8-10 questions per job with difficulty levels, suggested answers, and company research</w:t>
            </w:r>
          </w:p>
        </w:tc>
      </w:tr>
      <w:tr>
        <w:tc>
          <w:tcPr>
            <w:tcW w:type="dxa" w:w="3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1"/>
                <w:szCs w:val="21"/>
              </w:rPr>
              <w:t xml:space="preserve">Rejection Analysis</w:t>
            </w:r>
          </w:p>
        </w:tc>
        <w:tc>
          <w:tcPr>
            <w:tcW w:type="dxa" w:w="61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64748B"/>
                <w:sz w:val="21"/>
                <w:szCs w:val="21"/>
              </w:rPr>
              <w:t xml:space="preserve">"Why You Got Rejected" — gap analysis between your profile and job requirements with severity levels</w:t>
            </w:r>
          </w:p>
        </w:tc>
      </w:tr>
      <w:tr>
        <w:tc>
          <w:tcPr>
            <w:tcW w:type="dxa" w:w="3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1"/>
                <w:szCs w:val="21"/>
              </w:rPr>
              <w:t xml:space="preserve">Skill Gap Dashboard</w:t>
            </w:r>
          </w:p>
        </w:tc>
        <w:tc>
          <w:tcPr>
            <w:tcW w:type="dxa" w:w="61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64748B"/>
                <w:sz w:val="21"/>
                <w:szCs w:val="21"/>
              </w:rPr>
              <w:t xml:space="preserve">Aggregated insights across all rejection analyses showing most common gaps and frequency</w:t>
            </w:r>
          </w:p>
        </w:tc>
      </w:tr>
      <w:tr>
        <w:tc>
          <w:tcPr>
            <w:tcW w:type="dxa" w:w="3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1"/>
                <w:szCs w:val="21"/>
              </w:rPr>
              <w:t xml:space="preserve">Company Insights</w:t>
            </w:r>
          </w:p>
        </w:tc>
        <w:tc>
          <w:tcPr>
            <w:tcW w:type="dxa" w:w="61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64748B"/>
                <w:sz w:val="21"/>
                <w:szCs w:val="21"/>
              </w:rPr>
              <w:t xml:space="preserve">AI research on any company: culture, salary range, interview process, pros/cons, rating</w:t>
            </w:r>
          </w:p>
        </w:tc>
      </w:tr>
      <w:tr>
        <w:tc>
          <w:tcPr>
            <w:tcW w:type="dxa" w:w="3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1"/>
                <w:szCs w:val="21"/>
              </w:rPr>
              <w:t xml:space="preserve">Market Insights</w:t>
            </w:r>
          </w:p>
        </w:tc>
        <w:tc>
          <w:tcPr>
            <w:tcW w:type="dxa" w:w="61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64748B"/>
                <w:sz w:val="21"/>
                <w:szCs w:val="21"/>
              </w:rPr>
              <w:t xml:space="preserve">Salary trends, demand levels, top skills, and career advice by role and location</w:t>
            </w:r>
          </w:p>
        </w:tc>
      </w:tr>
      <w:tr>
        <w:tc>
          <w:tcPr>
            <w:tcW w:type="dxa" w:w="3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1"/>
                <w:szCs w:val="21"/>
              </w:rPr>
              <w:t xml:space="preserve">Salary Negotiation</w:t>
            </w:r>
          </w:p>
        </w:tc>
        <w:tc>
          <w:tcPr>
            <w:tcW w:type="dxa" w:w="61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64748B"/>
                <w:sz w:val="21"/>
                <w:szCs w:val="21"/>
              </w:rPr>
              <w:t xml:space="preserve">AI generates counter-offer strategy with market data, talking points, risk level, and email script</w:t>
            </w:r>
          </w:p>
        </w:tc>
      </w:tr>
      <w:tr>
        <w:tc>
          <w:tcPr>
            <w:tcW w:type="dxa" w:w="3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1"/>
                <w:szCs w:val="21"/>
              </w:rPr>
              <w:t xml:space="preserve">Follow-Up Emails</w:t>
            </w:r>
          </w:p>
        </w:tc>
        <w:tc>
          <w:tcPr>
            <w:tcW w:type="dxa" w:w="61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64748B"/>
                <w:sz w:val="21"/>
                <w:szCs w:val="21"/>
              </w:rPr>
              <w:t xml:space="preserve">5 types: post-interview, post-application, no response, rejection, networking in EN/RU</w:t>
            </w:r>
          </w:p>
        </w:tc>
      </w:tr>
      <w:tr>
        <w:tc>
          <w:tcPr>
            <w:tcW w:type="dxa" w:w="3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1"/>
                <w:szCs w:val="21"/>
              </w:rPr>
              <w:t xml:space="preserve">Networking Emails</w:t>
            </w:r>
          </w:p>
        </w:tc>
        <w:tc>
          <w:tcPr>
            <w:tcW w:type="dxa" w:w="61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64748B"/>
                <w:sz w:val="21"/>
                <w:szCs w:val="21"/>
              </w:rPr>
              <w:t xml:space="preserve">AI cold outreach to recruiters and hiring managers</w:t>
            </w:r>
          </w:p>
        </w:tc>
      </w:tr>
      <w:tr>
        <w:tc>
          <w:tcPr>
            <w:tcW w:type="dxa" w:w="3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1"/>
                <w:szCs w:val="21"/>
              </w:rPr>
              <w:t xml:space="preserve">AI Chat Assistant</w:t>
            </w:r>
          </w:p>
        </w:tc>
        <w:tc>
          <w:tcPr>
            <w:tcW w:type="dxa" w:w="61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64748B"/>
                <w:sz w:val="21"/>
                <w:szCs w:val="21"/>
              </w:rPr>
              <w:t xml:space="preserve">Conversational career coach with full context of your profile, applications, and history</w:t>
            </w:r>
          </w:p>
        </w:tc>
      </w:tr>
    </w:tbl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1E293B"/>
          <w:sz w:val="28"/>
          <w:szCs w:val="28"/>
        </w:rPr>
        <w:t xml:space="preserve">Offer Comparison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60"/>
      </w:tblGrid>
      <w:tr>
        <w:tc>
          <w:tcPr>
            <w:tcW w:type="dxa" w:w="9360"/>
            <w:gridSpan w:val="2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2563E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Offer Management</w:t>
            </w:r>
          </w:p>
        </w:tc>
      </w:tr>
      <w:tr>
        <w:tc>
          <w:tcPr>
            <w:tcW w:type="dxa" w:w="3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1"/>
                <w:szCs w:val="21"/>
              </w:rPr>
              <w:t xml:space="preserve">Side-by-Side Comparison</w:t>
            </w:r>
          </w:p>
        </w:tc>
        <w:tc>
          <w:tcPr>
            <w:tcW w:type="dxa" w:w="61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64748B"/>
                <w:sz w:val="21"/>
                <w:szCs w:val="21"/>
              </w:rPr>
              <w:t xml:space="preserve">Compare multiple job offers across salary, benefits, remote policy, PTO, commute, equity</w:t>
            </w:r>
          </w:p>
        </w:tc>
      </w:tr>
      <w:tr>
        <w:tc>
          <w:tcPr>
            <w:tcW w:type="dxa" w:w="3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1"/>
                <w:szCs w:val="21"/>
              </w:rPr>
              <w:t xml:space="preserve">AI Scoring</w:t>
            </w:r>
          </w:p>
        </w:tc>
        <w:tc>
          <w:tcPr>
            <w:tcW w:type="dxa" w:w="61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64748B"/>
                <w:sz w:val="21"/>
                <w:szCs w:val="21"/>
              </w:rPr>
              <w:t xml:space="preserve">Each offer scored 0-100 across Compensation, Benefits, Work-Life Balance, and Growth Potential</w:t>
            </w:r>
          </w:p>
        </w:tc>
      </w:tr>
      <w:tr>
        <w:tc>
          <w:tcPr>
            <w:tcW w:type="dxa" w:w="3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1"/>
                <w:szCs w:val="21"/>
              </w:rPr>
              <w:t xml:space="preserve">Multi-Currency</w:t>
            </w:r>
          </w:p>
        </w:tc>
        <w:tc>
          <w:tcPr>
            <w:tcW w:type="dxa" w:w="61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64748B"/>
                <w:sz w:val="21"/>
                <w:szCs w:val="21"/>
              </w:rPr>
              <w:t xml:space="preserve">Support for USD, EUR, RUB, AMD</w:t>
            </w:r>
          </w:p>
        </w:tc>
      </w:tr>
      <w:tr>
        <w:tc>
          <w:tcPr>
            <w:tcW w:type="dxa" w:w="3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1"/>
                <w:szCs w:val="21"/>
              </w:rPr>
              <w:t xml:space="preserve">Best Offer Highlight</w:t>
            </w:r>
          </w:p>
        </w:tc>
        <w:tc>
          <w:tcPr>
            <w:tcW w:type="dxa" w:w="61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64748B"/>
                <w:sz w:val="21"/>
                <w:szCs w:val="21"/>
              </w:rPr>
              <w:t xml:space="preserve">Highest-scored offer highlighted with trophy icon</w:t>
            </w:r>
          </w:p>
        </w:tc>
      </w:tr>
    </w:tbl>
    <w:p>
      <w:r>
        <w:br w:type="page"/>
      </w:r>
    </w:p>
    <w:p>
      <w:pPr>
        <w:pStyle w:val="Heading1"/>
        <w:spacing w:after="120" w:before="360"/>
      </w:pPr>
      <w:r>
        <w:rPr>
          <w:rFonts w:ascii="Arial" w:cs="Arial" w:eastAsia="Arial" w:hAnsi="Arial"/>
          <w:b/>
          <w:bCs/>
          <w:color w:val="1E293B"/>
          <w:sz w:val="36"/>
          <w:szCs w:val="36"/>
        </w:rPr>
        <w:t xml:space="preserve">User Engagement &amp; Growth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60"/>
      </w:tblGrid>
      <w:tr>
        <w:tc>
          <w:tcPr>
            <w:tcW w:type="dxa" w:w="9360"/>
            <w:gridSpan w:val="2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2563E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Gamification &amp; Social</w:t>
            </w:r>
          </w:p>
        </w:tc>
      </w:tr>
      <w:tr>
        <w:tc>
          <w:tcPr>
            <w:tcW w:type="dxa" w:w="3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1"/>
                <w:szCs w:val="21"/>
              </w:rPr>
              <w:t xml:space="preserve">XP &amp; Levels</w:t>
            </w:r>
          </w:p>
        </w:tc>
        <w:tc>
          <w:tcPr>
            <w:tcW w:type="dxa" w:w="61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64748B"/>
                <w:sz w:val="21"/>
                <w:szCs w:val="21"/>
              </w:rPr>
              <w:t xml:space="preserve">Earn XP for every action. Level up every 200 XP with animated progress bars</w:t>
            </w:r>
          </w:p>
        </w:tc>
      </w:tr>
      <w:tr>
        <w:tc>
          <w:tcPr>
            <w:tcW w:type="dxa" w:w="3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1"/>
                <w:szCs w:val="21"/>
              </w:rPr>
              <w:t xml:space="preserve">Streaks</w:t>
            </w:r>
          </w:p>
        </w:tc>
        <w:tc>
          <w:tcPr>
            <w:tcW w:type="dxa" w:w="61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64748B"/>
                <w:sz w:val="21"/>
                <w:szCs w:val="21"/>
              </w:rPr>
              <w:t xml:space="preserve">Daily application streaks with longest streak tracking and risk alerts</w:t>
            </w:r>
          </w:p>
        </w:tc>
      </w:tr>
      <w:tr>
        <w:tc>
          <w:tcPr>
            <w:tcW w:type="dxa" w:w="3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1"/>
                <w:szCs w:val="21"/>
              </w:rPr>
              <w:t xml:space="preserve">12 Achievements</w:t>
            </w:r>
          </w:p>
        </w:tc>
        <w:tc>
          <w:tcPr>
            <w:tcW w:type="dxa" w:w="61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64748B"/>
                <w:sz w:val="21"/>
                <w:szCs w:val="21"/>
              </w:rPr>
              <w:t xml:space="preserve">From "First Steps" (1 app) to "Unstoppable" (30-day streak) with confetti celebrations</w:t>
            </w:r>
          </w:p>
        </w:tc>
      </w:tr>
      <w:tr>
        <w:tc>
          <w:tcPr>
            <w:tcW w:type="dxa" w:w="3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1"/>
                <w:szCs w:val="21"/>
              </w:rPr>
              <w:t xml:space="preserve">Leaderboard</w:t>
            </w:r>
          </w:p>
        </w:tc>
        <w:tc>
          <w:tcPr>
            <w:tcW w:type="dxa" w:w="61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64748B"/>
                <w:sz w:val="21"/>
                <w:szCs w:val="21"/>
              </w:rPr>
              <w:t xml:space="preserve">Anonymous XP rankings to drive competition among job seekers</w:t>
            </w:r>
          </w:p>
        </w:tc>
      </w:tr>
      <w:tr>
        <w:tc>
          <w:tcPr>
            <w:tcW w:type="dxa" w:w="3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1"/>
                <w:szCs w:val="21"/>
              </w:rPr>
              <w:t xml:space="preserve">Social Share Cards</w:t>
            </w:r>
          </w:p>
        </w:tc>
        <w:tc>
          <w:tcPr>
            <w:tcW w:type="dxa" w:w="61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64748B"/>
                <w:sz w:val="21"/>
                <w:szCs w:val="21"/>
              </w:rPr>
              <w:t xml:space="preserve">Beautiful stats cards shareable on LinkedIn and Twitter with one click</w:t>
            </w:r>
          </w:p>
        </w:tc>
      </w:tr>
      <w:tr>
        <w:tc>
          <w:tcPr>
            <w:tcW w:type="dxa" w:w="3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1"/>
                <w:szCs w:val="21"/>
              </w:rPr>
              <w:t xml:space="preserve">Referral System</w:t>
            </w:r>
          </w:p>
        </w:tc>
        <w:tc>
          <w:tcPr>
            <w:tcW w:type="dxa" w:w="61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64748B"/>
                <w:sz w:val="21"/>
                <w:szCs w:val="21"/>
              </w:rPr>
              <w:t xml:space="preserve">Invite friends for free credits with trackable referral links</w:t>
            </w:r>
          </w:p>
        </w:tc>
      </w:tr>
      <w:tr>
        <w:tc>
          <w:tcPr>
            <w:tcW w:type="dxa" w:w="3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1"/>
                <w:szCs w:val="21"/>
              </w:rPr>
              <w:t xml:space="preserve">Smart Reminders</w:t>
            </w:r>
          </w:p>
        </w:tc>
        <w:tc>
          <w:tcPr>
            <w:tcW w:type="dxa" w:w="61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64748B"/>
                <w:sz w:val="21"/>
                <w:szCs w:val="21"/>
              </w:rPr>
              <w:t xml:space="preserve">AI-powered nudges: follow-up alerts, streak warnings, contact reminders, inactivity alerts</w:t>
            </w:r>
          </w:p>
        </w:tc>
      </w:tr>
    </w:tbl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1E293B"/>
          <w:sz w:val="28"/>
          <w:szCs w:val="28"/>
        </w:rPr>
        <w:t xml:space="preserve">Team Mode (B2B)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60"/>
      </w:tblGrid>
      <w:tr>
        <w:tc>
          <w:tcPr>
            <w:tcW w:type="dxa" w:w="9360"/>
            <w:gridSpan w:val="2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2563E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Team &amp; Enterprise</w:t>
            </w:r>
          </w:p>
        </w:tc>
      </w:tr>
      <w:tr>
        <w:tc>
          <w:tcPr>
            <w:tcW w:type="dxa" w:w="3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1"/>
                <w:szCs w:val="21"/>
              </w:rPr>
              <w:t xml:space="preserve">Team Workspaces</w:t>
            </w:r>
          </w:p>
        </w:tc>
        <w:tc>
          <w:tcPr>
            <w:tcW w:type="dxa" w:w="61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64748B"/>
                <w:sz w:val="21"/>
                <w:szCs w:val="21"/>
              </w:rPr>
              <w:t xml:space="preserve">Create teams for recruiters, career coaches, and bootcamps</w:t>
            </w:r>
          </w:p>
        </w:tc>
      </w:tr>
      <w:tr>
        <w:tc>
          <w:tcPr>
            <w:tcW w:type="dxa" w:w="3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1"/>
                <w:szCs w:val="21"/>
              </w:rPr>
              <w:t xml:space="preserve">Role-Based Access</w:t>
            </w:r>
          </w:p>
        </w:tc>
        <w:tc>
          <w:tcPr>
            <w:tcW w:type="dxa" w:w="61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64748B"/>
                <w:sz w:val="21"/>
                <w:szCs w:val="21"/>
              </w:rPr>
              <w:t xml:space="preserve">Owner, Admin, Member roles with permission-based management</w:t>
            </w:r>
          </w:p>
        </w:tc>
      </w:tr>
      <w:tr>
        <w:tc>
          <w:tcPr>
            <w:tcW w:type="dxa" w:w="3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1"/>
                <w:szCs w:val="21"/>
              </w:rPr>
              <w:t xml:space="preserve">Email Invites</w:t>
            </w:r>
          </w:p>
        </w:tc>
        <w:tc>
          <w:tcPr>
            <w:tcW w:type="dxa" w:w="61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64748B"/>
                <w:sz w:val="21"/>
                <w:szCs w:val="21"/>
              </w:rPr>
              <w:t xml:space="preserve">Invite team members via email with role assignment</w:t>
            </w:r>
          </w:p>
        </w:tc>
      </w:tr>
      <w:tr>
        <w:tc>
          <w:tcPr>
            <w:tcW w:type="dxa" w:w="3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1"/>
                <w:szCs w:val="21"/>
              </w:rPr>
              <w:t xml:space="preserve">Team Dashboard</w:t>
            </w:r>
          </w:p>
        </w:tc>
        <w:tc>
          <w:tcPr>
            <w:tcW w:type="dxa" w:w="61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64748B"/>
                <w:sz w:val="21"/>
                <w:szCs w:val="21"/>
              </w:rPr>
              <w:t xml:space="preserve">Aggregated stats: total applications, interviews, and offers per member</w:t>
            </w:r>
          </w:p>
        </w:tc>
      </w:tr>
      <w:tr>
        <w:tc>
          <w:tcPr>
            <w:tcW w:type="dxa" w:w="3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1"/>
                <w:szCs w:val="21"/>
              </w:rPr>
              <w:t xml:space="preserve">Member Tracking</w:t>
            </w:r>
          </w:p>
        </w:tc>
        <w:tc>
          <w:tcPr>
            <w:tcW w:type="dxa" w:w="61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64748B"/>
                <w:sz w:val="21"/>
                <w:szCs w:val="21"/>
              </w:rPr>
              <w:t xml:space="preserve">Monitor individual candidate progress across all stages</w:t>
            </w:r>
          </w:p>
        </w:tc>
      </w:tr>
    </w:tbl>
    <w:p>
      <w:r>
        <w:br w:type="page"/>
      </w:r>
    </w:p>
    <w:p>
      <w:pPr>
        <w:pStyle w:val="Heading1"/>
        <w:spacing w:after="120" w:before="360"/>
      </w:pPr>
      <w:r>
        <w:rPr>
          <w:rFonts w:ascii="Arial" w:cs="Arial" w:eastAsia="Arial" w:hAnsi="Arial"/>
          <w:b/>
          <w:bCs/>
          <w:color w:val="1E293B"/>
          <w:sz w:val="36"/>
          <w:szCs w:val="36"/>
        </w:rPr>
        <w:t xml:space="preserve">Analytics &amp; Insights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60"/>
      </w:tblGrid>
      <w:tr>
        <w:tc>
          <w:tcPr>
            <w:tcW w:type="dxa" w:w="9360"/>
            <w:gridSpan w:val="2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2563E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Advanced Analytics</w:t>
            </w:r>
          </w:p>
        </w:tc>
      </w:tr>
      <w:tr>
        <w:tc>
          <w:tcPr>
            <w:tcW w:type="dxa" w:w="3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1"/>
                <w:szCs w:val="21"/>
              </w:rPr>
              <w:t xml:space="preserve">Response Rate</w:t>
            </w:r>
          </w:p>
        </w:tc>
        <w:tc>
          <w:tcPr>
            <w:tcW w:type="dxa" w:w="61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64748B"/>
                <w:sz w:val="21"/>
                <w:szCs w:val="21"/>
              </w:rPr>
              <w:t xml:space="preserve">Track what percentage of applications get responses</w:t>
            </w:r>
          </w:p>
        </w:tc>
      </w:tr>
      <w:tr>
        <w:tc>
          <w:tcPr>
            <w:tcW w:type="dxa" w:w="3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1"/>
                <w:szCs w:val="21"/>
              </w:rPr>
              <w:t xml:space="preserve">Avg Response Time</w:t>
            </w:r>
          </w:p>
        </w:tc>
        <w:tc>
          <w:tcPr>
            <w:tcW w:type="dxa" w:w="61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64748B"/>
                <w:sz w:val="21"/>
                <w:szCs w:val="21"/>
              </w:rPr>
              <w:t xml:space="preserve">Average days between application and recruiter response</w:t>
            </w:r>
          </w:p>
        </w:tc>
      </w:tr>
      <w:tr>
        <w:tc>
          <w:tcPr>
            <w:tcW w:type="dxa" w:w="3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1"/>
                <w:szCs w:val="21"/>
              </w:rPr>
              <w:t xml:space="preserve">Best Day to Apply</w:t>
            </w:r>
          </w:p>
        </w:tc>
        <w:tc>
          <w:tcPr>
            <w:tcW w:type="dxa" w:w="61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64748B"/>
                <w:sz w:val="21"/>
                <w:szCs w:val="21"/>
              </w:rPr>
              <w:t xml:space="preserve">Data-driven analysis of which day of the week gets most responses</w:t>
            </w:r>
          </w:p>
        </w:tc>
      </w:tr>
      <w:tr>
        <w:tc>
          <w:tcPr>
            <w:tcW w:type="dxa" w:w="3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1"/>
                <w:szCs w:val="21"/>
              </w:rPr>
              <w:t xml:space="preserve">Conversion Funnel</w:t>
            </w:r>
          </w:p>
        </w:tc>
        <w:tc>
          <w:tcPr>
            <w:tcW w:type="dxa" w:w="61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64748B"/>
                <w:sz w:val="21"/>
                <w:szCs w:val="21"/>
              </w:rPr>
              <w:t xml:space="preserve">Visual funnel: Saved → Applied → Interview → Offer with percentages</w:t>
            </w:r>
          </w:p>
        </w:tc>
      </w:tr>
      <w:tr>
        <w:tc>
          <w:tcPr>
            <w:tcW w:type="dxa" w:w="3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1"/>
                <w:szCs w:val="21"/>
              </w:rPr>
              <w:t xml:space="preserve">Monthly Trends</w:t>
            </w:r>
          </w:p>
        </w:tc>
        <w:tc>
          <w:tcPr>
            <w:tcW w:type="dxa" w:w="61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64748B"/>
                <w:sz w:val="21"/>
                <w:szCs w:val="21"/>
              </w:rPr>
              <w:t xml:space="preserve">Line chart showing application volume over last 6 months</w:t>
            </w:r>
          </w:p>
        </w:tc>
      </w:tr>
      <w:tr>
        <w:tc>
          <w:tcPr>
            <w:tcW w:type="dxa" w:w="3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1"/>
                <w:szCs w:val="21"/>
              </w:rPr>
              <w:t xml:space="preserve">Source Performance</w:t>
            </w:r>
          </w:p>
        </w:tc>
        <w:tc>
          <w:tcPr>
            <w:tcW w:type="dxa" w:w="61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64748B"/>
                <w:sz w:val="21"/>
                <w:szCs w:val="21"/>
              </w:rPr>
              <w:t xml:space="preserve">Breakdown by source (hh.ru, staff.am, manual) with interview/offer rates</w:t>
            </w:r>
          </w:p>
        </w:tc>
      </w:tr>
      <w:tr>
        <w:tc>
          <w:tcPr>
            <w:tcW w:type="dxa" w:w="3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1"/>
                <w:szCs w:val="21"/>
              </w:rPr>
              <w:t xml:space="preserve">Response Time Distribution</w:t>
            </w:r>
          </w:p>
        </w:tc>
        <w:tc>
          <w:tcPr>
            <w:tcW w:type="dxa" w:w="61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64748B"/>
                <w:sz w:val="21"/>
                <w:szCs w:val="21"/>
              </w:rPr>
              <w:t xml:space="preserve">Histogram showing how fast companies respond (&lt; 3d, 3-7d, 1-2w, etc.)</w:t>
            </w:r>
          </w:p>
        </w:tc>
      </w:tr>
      <w:tr>
        <w:tc>
          <w:tcPr>
            <w:tcW w:type="dxa" w:w="3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1"/>
                <w:szCs w:val="21"/>
              </w:rPr>
              <w:t xml:space="preserve">Weekly Digest</w:t>
            </w:r>
          </w:p>
        </w:tc>
        <w:tc>
          <w:tcPr>
            <w:tcW w:type="dxa" w:w="61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64748B"/>
                <w:sz w:val="21"/>
                <w:szCs w:val="21"/>
              </w:rPr>
              <w:t xml:space="preserve">Automated weekly summary API with stats, streak, and recent applications</w:t>
            </w:r>
          </w:p>
        </w:tc>
      </w:tr>
    </w:tbl>
    <w:p>
      <w:pPr>
        <w:pStyle w:val="Heading1"/>
        <w:spacing w:after="120" w:before="360"/>
      </w:pPr>
      <w:r>
        <w:rPr>
          <w:rFonts w:ascii="Arial" w:cs="Arial" w:eastAsia="Arial" w:hAnsi="Arial"/>
          <w:b/>
          <w:bCs/>
          <w:color w:val="1E293B"/>
          <w:sz w:val="36"/>
          <w:szCs w:val="36"/>
        </w:rPr>
        <w:t xml:space="preserve">User Experience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60"/>
      </w:tblGrid>
      <w:tr>
        <w:tc>
          <w:tcPr>
            <w:tcW w:type="dxa" w:w="9360"/>
            <w:gridSpan w:val="2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2563E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UI/UX Features</w:t>
            </w:r>
          </w:p>
        </w:tc>
      </w:tr>
      <w:tr>
        <w:tc>
          <w:tcPr>
            <w:tcW w:type="dxa" w:w="3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1"/>
                <w:szCs w:val="21"/>
              </w:rPr>
              <w:t xml:space="preserve">Command Palette</w:t>
            </w:r>
          </w:p>
        </w:tc>
        <w:tc>
          <w:tcPr>
            <w:tcW w:type="dxa" w:w="61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64748B"/>
                <w:sz w:val="21"/>
                <w:szCs w:val="21"/>
              </w:rPr>
              <w:t xml:space="preserve">CMD+K quick navigation across all 33 pages with search</w:t>
            </w:r>
          </w:p>
        </w:tc>
      </w:tr>
      <w:tr>
        <w:tc>
          <w:tcPr>
            <w:tcW w:type="dxa" w:w="3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1"/>
                <w:szCs w:val="21"/>
              </w:rPr>
              <w:t xml:space="preserve">Keyboard Shortcuts</w:t>
            </w:r>
          </w:p>
        </w:tc>
        <w:tc>
          <w:tcPr>
            <w:tcW w:type="dxa" w:w="61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64748B"/>
                <w:sz w:val="21"/>
                <w:szCs w:val="21"/>
              </w:rPr>
              <w:t xml:space="preserve">g+d Dashboard, g+j Jobs, g+t Tracker, g+r Resume, g+a Analytics, and more</w:t>
            </w:r>
          </w:p>
        </w:tc>
      </w:tr>
      <w:tr>
        <w:tc>
          <w:tcPr>
            <w:tcW w:type="dxa" w:w="3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1"/>
                <w:szCs w:val="21"/>
              </w:rPr>
              <w:t xml:space="preserve">Floating Action Button</w:t>
            </w:r>
          </w:p>
        </w:tc>
        <w:tc>
          <w:tcPr>
            <w:tcW w:type="dxa" w:w="61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64748B"/>
                <w:sz w:val="21"/>
                <w:szCs w:val="21"/>
              </w:rPr>
              <w:t xml:space="preserve">Quick actions: Import Job, Create Resume, Import CV, Job Agent</w:t>
            </w:r>
          </w:p>
        </w:tc>
      </w:tr>
      <w:tr>
        <w:tc>
          <w:tcPr>
            <w:tcW w:type="dxa" w:w="3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1"/>
                <w:szCs w:val="21"/>
              </w:rPr>
              <w:t xml:space="preserve">Mobile Bottom Nav</w:t>
            </w:r>
          </w:p>
        </w:tc>
        <w:tc>
          <w:tcPr>
            <w:tcW w:type="dxa" w:w="61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64748B"/>
                <w:sz w:val="21"/>
                <w:szCs w:val="21"/>
              </w:rPr>
              <w:t xml:space="preserve">5-tab bottom navigation for mobile (Home, Jobs, Tracker, Resume, Progress)</w:t>
            </w:r>
          </w:p>
        </w:tc>
      </w:tr>
      <w:tr>
        <w:tc>
          <w:tcPr>
            <w:tcW w:type="dxa" w:w="3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1"/>
                <w:szCs w:val="21"/>
              </w:rPr>
              <w:t xml:space="preserve">Dark Mode</w:t>
            </w:r>
          </w:p>
        </w:tc>
        <w:tc>
          <w:tcPr>
            <w:tcW w:type="dxa" w:w="61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64748B"/>
                <w:sz w:val="21"/>
                <w:szCs w:val="21"/>
              </w:rPr>
              <w:t xml:space="preserve">Full dark mode support across all pages including landing page</w:t>
            </w:r>
          </w:p>
        </w:tc>
      </w:tr>
      <w:tr>
        <w:tc>
          <w:tcPr>
            <w:tcW w:type="dxa" w:w="3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1"/>
                <w:szCs w:val="21"/>
              </w:rPr>
              <w:t xml:space="preserve">Product Tour</w:t>
            </w:r>
          </w:p>
        </w:tc>
        <w:tc>
          <w:tcPr>
            <w:tcW w:type="dxa" w:w="61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64748B"/>
                <w:sz w:val="21"/>
                <w:szCs w:val="21"/>
              </w:rPr>
              <w:t xml:space="preserve">8-step interactive walkthrough for new users with progress bar</w:t>
            </w:r>
          </w:p>
        </w:tc>
      </w:tr>
      <w:tr>
        <w:tc>
          <w:tcPr>
            <w:tcW w:type="dxa" w:w="3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1"/>
                <w:szCs w:val="21"/>
              </w:rPr>
              <w:t xml:space="preserve">What’s New Popup</w:t>
            </w:r>
          </w:p>
        </w:tc>
        <w:tc>
          <w:tcPr>
            <w:tcW w:type="dxa" w:w="61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64748B"/>
                <w:sz w:val="21"/>
                <w:szCs w:val="21"/>
              </w:rPr>
              <w:t xml:space="preserve">Shows latest features to returning users with changelog link</w:t>
            </w:r>
          </w:p>
        </w:tc>
      </w:tr>
      <w:tr>
        <w:tc>
          <w:tcPr>
            <w:tcW w:type="dxa" w:w="3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1"/>
                <w:szCs w:val="21"/>
              </w:rPr>
              <w:t xml:space="preserve">Animated Dashboard</w:t>
            </w:r>
          </w:p>
        </w:tc>
        <w:tc>
          <w:tcPr>
            <w:tcW w:type="dxa" w:w="61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64748B"/>
                <w:sz w:val="21"/>
                <w:szCs w:val="21"/>
              </w:rPr>
              <w:t xml:space="preserve">Count-up stats, gradient cards, progress rings, funnel charts, heatmaps</w:t>
            </w:r>
          </w:p>
        </w:tc>
      </w:tr>
      <w:tr>
        <w:tc>
          <w:tcPr>
            <w:tcW w:type="dxa" w:w="3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1"/>
                <w:szCs w:val="21"/>
              </w:rPr>
              <w:t xml:space="preserve">Confetti Effects</w:t>
            </w:r>
          </w:p>
        </w:tc>
        <w:tc>
          <w:tcPr>
            <w:tcW w:type="dxa" w:w="61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64748B"/>
                <w:sz w:val="21"/>
                <w:szCs w:val="21"/>
              </w:rPr>
              <w:t xml:space="preserve">Celebration animations on achievement unlocks</w:t>
            </w:r>
          </w:p>
        </w:tc>
      </w:tr>
      <w:tr>
        <w:tc>
          <w:tcPr>
            <w:tcW w:type="dxa" w:w="3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1"/>
                <w:szCs w:val="21"/>
              </w:rPr>
              <w:t xml:space="preserve">Onboarding Checklist</w:t>
            </w:r>
          </w:p>
        </w:tc>
        <w:tc>
          <w:tcPr>
            <w:tcW w:type="dxa" w:w="61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64748B"/>
                <w:sz w:val="21"/>
                <w:szCs w:val="21"/>
              </w:rPr>
              <w:t xml:space="preserve">Persistent widget tracking profile, resume, job, and first application</w:t>
            </w:r>
          </w:p>
        </w:tc>
      </w:tr>
      <w:tr>
        <w:tc>
          <w:tcPr>
            <w:tcW w:type="dxa" w:w="3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1"/>
                <w:szCs w:val="21"/>
              </w:rPr>
              <w:t xml:space="preserve">Smart Reminders</w:t>
            </w:r>
          </w:p>
        </w:tc>
        <w:tc>
          <w:tcPr>
            <w:tcW w:type="dxa" w:w="61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64748B"/>
                <w:sz w:val="21"/>
                <w:szCs w:val="21"/>
              </w:rPr>
              <w:t xml:space="preserve">Live feed of actionable reminders on dashboard</w:t>
            </w:r>
          </w:p>
        </w:tc>
      </w:tr>
      <w:tr>
        <w:tc>
          <w:tcPr>
            <w:tcW w:type="dxa" w:w="3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1"/>
                <w:szCs w:val="21"/>
              </w:rPr>
              <w:t xml:space="preserve">Notification Center</w:t>
            </w:r>
          </w:p>
        </w:tc>
        <w:tc>
          <w:tcPr>
            <w:tcW w:type="dxa" w:w="61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64748B"/>
                <w:sz w:val="21"/>
                <w:szCs w:val="21"/>
              </w:rPr>
              <w:t xml:space="preserve">Bell icon with achievement, XP, and streak notifications</w:t>
            </w:r>
          </w:p>
        </w:tc>
      </w:tr>
      <w:tr>
        <w:tc>
          <w:tcPr>
            <w:tcW w:type="dxa" w:w="3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1"/>
                <w:szCs w:val="21"/>
              </w:rPr>
              <w:t xml:space="preserve">Collapsible Sidebar</w:t>
            </w:r>
          </w:p>
        </w:tc>
        <w:tc>
          <w:tcPr>
            <w:tcW w:type="dxa" w:w="61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64748B"/>
                <w:sz w:val="21"/>
                <w:szCs w:val="21"/>
              </w:rPr>
              <w:t xml:space="preserve">4 sections (Main, Resume, AI Tools, More) with collapse/expand</w:t>
            </w:r>
          </w:p>
        </w:tc>
      </w:tr>
    </w:tbl>
    <w:p>
      <w:r>
        <w:br w:type="page"/>
      </w:r>
    </w:p>
    <w:p>
      <w:pPr>
        <w:pStyle w:val="Heading1"/>
        <w:spacing w:after="120" w:before="360"/>
      </w:pPr>
      <w:r>
        <w:rPr>
          <w:rFonts w:ascii="Arial" w:cs="Arial" w:eastAsia="Arial" w:hAnsi="Arial"/>
          <w:b/>
          <w:bCs/>
          <w:color w:val="1E293B"/>
          <w:sz w:val="36"/>
          <w:szCs w:val="36"/>
        </w:rPr>
        <w:t xml:space="preserve">Technical Architecture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1E293B"/>
          <w:sz w:val="28"/>
          <w:szCs w:val="28"/>
        </w:rPr>
        <w:t xml:space="preserve">Tech Stack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  <w:color w:val="1E293B"/>
          <w:sz w:val="22"/>
          <w:szCs w:val="22"/>
        </w:rPr>
        <w:t xml:space="preserve">Frontend: </w:t>
      </w:r>
      <w:r>
        <w:rPr>
          <w:rFonts w:ascii="Arial" w:cs="Arial" w:eastAsia="Arial" w:hAnsi="Arial"/>
          <w:color w:val="64748B"/>
          <w:sz w:val="22"/>
          <w:szCs w:val="22"/>
        </w:rPr>
        <w:t xml:space="preserve">Next.js 16 (App Router), TypeScript, Tailwind CSS, Shadcn UI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  <w:color w:val="1E293B"/>
          <w:sz w:val="22"/>
          <w:szCs w:val="22"/>
        </w:rPr>
        <w:t xml:space="preserve">Backend: </w:t>
      </w:r>
      <w:r>
        <w:rPr>
          <w:rFonts w:ascii="Arial" w:cs="Arial" w:eastAsia="Arial" w:hAnsi="Arial"/>
          <w:color w:val="64748B"/>
          <w:sz w:val="22"/>
          <w:szCs w:val="22"/>
        </w:rPr>
        <w:t xml:space="preserve">Next.js API Routes, Supabase (PostgreSQL + Auth + RLS)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  <w:color w:val="1E293B"/>
          <w:sz w:val="22"/>
          <w:szCs w:val="22"/>
        </w:rPr>
        <w:t xml:space="preserve">AI: </w:t>
      </w:r>
      <w:r>
        <w:rPr>
          <w:rFonts w:ascii="Arial" w:cs="Arial" w:eastAsia="Arial" w:hAnsi="Arial"/>
          <w:color w:val="64748B"/>
          <w:sz w:val="22"/>
          <w:szCs w:val="22"/>
        </w:rPr>
        <w:t xml:space="preserve">Groq (Llama 3.3 70B) for all AI generation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  <w:color w:val="1E293B"/>
          <w:sz w:val="22"/>
          <w:szCs w:val="22"/>
        </w:rPr>
        <w:t xml:space="preserve">Payments: </w:t>
      </w:r>
      <w:r>
        <w:rPr>
          <w:rFonts w:ascii="Arial" w:cs="Arial" w:eastAsia="Arial" w:hAnsi="Arial"/>
          <w:color w:val="64748B"/>
          <w:sz w:val="22"/>
          <w:szCs w:val="22"/>
        </w:rPr>
        <w:t xml:space="preserve">Stripe with Free/Pro/Team tiers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  <w:color w:val="1E293B"/>
          <w:sz w:val="22"/>
          <w:szCs w:val="22"/>
        </w:rPr>
        <w:t xml:space="preserve">Automation: </w:t>
      </w:r>
      <w:r>
        <w:rPr>
          <w:rFonts w:ascii="Arial" w:cs="Arial" w:eastAsia="Arial" w:hAnsi="Arial"/>
          <w:color w:val="64748B"/>
          <w:sz w:val="22"/>
          <w:szCs w:val="22"/>
        </w:rPr>
        <w:t xml:space="preserve">Playwright headless Chrome for hh.ru and staff.am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  <w:color w:val="1E293B"/>
          <w:sz w:val="22"/>
          <w:szCs w:val="22"/>
        </w:rPr>
        <w:t xml:space="preserve">State: </w:t>
      </w:r>
      <w:r>
        <w:rPr>
          <w:rFonts w:ascii="Arial" w:cs="Arial" w:eastAsia="Arial" w:hAnsi="Arial"/>
          <w:color w:val="64748B"/>
          <w:sz w:val="22"/>
          <w:szCs w:val="22"/>
        </w:rPr>
        <w:t xml:space="preserve">Zustand with localStorage persistence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  <w:color w:val="1E293B"/>
          <w:sz w:val="22"/>
          <w:szCs w:val="22"/>
        </w:rPr>
        <w:t xml:space="preserve">Charts: </w:t>
      </w:r>
      <w:r>
        <w:rPr>
          <w:rFonts w:ascii="Arial" w:cs="Arial" w:eastAsia="Arial" w:hAnsi="Arial"/>
          <w:color w:val="64748B"/>
          <w:sz w:val="22"/>
          <w:szCs w:val="22"/>
        </w:rPr>
        <w:t xml:space="preserve">Recharts (bar, line, pie, funnel), custom SVG progress rings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  <w:color w:val="1E293B"/>
          <w:sz w:val="22"/>
          <w:szCs w:val="22"/>
        </w:rPr>
        <w:t xml:space="preserve">DnD: </w:t>
      </w:r>
      <w:r>
        <w:rPr>
          <w:rFonts w:ascii="Arial" w:cs="Arial" w:eastAsia="Arial" w:hAnsi="Arial"/>
          <w:color w:val="64748B"/>
          <w:sz w:val="22"/>
          <w:szCs w:val="22"/>
        </w:rPr>
        <w:t xml:space="preserve">@dnd-kit for Kanban drag-and-drop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  <w:color w:val="1E293B"/>
          <w:sz w:val="22"/>
          <w:szCs w:val="22"/>
        </w:rPr>
        <w:t xml:space="preserve">PWA: </w:t>
      </w:r>
      <w:r>
        <w:rPr>
          <w:rFonts w:ascii="Arial" w:cs="Arial" w:eastAsia="Arial" w:hAnsi="Arial"/>
          <w:color w:val="64748B"/>
          <w:sz w:val="22"/>
          <w:szCs w:val="22"/>
        </w:rPr>
        <w:t xml:space="preserve">Service worker with offline caching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  <w:color w:val="1E293B"/>
          <w:sz w:val="22"/>
          <w:szCs w:val="22"/>
        </w:rPr>
        <w:t xml:space="preserve">Chrome Extension: </w:t>
      </w:r>
      <w:r>
        <w:rPr>
          <w:rFonts w:ascii="Arial" w:cs="Arial" w:eastAsia="Arial" w:hAnsi="Arial"/>
          <w:color w:val="64748B"/>
          <w:sz w:val="22"/>
          <w:szCs w:val="22"/>
        </w:rPr>
        <w:t xml:space="preserve">Manifest v3 with content scripts for hh.ru/staff.am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1E293B"/>
          <w:sz w:val="28"/>
          <w:szCs w:val="28"/>
        </w:rPr>
        <w:t xml:space="preserve">Security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64748B"/>
          <w:sz w:val="22"/>
          <w:szCs w:val="22"/>
        </w:rPr>
        <w:t xml:space="preserve">Row Level Security on all 15 tables — users can only access their own data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64748B"/>
          <w:sz w:val="22"/>
          <w:szCs w:val="22"/>
        </w:rPr>
        <w:t xml:space="preserve">Supabase Auth with email/password and Google OAuth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64748B"/>
          <w:sz w:val="22"/>
          <w:szCs w:val="22"/>
        </w:rPr>
        <w:t xml:space="preserve">Service role key for server-side operations only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64748B"/>
          <w:sz w:val="22"/>
          <w:szCs w:val="22"/>
        </w:rPr>
        <w:t xml:space="preserve">Stripe webhook verification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1E293B"/>
          <w:sz w:val="28"/>
          <w:szCs w:val="28"/>
        </w:rPr>
        <w:t xml:space="preserve">Public Pages &amp; SEO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60"/>
      </w:tblGrid>
      <w:tr>
        <w:tc>
          <w:tcPr>
            <w:tcW w:type="dxa" w:w="9360"/>
            <w:gridSpan w:val="2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2563E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Marketing &amp; Content</w:t>
            </w:r>
          </w:p>
        </w:tc>
      </w:tr>
      <w:tr>
        <w:tc>
          <w:tcPr>
            <w:tcW w:type="dxa" w:w="3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1"/>
                <w:szCs w:val="21"/>
              </w:rPr>
              <w:t xml:space="preserve">Landing Page</w:t>
            </w:r>
          </w:p>
        </w:tc>
        <w:tc>
          <w:tcPr>
            <w:tcW w:type="dxa" w:w="61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64748B"/>
                <w:sz w:val="21"/>
                <w:szCs w:val="21"/>
              </w:rPr>
              <w:t xml:space="preserve">Hero, features, testimonials, pricing, CTA with dark mode support</w:t>
            </w:r>
          </w:p>
        </w:tc>
      </w:tr>
      <w:tr>
        <w:tc>
          <w:tcPr>
            <w:tcW w:type="dxa" w:w="3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1"/>
                <w:szCs w:val="21"/>
              </w:rPr>
              <w:t xml:space="preserve">Pricing Page</w:t>
            </w:r>
          </w:p>
        </w:tc>
        <w:tc>
          <w:tcPr>
            <w:tcW w:type="dxa" w:w="61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64748B"/>
                <w:sz w:val="21"/>
                <w:szCs w:val="21"/>
              </w:rPr>
              <w:t xml:space="preserve">3 tiers with feature comparison and FAQ</w:t>
            </w:r>
          </w:p>
        </w:tc>
      </w:tr>
      <w:tr>
        <w:tc>
          <w:tcPr>
            <w:tcW w:type="dxa" w:w="3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1"/>
                <w:szCs w:val="21"/>
              </w:rPr>
              <w:t xml:space="preserve">Success Stories</w:t>
            </w:r>
          </w:p>
        </w:tc>
        <w:tc>
          <w:tcPr>
            <w:tcW w:type="dxa" w:w="61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64748B"/>
                <w:sz w:val="21"/>
                <w:szCs w:val="21"/>
              </w:rPr>
              <w:t xml:space="preserve">6 user stories with metrics + global stats (50K+ apps, 8K+ interviews)</w:t>
            </w:r>
          </w:p>
        </w:tc>
      </w:tr>
      <w:tr>
        <w:tc>
          <w:tcPr>
            <w:tcW w:type="dxa" w:w="3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1"/>
                <w:szCs w:val="21"/>
              </w:rPr>
              <w:t xml:space="preserve">Blog</w:t>
            </w:r>
          </w:p>
        </w:tc>
        <w:tc>
          <w:tcPr>
            <w:tcW w:type="dxa" w:w="61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64748B"/>
                <w:sz w:val="21"/>
                <w:szCs w:val="21"/>
              </w:rPr>
              <w:t xml:space="preserve">6 full SEO articles with individual /blog/[slug] pages</w:t>
            </w:r>
          </w:p>
        </w:tc>
      </w:tr>
      <w:tr>
        <w:tc>
          <w:tcPr>
            <w:tcW w:type="dxa" w:w="3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1"/>
                <w:szCs w:val="21"/>
              </w:rPr>
              <w:t xml:space="preserve">Comparison Pages</w:t>
            </w:r>
          </w:p>
        </w:tc>
        <w:tc>
          <w:tcPr>
            <w:tcW w:type="dxa" w:w="61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64748B"/>
                <w:sz w:val="21"/>
                <w:szCs w:val="21"/>
              </w:rPr>
              <w:t xml:space="preserve">vs Teal, vs Huntr, vs LazyApply, vs Jobscan with feature tables</w:t>
            </w:r>
          </w:p>
        </w:tc>
      </w:tr>
      <w:tr>
        <w:tc>
          <w:tcPr>
            <w:tcW w:type="dxa" w:w="3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1"/>
                <w:szCs w:val="21"/>
              </w:rPr>
              <w:t xml:space="preserve">Resources</w:t>
            </w:r>
          </w:p>
        </w:tc>
        <w:tc>
          <w:tcPr>
            <w:tcW w:type="dxa" w:w="61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64748B"/>
                <w:sz w:val="21"/>
                <w:szCs w:val="21"/>
              </w:rPr>
              <w:t xml:space="preserve">Free templates, checklists, and guides</w:t>
            </w:r>
          </w:p>
        </w:tc>
      </w:tr>
      <w:tr>
        <w:tc>
          <w:tcPr>
            <w:tcW w:type="dxa" w:w="3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1"/>
                <w:szCs w:val="21"/>
              </w:rPr>
              <w:t xml:space="preserve">Changelog</w:t>
            </w:r>
          </w:p>
        </w:tc>
        <w:tc>
          <w:tcPr>
            <w:tcW w:type="dxa" w:w="61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64748B"/>
                <w:sz w:val="21"/>
                <w:szCs w:val="21"/>
              </w:rPr>
              <w:t xml:space="preserve">Version history from v1.0 to v3.0 with timeline</w:t>
            </w:r>
          </w:p>
        </w:tc>
      </w:tr>
      <w:tr>
        <w:tc>
          <w:tcPr>
            <w:tcW w:type="dxa" w:w="3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1"/>
                <w:szCs w:val="21"/>
              </w:rPr>
              <w:t xml:space="preserve">Terms &amp; Privacy</w:t>
            </w:r>
          </w:p>
        </w:tc>
        <w:tc>
          <w:tcPr>
            <w:tcW w:type="dxa" w:w="61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64748B"/>
                <w:sz w:val="21"/>
                <w:szCs w:val="21"/>
              </w:rPr>
              <w:t xml:space="preserve">Complete legal pages</w:t>
            </w:r>
          </w:p>
        </w:tc>
      </w:tr>
    </w:tbl>
    <w:p>
      <w:r>
        <w:br w:type="page"/>
      </w:r>
    </w:p>
    <w:p>
      <w:pPr>
        <w:pStyle w:val="Heading1"/>
        <w:spacing w:after="120" w:before="360"/>
      </w:pPr>
      <w:r>
        <w:rPr>
          <w:rFonts w:ascii="Arial" w:cs="Arial" w:eastAsia="Arial" w:hAnsi="Arial"/>
          <w:b/>
          <w:bCs/>
          <w:color w:val="1E293B"/>
          <w:sz w:val="36"/>
          <w:szCs w:val="36"/>
        </w:rPr>
        <w:t xml:space="preserve">Pricing Plans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E293B"/>
                <w:sz w:val="28"/>
                <w:szCs w:val="28"/>
              </w:rPr>
              <w:t xml:space="preserve">Free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64748B"/>
                <w:sz w:val="22"/>
                <w:szCs w:val="22"/>
              </w:rPr>
              <w:t xml:space="preserve">$0/month</w:t>
            </w:r>
          </w:p>
        </w:tc>
        <w:tc>
          <w:tcPr>
            <w:tcW w:type="dxa" w:w="312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EFF6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563EB"/>
                <w:sz w:val="28"/>
                <w:szCs w:val="28"/>
              </w:rPr>
              <w:t xml:space="preserve">Pro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2563EB"/>
                <w:sz w:val="22"/>
                <w:szCs w:val="22"/>
              </w:rPr>
              <w:t xml:space="preserve">$9.99/month</w:t>
            </w:r>
          </w:p>
        </w:tc>
        <w:tc>
          <w:tcPr>
            <w:tcW w:type="dxa" w:w="312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E293B"/>
                <w:sz w:val="28"/>
                <w:szCs w:val="28"/>
              </w:rPr>
              <w:t xml:space="preserve">Team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64748B"/>
                <w:sz w:val="22"/>
                <w:szCs w:val="22"/>
              </w:rPr>
              <w:t xml:space="preserve">$29.99/month</w:t>
            </w:r>
          </w:p>
        </w:tc>
      </w:tr>
      <w:tr>
        <w:tc>
          <w:tcPr>
            <w:tcW w:type="dxa" w:w="312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  <w:rPr>
                <w:sz w:val="20"/>
                <w:szCs w:val="20"/>
              </w:rPr>
            </w:pPr>
            <w:r>
              <w:rPr>
                <w:rFonts w:ascii="Arial" w:cs="Arial" w:eastAsia="Arial" w:hAnsi="Arial"/>
                <w:color w:val="64748B"/>
                <w:sz w:val="20"/>
                <w:szCs w:val="20"/>
              </w:rPr>
              <w:t xml:space="preserve">5 applications/month</w:t>
            </w:r>
          </w:p>
          <w:p>
            <w:pPr>
              <w:spacing w:after="120"/>
              <w:rPr>
                <w:sz w:val="20"/>
                <w:szCs w:val="20"/>
              </w:rPr>
            </w:pPr>
            <w:r>
              <w:rPr>
                <w:rFonts w:ascii="Arial" w:cs="Arial" w:eastAsia="Arial" w:hAnsi="Arial"/>
                <w:color w:val="64748B"/>
                <w:sz w:val="20"/>
                <w:szCs w:val="20"/>
              </w:rPr>
              <w:t xml:space="preserve">2 resume templates</w:t>
            </w:r>
          </w:p>
          <w:p>
            <w:pPr>
              <w:spacing w:after="120"/>
              <w:rPr>
                <w:sz w:val="20"/>
                <w:szCs w:val="20"/>
              </w:rPr>
            </w:pPr>
            <w:r>
              <w:rPr>
                <w:rFonts w:ascii="Arial" w:cs="Arial" w:eastAsia="Arial" w:hAnsi="Arial"/>
                <w:color w:val="64748B"/>
                <w:sz w:val="20"/>
                <w:szCs w:val="20"/>
              </w:rPr>
              <w:t xml:space="preserve">Job import &amp; tracking</w:t>
            </w:r>
          </w:p>
          <w:p>
            <w:pPr>
              <w:spacing w:after="120"/>
              <w:rPr>
                <w:sz w:val="20"/>
                <w:szCs w:val="20"/>
              </w:rPr>
            </w:pPr>
            <w:r>
              <w:rPr>
                <w:rFonts w:ascii="Arial" w:cs="Arial" w:eastAsia="Arial" w:hAnsi="Arial"/>
                <w:color w:val="64748B"/>
                <w:sz w:val="20"/>
                <w:szCs w:val="20"/>
              </w:rPr>
              <w:t xml:space="preserve">Chrome extension</w:t>
            </w:r>
          </w:p>
        </w:tc>
        <w:tc>
          <w:tcPr>
            <w:tcW w:type="dxa" w:w="312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  <w:rPr>
                <w:sz w:val="20"/>
                <w:szCs w:val="20"/>
              </w:rPr>
            </w:pPr>
            <w:r>
              <w:rPr>
                <w:rFonts w:ascii="Arial" w:cs="Arial" w:eastAsia="Arial" w:hAnsi="Arial"/>
                <w:color w:val="64748B"/>
                <w:sz w:val="20"/>
                <w:szCs w:val="20"/>
              </w:rPr>
              <w:t xml:space="preserve">Unlimited applications</w:t>
            </w:r>
          </w:p>
          <w:p>
            <w:pPr>
              <w:spacing w:after="120"/>
              <w:rPr>
                <w:sz w:val="20"/>
                <w:szCs w:val="20"/>
              </w:rPr>
            </w:pPr>
            <w:r>
              <w:rPr>
                <w:rFonts w:ascii="Arial" w:cs="Arial" w:eastAsia="Arial" w:hAnsi="Arial"/>
                <w:color w:val="64748B"/>
                <w:sz w:val="20"/>
                <w:szCs w:val="20"/>
              </w:rPr>
              <w:t xml:space="preserve">All 5 templates</w:t>
            </w:r>
          </w:p>
          <w:p>
            <w:pPr>
              <w:spacing w:after="120"/>
              <w:rPr>
                <w:sz w:val="20"/>
                <w:szCs w:val="20"/>
              </w:rPr>
            </w:pPr>
            <w:r>
              <w:rPr>
                <w:rFonts w:ascii="Arial" w:cs="Arial" w:eastAsia="Arial" w:hAnsi="Arial"/>
                <w:color w:val="64748B"/>
                <w:sz w:val="20"/>
                <w:szCs w:val="20"/>
              </w:rPr>
              <w:t xml:space="preserve">All AI tools</w:t>
            </w:r>
          </w:p>
          <w:p>
            <w:pPr>
              <w:spacing w:after="120"/>
              <w:rPr>
                <w:sz w:val="20"/>
                <w:szCs w:val="20"/>
              </w:rPr>
            </w:pPr>
            <w:r>
              <w:rPr>
                <w:rFonts w:ascii="Arial" w:cs="Arial" w:eastAsia="Arial" w:hAnsi="Arial"/>
                <w:color w:val="64748B"/>
                <w:sz w:val="20"/>
                <w:szCs w:val="20"/>
              </w:rPr>
              <w:t xml:space="preserve">Auto-apply bot</w:t>
            </w:r>
          </w:p>
          <w:p>
            <w:pPr>
              <w:spacing w:after="120"/>
              <w:rPr>
                <w:sz w:val="20"/>
                <w:szCs w:val="20"/>
              </w:rPr>
            </w:pPr>
            <w:r>
              <w:rPr>
                <w:rFonts w:ascii="Arial" w:cs="Arial" w:eastAsia="Arial" w:hAnsi="Arial"/>
                <w:color w:val="64748B"/>
                <w:sz w:val="20"/>
                <w:szCs w:val="20"/>
              </w:rPr>
              <w:t xml:space="preserve">Advanced analytics</w:t>
            </w:r>
          </w:p>
          <w:p>
            <w:pPr>
              <w:spacing w:after="120"/>
              <w:rPr>
                <w:sz w:val="20"/>
                <w:szCs w:val="20"/>
              </w:rPr>
            </w:pPr>
            <w:r>
              <w:rPr>
                <w:rFonts w:ascii="Arial" w:cs="Arial" w:eastAsia="Arial" w:hAnsi="Arial"/>
                <w:color w:val="64748B"/>
                <w:sz w:val="20"/>
                <w:szCs w:val="20"/>
              </w:rPr>
              <w:t xml:space="preserve">Priority support</w:t>
            </w:r>
          </w:p>
        </w:tc>
        <w:tc>
          <w:tcPr>
            <w:tcW w:type="dxa" w:w="312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  <w:rPr>
                <w:sz w:val="20"/>
                <w:szCs w:val="20"/>
              </w:rPr>
            </w:pPr>
            <w:r>
              <w:rPr>
                <w:rFonts w:ascii="Arial" w:cs="Arial" w:eastAsia="Arial" w:hAnsi="Arial"/>
                <w:color w:val="64748B"/>
                <w:sz w:val="20"/>
                <w:szCs w:val="20"/>
              </w:rPr>
              <w:t xml:space="preserve">Everything in Pro</w:t>
            </w:r>
          </w:p>
          <w:p>
            <w:pPr>
              <w:spacing w:after="120"/>
              <w:rPr>
                <w:sz w:val="20"/>
                <w:szCs w:val="20"/>
              </w:rPr>
            </w:pPr>
            <w:r>
              <w:rPr>
                <w:rFonts w:ascii="Arial" w:cs="Arial" w:eastAsia="Arial" w:hAnsi="Arial"/>
                <w:color w:val="64748B"/>
                <w:sz w:val="20"/>
                <w:szCs w:val="20"/>
              </w:rPr>
              <w:t xml:space="preserve">Up to 10 members</w:t>
            </w:r>
          </w:p>
          <w:p>
            <w:pPr>
              <w:spacing w:after="120"/>
              <w:rPr>
                <w:sz w:val="20"/>
                <w:szCs w:val="20"/>
              </w:rPr>
            </w:pPr>
            <w:r>
              <w:rPr>
                <w:rFonts w:ascii="Arial" w:cs="Arial" w:eastAsia="Arial" w:hAnsi="Arial"/>
                <w:color w:val="64748B"/>
                <w:sz w:val="20"/>
                <w:szCs w:val="20"/>
              </w:rPr>
              <w:t xml:space="preserve">Team dashboard</w:t>
            </w:r>
          </w:p>
          <w:p>
            <w:pPr>
              <w:spacing w:after="120"/>
              <w:rPr>
                <w:sz w:val="20"/>
                <w:szCs w:val="20"/>
              </w:rPr>
            </w:pPr>
            <w:r>
              <w:rPr>
                <w:rFonts w:ascii="Arial" w:cs="Arial" w:eastAsia="Arial" w:hAnsi="Arial"/>
                <w:color w:val="64748B"/>
                <w:sz w:val="20"/>
                <w:szCs w:val="20"/>
              </w:rPr>
              <w:t xml:space="preserve">Member tracking</w:t>
            </w:r>
          </w:p>
          <w:p>
            <w:pPr>
              <w:spacing w:after="120"/>
              <w:rPr>
                <w:sz w:val="20"/>
                <w:szCs w:val="20"/>
              </w:rPr>
            </w:pPr>
            <w:r>
              <w:rPr>
                <w:rFonts w:ascii="Arial" w:cs="Arial" w:eastAsia="Arial" w:hAnsi="Arial"/>
                <w:color w:val="64748B"/>
                <w:sz w:val="20"/>
                <w:szCs w:val="20"/>
              </w:rPr>
              <w:t xml:space="preserve">Role-based access</w:t>
            </w:r>
          </w:p>
        </w:tc>
      </w:tr>
    </w:tbl>
    <w:p>
      <w:pPr>
        <w:spacing w:before="400"/>
      </w:pPr>
    </w:p>
    <w:p>
      <w:pPr>
        <w:spacing w:after="120"/>
        <w:jc w:val="center"/>
      </w:pPr>
      <w:r>
        <w:rPr>
          <w:rFonts w:ascii="Arial" w:cs="Arial" w:eastAsia="Arial" w:hAnsi="Arial"/>
          <w:b/>
          <w:bCs/>
          <w:color w:val="1E293B"/>
          <w:sz w:val="28"/>
          <w:szCs w:val="28"/>
        </w:rPr>
        <w:t xml:space="preserve">Ready to transform your job search?</w:t>
      </w:r>
    </w:p>
    <w:p>
      <w:pPr>
        <w:spacing w:after="200"/>
        <w:jc w:val="center"/>
      </w:pPr>
      <w:r>
        <w:rPr>
          <w:rFonts w:ascii="Arial" w:cs="Arial" w:eastAsia="Arial" w:hAnsi="Arial"/>
          <w:color w:val="2563EB"/>
          <w:sz w:val="22"/>
          <w:szCs w:val="22"/>
        </w:rPr>
        <w:t xml:space="preserve">Start free at autoapply-ai-vert.vercel.app</w:t>
      </w:r>
    </w:p>
    <w:p>
      <w:pPr>
        <w:jc w:val="center"/>
      </w:pPr>
      <w:r>
        <w:rPr>
          <w:rFonts w:ascii="Arial" w:cs="Arial" w:eastAsia="Arial" w:hAnsi="Arial"/>
          <w:color w:val="64748B"/>
          <w:sz w:val="20"/>
          <w:szCs w:val="20"/>
        </w:rPr>
        <w:t xml:space="preserve">Contact: support@autoapply.ai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64748B"/>
        <w:sz w:val="16"/>
        <w:szCs w:val="16"/>
      </w:rPr>
      <w:t xml:space="preserve">Page </w:t>
    </w:r>
    <w:r>
      <w:rPr>
        <w:rFonts w:ascii="Arial" w:cs="Arial" w:eastAsia="Arial" w:hAnsi="Arial"/>
        <w:color w:val="64748B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64748B"/>
        <w:sz w:val="16"/>
        <w:szCs w:val="16"/>
      </w:rPr>
      <w:t xml:space="preserve"> | Confidential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E2E8F0" w:sz="1" w:space="8"/>
      </w:pBdr>
    </w:pPr>
    <w:r>
      <w:rPr>
        <w:rFonts w:ascii="Arial" w:cs="Arial" w:eastAsia="Arial" w:hAnsi="Arial"/>
        <w:b/>
        <w:bCs/>
        <w:color w:val="2563EB"/>
        <w:sz w:val="18"/>
        <w:szCs w:val="18"/>
      </w:rPr>
      <w:t xml:space="preserve">AutoApply AI </w:t>
    </w:r>
    <w:r>
      <w:rPr>
        <w:rFonts w:ascii="Arial" w:cs="Arial" w:eastAsia="Arial" w:hAnsi="Arial"/>
        <w:color w:val="64748B"/>
        <w:sz w:val="18"/>
        <w:szCs w:val="18"/>
      </w:rPr>
      <w:t xml:space="preserve">| Product Features Document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360"/>
      <w:outlineLvl w:val="0"/>
    </w:pPr>
    <w:rPr>
      <w:rFonts w:ascii="Arial" w:cs="Arial" w:eastAsia="Arial" w:hAnsi="Arial"/>
      <w:b/>
      <w:bCs/>
      <w:color w:val="1E293B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Arial" w:cs="Arial" w:eastAsia="Arial" w:hAnsi="Arial"/>
      <w:b/>
      <w:bCs/>
      <w:color w:val="1E293B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180"/>
      <w:outlineLvl w:val="2"/>
    </w:pPr>
    <w:rPr>
      <w:rFonts w:ascii="Arial" w:cs="Arial" w:eastAsia="Arial" w:hAnsi="Arial"/>
      <w:b/>
      <w:bCs/>
      <w:color w:val="1E293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2026-04-13T22:49:21.292Z</dcterms:created>
  <dcterms:modified xsi:type="dcterms:W3CDTF">2026-04-13T22:49:21.293Z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