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FB7DC4" w:rsidRPr="00FB7DC4">
              <w:rPr>
                <w:rFonts w:cs="0 Nazanin" w:hint="cs"/>
                <w:b/>
                <w:bCs/>
                <w:rtl/>
              </w:rPr>
              <w:t>جرثقیل</w:t>
            </w:r>
            <w:r w:rsidR="00FB7DC4" w:rsidRPr="00FB7DC4">
              <w:rPr>
                <w:rFonts w:cs="0 Nazanin"/>
                <w:b/>
                <w:bCs/>
                <w:rtl/>
              </w:rPr>
              <w:t xml:space="preserve"> </w:t>
            </w:r>
            <w:r w:rsidR="00FB7DC4" w:rsidRPr="00FB7DC4">
              <w:rPr>
                <w:rFonts w:cs="0 Nazanin" w:hint="cs"/>
                <w:b/>
                <w:bCs/>
                <w:rtl/>
              </w:rPr>
              <w:t>سقفی</w:t>
            </w:r>
            <w:r w:rsidR="00FB7DC4" w:rsidRPr="00FB7DC4">
              <w:rPr>
                <w:rFonts w:cs="0 Nazanin"/>
                <w:b/>
                <w:bCs/>
                <w:rtl/>
              </w:rPr>
              <w:t xml:space="preserve"> 1 </w:t>
            </w:r>
            <w:r w:rsidR="00FB7DC4" w:rsidRPr="00FB7DC4">
              <w:rPr>
                <w:rFonts w:cs="0 Nazanin" w:hint="cs"/>
                <w:b/>
                <w:bCs/>
                <w:rtl/>
              </w:rPr>
              <w:t>تن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B7DC4" w:rsidP="00FB7DC4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  </w:t>
            </w:r>
            <w:r w:rsidRPr="00FB7DC4">
              <w:rPr>
                <w:rFonts w:cs="0 Nazanin"/>
                <w:b/>
                <w:bCs/>
              </w:rPr>
              <w:t>E-JA010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FB7DC4">
              <w:rPr>
                <w:rFonts w:cs="0 Nazanin" w:hint="cs"/>
                <w:b/>
                <w:bCs/>
                <w:rtl/>
              </w:rPr>
              <w:t xml:space="preserve"> </w:t>
            </w:r>
            <w:r w:rsidR="008165A7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24330" w:rsidP="004A718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4A7180" w:rsidRPr="004A7180">
              <w:rPr>
                <w:rFonts w:cs="0 Nazanin" w:hint="cs"/>
                <w:b/>
                <w:bCs/>
                <w:rtl/>
              </w:rPr>
              <w:t xml:space="preserve"> سالن شماره یک 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A7180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 wp14:anchorId="61694098">
                  <wp:extent cx="2207260" cy="2207260"/>
                  <wp:effectExtent l="0" t="0" r="254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7260" cy="2207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4A718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8165A7">
              <w:rPr>
                <w:rFonts w:cs="0 Nazanin"/>
                <w:b/>
                <w:bCs/>
                <w:sz w:val="20"/>
                <w:szCs w:val="20"/>
              </w:rPr>
              <w:t xml:space="preserve"> 1800W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8165A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1E1AF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8165A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1E1AF3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8165A7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8165A7">
              <w:rPr>
                <w:rFonts w:cs="0 Nazanin"/>
                <w:b/>
                <w:bCs/>
                <w:sz w:val="20"/>
                <w:szCs w:val="20"/>
              </w:rPr>
              <w:t xml:space="preserve"> 30KG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53613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8165A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8165A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165A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EA203A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8165A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EA203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8165A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1E1AF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1E1AF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EA203A" w:rsidRDefault="001E1AF3" w:rsidP="001E1AF3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r w:rsidRPr="00EA203A">
              <w:rPr>
                <w:rFonts w:cs="0 Nazanin" w:hint="cs"/>
                <w:rtl/>
              </w:rPr>
              <w:t xml:space="preserve"> </w:t>
            </w:r>
            <w:r w:rsidRPr="00EA203A">
              <w:rPr>
                <w:rFonts w:cs="0 Nazanin" w:hint="cs"/>
                <w:rtl/>
              </w:rPr>
              <w:t>ابتدا</w:t>
            </w:r>
            <w:r w:rsidRPr="00EA203A">
              <w:rPr>
                <w:rFonts w:cs="0 Nazanin"/>
                <w:rtl/>
              </w:rPr>
              <w:t xml:space="preserve"> </w:t>
            </w:r>
            <w:r w:rsidRPr="00EA203A">
              <w:rPr>
                <w:rFonts w:cs="0 Nazanin" w:hint="cs"/>
                <w:rtl/>
              </w:rPr>
              <w:t>کلید</w:t>
            </w:r>
            <w:r w:rsidRPr="00EA203A">
              <w:rPr>
                <w:rFonts w:cs="0 Nazanin"/>
                <w:rtl/>
              </w:rPr>
              <w:t xml:space="preserve"> </w:t>
            </w:r>
            <w:r w:rsidRPr="00EA203A">
              <w:rPr>
                <w:rFonts w:cs="0 Nazanin"/>
              </w:rPr>
              <w:t>STOP EMERGENCY</w:t>
            </w:r>
            <w:r w:rsidRPr="00EA203A">
              <w:rPr>
                <w:rFonts w:cs="0 Nazanin"/>
                <w:rtl/>
              </w:rPr>
              <w:t xml:space="preserve">  </w:t>
            </w:r>
            <w:r w:rsidRPr="00EA203A">
              <w:rPr>
                <w:rFonts w:cs="0 Nazanin" w:hint="cs"/>
                <w:rtl/>
              </w:rPr>
              <w:t>را</w:t>
            </w:r>
            <w:r w:rsidRPr="00EA203A">
              <w:rPr>
                <w:rFonts w:cs="0 Nazanin"/>
                <w:rtl/>
              </w:rPr>
              <w:t xml:space="preserve"> </w:t>
            </w:r>
            <w:r w:rsidRPr="00EA203A">
              <w:rPr>
                <w:rFonts w:cs="0 Nazanin" w:hint="cs"/>
                <w:rtl/>
              </w:rPr>
              <w:t>روشن</w:t>
            </w:r>
            <w:r w:rsidRPr="00EA203A">
              <w:rPr>
                <w:rFonts w:cs="0 Nazanin"/>
                <w:rtl/>
              </w:rPr>
              <w:t xml:space="preserve"> </w:t>
            </w:r>
            <w:r w:rsidRPr="00EA203A">
              <w:rPr>
                <w:rFonts w:cs="0 Nazanin" w:hint="cs"/>
                <w:rtl/>
              </w:rPr>
              <w:t>کنید</w:t>
            </w:r>
            <w:r w:rsidRPr="00EA203A">
              <w:rPr>
                <w:rFonts w:cs="0 Nazanin"/>
                <w:rtl/>
              </w:rPr>
              <w:t xml:space="preserve"> - </w:t>
            </w:r>
            <w:r w:rsidRPr="00EA203A">
              <w:rPr>
                <w:rFonts w:cs="0 Nazanin" w:hint="cs"/>
                <w:rtl/>
              </w:rPr>
              <w:t>دستگاه</w:t>
            </w:r>
            <w:r w:rsidRPr="00EA203A">
              <w:rPr>
                <w:rFonts w:cs="0 Nazanin"/>
                <w:rtl/>
              </w:rPr>
              <w:t xml:space="preserve"> </w:t>
            </w:r>
            <w:r w:rsidRPr="00EA203A">
              <w:rPr>
                <w:rFonts w:cs="0 Nazanin" w:hint="cs"/>
                <w:rtl/>
              </w:rPr>
              <w:t>را</w:t>
            </w:r>
            <w:r w:rsidRPr="00EA203A">
              <w:rPr>
                <w:rFonts w:cs="0 Nazanin"/>
                <w:rtl/>
              </w:rPr>
              <w:t xml:space="preserve"> </w:t>
            </w:r>
            <w:r w:rsidRPr="00EA203A">
              <w:rPr>
                <w:rFonts w:cs="0 Nazanin" w:hint="cs"/>
                <w:rtl/>
              </w:rPr>
              <w:t>در</w:t>
            </w:r>
            <w:r w:rsidRPr="00EA203A">
              <w:rPr>
                <w:rFonts w:cs="0 Nazanin"/>
                <w:rtl/>
              </w:rPr>
              <w:t xml:space="preserve"> </w:t>
            </w:r>
            <w:r w:rsidRPr="00EA203A">
              <w:rPr>
                <w:rFonts w:cs="0 Nazanin" w:hint="cs"/>
                <w:rtl/>
              </w:rPr>
              <w:t>حالیکه</w:t>
            </w:r>
            <w:r w:rsidRPr="00EA203A">
              <w:rPr>
                <w:rFonts w:cs="0 Nazanin"/>
                <w:rtl/>
              </w:rPr>
              <w:t xml:space="preserve"> </w:t>
            </w:r>
            <w:r w:rsidRPr="00EA203A">
              <w:rPr>
                <w:rFonts w:cs="0 Nazanin" w:hint="cs"/>
                <w:rtl/>
              </w:rPr>
              <w:t>بدون</w:t>
            </w:r>
            <w:r w:rsidRPr="00EA203A">
              <w:rPr>
                <w:rFonts w:cs="0 Nazanin"/>
                <w:rtl/>
              </w:rPr>
              <w:t xml:space="preserve"> </w:t>
            </w:r>
            <w:r w:rsidRPr="00EA203A">
              <w:rPr>
                <w:rFonts w:cs="0 Nazanin" w:hint="cs"/>
                <w:rtl/>
              </w:rPr>
              <w:t>بار</w:t>
            </w:r>
            <w:r w:rsidRPr="00EA203A">
              <w:rPr>
                <w:rFonts w:cs="0 Nazanin"/>
                <w:rtl/>
              </w:rPr>
              <w:t xml:space="preserve"> </w:t>
            </w:r>
            <w:r w:rsidRPr="00EA203A">
              <w:rPr>
                <w:rFonts w:cs="0 Nazanin" w:hint="cs"/>
                <w:rtl/>
              </w:rPr>
              <w:t>است</w:t>
            </w:r>
            <w:r w:rsidRPr="00EA203A">
              <w:rPr>
                <w:rFonts w:cs="0 Nazanin"/>
                <w:rtl/>
              </w:rPr>
              <w:t xml:space="preserve"> </w:t>
            </w:r>
            <w:r w:rsidRPr="00EA203A">
              <w:rPr>
                <w:rFonts w:cs="0 Nazanin" w:hint="cs"/>
                <w:rtl/>
              </w:rPr>
              <w:t>در</w:t>
            </w:r>
            <w:r w:rsidRPr="00EA203A">
              <w:rPr>
                <w:rFonts w:cs="0 Nazanin"/>
                <w:rtl/>
              </w:rPr>
              <w:t xml:space="preserve"> </w:t>
            </w:r>
            <w:r w:rsidRPr="00EA203A">
              <w:rPr>
                <w:rFonts w:cs="0 Nazanin" w:hint="cs"/>
                <w:rtl/>
              </w:rPr>
              <w:t>مسیر</w:t>
            </w:r>
            <w:r w:rsidRPr="00EA203A">
              <w:rPr>
                <w:rFonts w:cs="0 Nazanin"/>
                <w:rtl/>
              </w:rPr>
              <w:t xml:space="preserve"> </w:t>
            </w:r>
            <w:r w:rsidRPr="00EA203A">
              <w:rPr>
                <w:rFonts w:cs="0 Nazanin" w:hint="cs"/>
                <w:rtl/>
              </w:rPr>
              <w:t>های</w:t>
            </w:r>
            <w:r w:rsidRPr="00EA203A">
              <w:rPr>
                <w:rFonts w:cs="0 Nazanin"/>
                <w:rtl/>
              </w:rPr>
              <w:t xml:space="preserve"> </w:t>
            </w:r>
            <w:r w:rsidRPr="00EA203A">
              <w:rPr>
                <w:rFonts w:cs="0 Nazanin" w:hint="cs"/>
                <w:rtl/>
              </w:rPr>
              <w:t>طولی</w:t>
            </w:r>
            <w:r w:rsidRPr="00EA203A">
              <w:rPr>
                <w:rFonts w:cs="0 Nazanin"/>
                <w:rtl/>
              </w:rPr>
              <w:t xml:space="preserve"> </w:t>
            </w:r>
            <w:r w:rsidRPr="00EA203A">
              <w:rPr>
                <w:rFonts w:cs="0 Nazanin" w:hint="cs"/>
                <w:rtl/>
              </w:rPr>
              <w:t>و</w:t>
            </w:r>
            <w:r w:rsidRPr="00EA203A">
              <w:rPr>
                <w:rFonts w:cs="0 Nazanin"/>
                <w:rtl/>
              </w:rPr>
              <w:t xml:space="preserve"> </w:t>
            </w:r>
            <w:r w:rsidRPr="00EA203A">
              <w:rPr>
                <w:rFonts w:cs="0 Nazanin" w:hint="cs"/>
                <w:rtl/>
              </w:rPr>
              <w:t>عرضی</w:t>
            </w:r>
            <w:r w:rsidRPr="00EA203A">
              <w:rPr>
                <w:rFonts w:cs="0 Nazanin"/>
                <w:rtl/>
              </w:rPr>
              <w:t xml:space="preserve"> </w:t>
            </w:r>
            <w:r w:rsidRPr="00EA203A">
              <w:rPr>
                <w:rFonts w:cs="0 Nazanin" w:hint="cs"/>
                <w:rtl/>
              </w:rPr>
              <w:t>حرکت</w:t>
            </w:r>
            <w:r w:rsidRPr="00EA203A">
              <w:rPr>
                <w:rFonts w:cs="0 Nazanin"/>
                <w:rtl/>
              </w:rPr>
              <w:t xml:space="preserve"> </w:t>
            </w:r>
            <w:r w:rsidRPr="00EA203A">
              <w:rPr>
                <w:rFonts w:cs="0 Nazanin" w:hint="cs"/>
                <w:rtl/>
              </w:rPr>
              <w:t>بدهید</w:t>
            </w:r>
            <w:r w:rsidRPr="00EA203A">
              <w:rPr>
                <w:rFonts w:cs="0 Nazanin"/>
                <w:rtl/>
              </w:rPr>
              <w:t xml:space="preserve"> </w:t>
            </w:r>
            <w:r w:rsidRPr="00EA203A">
              <w:rPr>
                <w:rFonts w:cs="0 Nazanin" w:hint="cs"/>
                <w:rtl/>
              </w:rPr>
              <w:t>و</w:t>
            </w:r>
            <w:r w:rsidRPr="00EA203A">
              <w:rPr>
                <w:rFonts w:cs="0 Nazanin"/>
                <w:rtl/>
              </w:rPr>
              <w:t xml:space="preserve"> </w:t>
            </w:r>
            <w:r w:rsidRPr="00EA203A">
              <w:rPr>
                <w:rFonts w:cs="0 Nazanin" w:hint="cs"/>
                <w:rtl/>
              </w:rPr>
              <w:t>با</w:t>
            </w:r>
            <w:r w:rsidRPr="00EA203A">
              <w:rPr>
                <w:rFonts w:cs="0 Nazanin"/>
                <w:rtl/>
              </w:rPr>
              <w:t xml:space="preserve"> </w:t>
            </w:r>
            <w:r w:rsidRPr="00EA203A">
              <w:rPr>
                <w:rFonts w:cs="0 Nazanin" w:hint="cs"/>
                <w:rtl/>
              </w:rPr>
              <w:t>شستی</w:t>
            </w:r>
            <w:r w:rsidRPr="00EA203A">
              <w:rPr>
                <w:rFonts w:cs="0 Nazanin"/>
                <w:rtl/>
              </w:rPr>
              <w:t xml:space="preserve"> </w:t>
            </w:r>
            <w:r w:rsidRPr="00EA203A">
              <w:rPr>
                <w:rFonts w:cs="0 Nazanin" w:hint="cs"/>
                <w:rtl/>
              </w:rPr>
              <w:t>بالا</w:t>
            </w:r>
            <w:r w:rsidRPr="00EA203A">
              <w:rPr>
                <w:rFonts w:cs="0 Nazanin"/>
                <w:rtl/>
              </w:rPr>
              <w:t xml:space="preserve"> </w:t>
            </w:r>
            <w:r w:rsidRPr="00EA203A">
              <w:rPr>
                <w:rFonts w:cs="0 Nazanin" w:hint="cs"/>
                <w:rtl/>
              </w:rPr>
              <w:t>و</w:t>
            </w:r>
            <w:r w:rsidRPr="00EA203A">
              <w:rPr>
                <w:rFonts w:cs="0 Nazanin"/>
                <w:rtl/>
              </w:rPr>
              <w:t xml:space="preserve"> </w:t>
            </w:r>
            <w:r w:rsidRPr="00EA203A">
              <w:rPr>
                <w:rFonts w:cs="0 Nazanin" w:hint="cs"/>
                <w:rtl/>
              </w:rPr>
              <w:t>پایین</w:t>
            </w:r>
            <w:r w:rsidRPr="00EA203A">
              <w:rPr>
                <w:rFonts w:cs="0 Nazanin"/>
                <w:rtl/>
              </w:rPr>
              <w:t xml:space="preserve"> </w:t>
            </w:r>
            <w:r w:rsidRPr="00EA203A">
              <w:rPr>
                <w:rFonts w:cs="0 Nazanin" w:hint="cs"/>
                <w:rtl/>
              </w:rPr>
              <w:t>نمایید</w:t>
            </w:r>
            <w:r w:rsidRPr="00EA203A">
              <w:rPr>
                <w:rFonts w:cs="0 Nazanin"/>
                <w:rtl/>
              </w:rPr>
              <w:t xml:space="preserve"> .</w:t>
            </w:r>
            <w:bookmarkStart w:id="0" w:name="_GoBack"/>
            <w:bookmarkEnd w:id="0"/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EA203A">
              <w:rPr>
                <w:rFonts w:cs="0 Nazanin"/>
              </w:rPr>
              <w:t xml:space="preserve"> </w:t>
            </w:r>
            <w:r w:rsidR="00EA203A">
              <w:rPr>
                <w:rFonts w:hint="cs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ظرفیت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مجاز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را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در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نظر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گرفته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و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از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جابجایی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بارهای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خارج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از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محدوده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بپرهیزید</w:t>
            </w:r>
            <w:r w:rsidR="00EA203A" w:rsidRPr="00EA203A">
              <w:rPr>
                <w:rFonts w:cs="0 Nazanin"/>
                <w:rtl/>
              </w:rPr>
              <w:t xml:space="preserve"> - </w:t>
            </w:r>
            <w:r w:rsidR="00EA203A" w:rsidRPr="00EA203A">
              <w:rPr>
                <w:rFonts w:cs="0 Nazanin" w:hint="cs"/>
                <w:rtl/>
              </w:rPr>
              <w:t>برای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جابجایی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دستگاه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از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سیم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بکسل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استفاده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کنید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هرگز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کابل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دسته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را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نکشید</w:t>
            </w:r>
            <w:r w:rsidR="00EA203A" w:rsidRPr="00EA203A">
              <w:rPr>
                <w:rFonts w:cs="0 Nazanin"/>
                <w:rtl/>
              </w:rPr>
              <w:t xml:space="preserve"> - </w:t>
            </w:r>
            <w:r w:rsidR="00EA203A" w:rsidRPr="00EA203A">
              <w:rPr>
                <w:rFonts w:cs="0 Nazanin" w:hint="cs"/>
                <w:rtl/>
              </w:rPr>
              <w:t>در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هنگام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بروز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هر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گونه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مشکل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سریعا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استوپ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قارچی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روی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دسته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را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فشار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دهید</w:t>
            </w:r>
            <w:r w:rsidR="00EA203A" w:rsidRPr="00EA203A">
              <w:rPr>
                <w:rFonts w:cs="0 Nazanin"/>
                <w:rtl/>
              </w:rPr>
              <w:t xml:space="preserve"> - </w:t>
            </w:r>
            <w:r w:rsidR="00EA203A" w:rsidRPr="00EA203A">
              <w:rPr>
                <w:rFonts w:cs="0 Nazanin" w:hint="cs"/>
                <w:rtl/>
              </w:rPr>
              <w:t>هرگز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زیر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و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روی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بار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معلق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نایستید</w:t>
            </w:r>
            <w:r w:rsidR="00EA203A" w:rsidRPr="00EA203A">
              <w:rPr>
                <w:rFonts w:cs="0 Nazanin"/>
                <w:rtl/>
              </w:rPr>
              <w:t xml:space="preserve"> - </w:t>
            </w:r>
            <w:r w:rsidR="00EA203A" w:rsidRPr="00EA203A">
              <w:rPr>
                <w:rFonts w:cs="0 Nazanin" w:hint="cs"/>
                <w:rtl/>
              </w:rPr>
              <w:t>تمامی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عملیات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بارگیری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وتخلیه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بایستی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به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آرامی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صورت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گیرد</w:t>
            </w:r>
            <w:r w:rsidR="00EA203A" w:rsidRPr="00EA203A">
              <w:rPr>
                <w:rFonts w:cs="0 Nazanin"/>
                <w:rtl/>
              </w:rPr>
              <w:t xml:space="preserve"> - </w:t>
            </w:r>
            <w:r w:rsidR="00EA203A" w:rsidRPr="00EA203A">
              <w:rPr>
                <w:rFonts w:cs="0 Nazanin" w:hint="cs"/>
                <w:rtl/>
              </w:rPr>
              <w:t>تحت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هیچ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شرایطی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بار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نبایستی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برای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مدت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طولانی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به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صورت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معلق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در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هوا</w:t>
            </w:r>
            <w:r w:rsidR="00C638B7">
              <w:rPr>
                <w:rFonts w:cs="0 Nazanin"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نگه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داشته</w:t>
            </w:r>
            <w:r w:rsidR="00EA203A" w:rsidRPr="00EA203A">
              <w:rPr>
                <w:rFonts w:cs="0 Nazanin"/>
                <w:rtl/>
              </w:rPr>
              <w:t xml:space="preserve"> </w:t>
            </w:r>
            <w:r w:rsidR="00EA203A" w:rsidRPr="00EA203A">
              <w:rPr>
                <w:rFonts w:cs="0 Nazanin" w:hint="cs"/>
                <w:rtl/>
              </w:rPr>
              <w:t>شود</w:t>
            </w:r>
            <w:r w:rsidR="00EA203A" w:rsidRPr="00EA203A">
              <w:rPr>
                <w:rFonts w:cs="0 Nazanin"/>
                <w:rtl/>
              </w:rPr>
              <w:t xml:space="preserve"> . 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213" w:rsidRDefault="00933213" w:rsidP="00345827">
      <w:pPr>
        <w:spacing w:after="0" w:line="240" w:lineRule="auto"/>
      </w:pPr>
      <w:r>
        <w:separator/>
      </w:r>
    </w:p>
  </w:endnote>
  <w:endnote w:type="continuationSeparator" w:id="0">
    <w:p w:rsidR="00933213" w:rsidRDefault="00933213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213" w:rsidRDefault="00933213" w:rsidP="00345827">
      <w:pPr>
        <w:spacing w:after="0" w:line="240" w:lineRule="auto"/>
      </w:pPr>
      <w:r>
        <w:separator/>
      </w:r>
    </w:p>
  </w:footnote>
  <w:footnote w:type="continuationSeparator" w:id="0">
    <w:p w:rsidR="00933213" w:rsidRDefault="00933213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B18C7"/>
    <w:rsid w:val="001B4309"/>
    <w:rsid w:val="001E1AF3"/>
    <w:rsid w:val="001F3EC7"/>
    <w:rsid w:val="00210DE6"/>
    <w:rsid w:val="00252E2B"/>
    <w:rsid w:val="00283161"/>
    <w:rsid w:val="002B4E76"/>
    <w:rsid w:val="002D024F"/>
    <w:rsid w:val="00325A63"/>
    <w:rsid w:val="00345827"/>
    <w:rsid w:val="003A3EBB"/>
    <w:rsid w:val="003D4338"/>
    <w:rsid w:val="00402B4B"/>
    <w:rsid w:val="00444B7D"/>
    <w:rsid w:val="00474FC8"/>
    <w:rsid w:val="004A7180"/>
    <w:rsid w:val="00524F74"/>
    <w:rsid w:val="00547D08"/>
    <w:rsid w:val="005654C7"/>
    <w:rsid w:val="00584DDF"/>
    <w:rsid w:val="005D2869"/>
    <w:rsid w:val="0070226C"/>
    <w:rsid w:val="007025EB"/>
    <w:rsid w:val="007713BA"/>
    <w:rsid w:val="007E5C66"/>
    <w:rsid w:val="007F6157"/>
    <w:rsid w:val="008165A7"/>
    <w:rsid w:val="00820156"/>
    <w:rsid w:val="00823BE7"/>
    <w:rsid w:val="008F024C"/>
    <w:rsid w:val="00933213"/>
    <w:rsid w:val="009A2875"/>
    <w:rsid w:val="00A0526D"/>
    <w:rsid w:val="00A47754"/>
    <w:rsid w:val="00A557BD"/>
    <w:rsid w:val="00A6731B"/>
    <w:rsid w:val="00A8237F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C638B7"/>
    <w:rsid w:val="00CB3E80"/>
    <w:rsid w:val="00CC7C91"/>
    <w:rsid w:val="00CD24A8"/>
    <w:rsid w:val="00CF3B6E"/>
    <w:rsid w:val="00D1479F"/>
    <w:rsid w:val="00D50077"/>
    <w:rsid w:val="00D738B5"/>
    <w:rsid w:val="00D86C7B"/>
    <w:rsid w:val="00DA76A5"/>
    <w:rsid w:val="00DD7C86"/>
    <w:rsid w:val="00E15E4B"/>
    <w:rsid w:val="00EA203A"/>
    <w:rsid w:val="00F237F9"/>
    <w:rsid w:val="00F24330"/>
    <w:rsid w:val="00F51AC3"/>
    <w:rsid w:val="00F80E88"/>
    <w:rsid w:val="00F93F7D"/>
    <w:rsid w:val="00FB1CBE"/>
    <w:rsid w:val="00FB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8D3ED-C5A8-482E-A597-8967B8932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2020-12-05T08:22:00Z</dcterms:created>
  <dcterms:modified xsi:type="dcterms:W3CDTF">2021-01-14T07:29:00Z</dcterms:modified>
</cp:coreProperties>
</file>