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D8AB9E" w14:textId="70E0D6E1" w:rsidR="00E86B5C" w:rsidRDefault="00E86B5C"/>
    <w:p w14:paraId="759018B6" w14:textId="2522541F" w:rsidR="00BD039C" w:rsidRDefault="004B3DA9" w:rsidP="00BD039C">
      <w:pPr>
        <w:pStyle w:val="Header"/>
        <w:jc w:val="center"/>
        <w:rPr>
          <w:lang w:val="tr-TR"/>
        </w:rPr>
      </w:pPr>
      <w:r>
        <w:rPr>
          <w:lang w:val="tr-TR"/>
        </w:rPr>
        <w:t>2026/2027</w:t>
      </w:r>
      <w:r w:rsidR="00BD039C">
        <w:rPr>
          <w:lang w:val="tr-TR"/>
        </w:rPr>
        <w:t xml:space="preserve"> EĞİTİM-ÖĞRETİM YILI  </w:t>
      </w:r>
      <w:r>
        <w:rPr>
          <w:lang w:val="tr-TR"/>
        </w:rPr>
        <w:t>5. SINIF</w:t>
      </w:r>
      <w:r w:rsidR="00BD039C">
        <w:rPr>
          <w:lang w:val="tr-TR"/>
        </w:rPr>
        <w:t xml:space="preserve"> </w:t>
      </w:r>
      <w:r>
        <w:rPr>
          <w:lang w:val="tr-TR"/>
        </w:rPr>
        <w:t>BİLİŞİM TEKNOLOJİLERİ</w:t>
      </w:r>
      <w:r w:rsidR="00BD039C">
        <w:rPr>
          <w:lang w:val="tr-TR"/>
        </w:rPr>
        <w:t xml:space="preserve"> DERSİ ÜNİTELENDİRİLMİŞ YILLIK PLANI</w:t>
      </w:r>
    </w:p>
    <w:p w14:paraId="7CA07556" w14:textId="32C27155" w:rsidR="00590409" w:rsidRDefault="00590409"/>
    <w:tbl>
      <w:tblPr>
        <w:tblW w:w="14205" w:type="dxa"/>
        <w:tblInd w:w="-38" w:type="dxa"/>
        <w:tblLayout w:type="fixed"/>
        <w:tblCellMar>
          <w:left w:w="30" w:type="dxa"/>
          <w:right w:w="30" w:type="dxa"/>
        </w:tblCellMar>
        <w:tblLook w:val="0000" w:firstRow="0" w:lastRow="0" w:firstColumn="0" w:lastColumn="0" w:noHBand="0" w:noVBand="0"/>
      </w:tblPr>
      <w:tblGrid>
        <w:gridCol w:w="596"/>
        <w:gridCol w:w="596"/>
        <w:gridCol w:w="681"/>
        <w:gridCol w:w="284"/>
        <w:gridCol w:w="992"/>
        <w:gridCol w:w="1843"/>
        <w:gridCol w:w="3402"/>
        <w:gridCol w:w="1417"/>
        <w:gridCol w:w="1418"/>
        <w:gridCol w:w="992"/>
        <w:gridCol w:w="992"/>
        <w:gridCol w:w="992"/>
      </w:tblGrid>
      <w:tr w:rsidR="00604C6C" w14:paraId="2C466337" w14:textId="2148B62E" w:rsidTr="001B11FE">
        <w:trPr>
          <w:trHeight w:val="285"/>
        </w:trPr>
        <w:tc>
          <w:tcPr>
            <w:tcW w:w="1192" w:type="dxa"/>
            <w:gridSpan w:val="2"/>
            <w:tcBorders>
              <w:top w:val="single" w:sz="6" w:space="0" w:color="auto"/>
              <w:left w:val="single" w:sz="6" w:space="0" w:color="auto"/>
              <w:bottom w:val="single" w:sz="6" w:space="0" w:color="auto"/>
              <w:right w:val="single" w:sz="6" w:space="0" w:color="auto"/>
            </w:tcBorders>
            <w:shd w:val="solid" w:color="C0C0C0" w:fill="FFFFFF"/>
            <w:vAlign w:val="center"/>
          </w:tcPr>
          <w:p w14:paraId="187AAE3A" w14:textId="15604642"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SÜRE</w:t>
            </w:r>
          </w:p>
        </w:tc>
        <w:tc>
          <w:tcPr>
            <w:tcW w:w="1957" w:type="dxa"/>
            <w:gridSpan w:val="3"/>
            <w:tcBorders>
              <w:top w:val="single" w:sz="6" w:space="0" w:color="auto"/>
              <w:left w:val="single" w:sz="6" w:space="0" w:color="auto"/>
              <w:bottom w:val="single" w:sz="6" w:space="0" w:color="auto"/>
              <w:right w:val="single" w:sz="6" w:space="0" w:color="auto"/>
            </w:tcBorders>
            <w:shd w:val="solid" w:color="C0C0C0" w:fill="FFFFFF"/>
            <w:vAlign w:val="center"/>
          </w:tcPr>
          <w:p w14:paraId="3E3F6ABC" w14:textId="6D50BF04"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TEMA/İÇERİK ÇERÇEVESİ</w:t>
            </w:r>
          </w:p>
        </w:tc>
        <w:tc>
          <w:tcPr>
            <w:tcW w:w="5245" w:type="dxa"/>
            <w:gridSpan w:val="2"/>
            <w:tcBorders>
              <w:top w:val="single" w:sz="6" w:space="0" w:color="auto"/>
              <w:left w:val="single" w:sz="6" w:space="0" w:color="auto"/>
              <w:bottom w:val="single" w:sz="6" w:space="0" w:color="auto"/>
              <w:right w:val="single" w:sz="6" w:space="0" w:color="auto"/>
            </w:tcBorders>
            <w:shd w:val="solid" w:color="C0C0C0" w:fill="FFFFFF"/>
            <w:vAlign w:val="center"/>
          </w:tcPr>
          <w:p w14:paraId="59115F8E" w14:textId="2C7C0D54"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ÖĞRENME ÇIKTILARI VE SÜREÇ BECERİLERİ</w:t>
            </w:r>
          </w:p>
        </w:tc>
        <w:tc>
          <w:tcPr>
            <w:tcW w:w="1417" w:type="dxa"/>
            <w:tcBorders>
              <w:top w:val="single" w:sz="6" w:space="0" w:color="auto"/>
              <w:left w:val="single" w:sz="6" w:space="0" w:color="auto"/>
              <w:bottom w:val="single" w:sz="6" w:space="0" w:color="auto"/>
              <w:right w:val="single" w:sz="6" w:space="0" w:color="auto"/>
            </w:tcBorders>
            <w:shd w:val="solid" w:color="C0C0C0" w:fill="FFFFFF"/>
            <w:vAlign w:val="center"/>
          </w:tcPr>
          <w:p w14:paraId="0A8BB25D" w14:textId="3E2E47D0"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ÖĞRENME KANITLARI</w:t>
            </w:r>
          </w:p>
        </w:tc>
        <w:tc>
          <w:tcPr>
            <w:tcW w:w="3402" w:type="dxa"/>
            <w:gridSpan w:val="3"/>
            <w:tcBorders>
              <w:top w:val="single" w:sz="6" w:space="0" w:color="auto"/>
              <w:left w:val="single" w:sz="6" w:space="0" w:color="auto"/>
              <w:bottom w:val="single" w:sz="6" w:space="0" w:color="auto"/>
              <w:right w:val="single" w:sz="6" w:space="0" w:color="auto"/>
            </w:tcBorders>
            <w:shd w:val="solid" w:color="C0C0C0" w:fill="FFFFFF"/>
          </w:tcPr>
          <w:p w14:paraId="53893C04" w14:textId="08721493"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PROGRAMLAR ARASI BİLEŞENLER</w:t>
            </w:r>
          </w:p>
        </w:tc>
        <w:tc>
          <w:tcPr>
            <w:tcW w:w="992" w:type="dxa"/>
            <w:tcBorders>
              <w:top w:val="single" w:sz="6" w:space="0" w:color="auto"/>
              <w:left w:val="single" w:sz="6" w:space="0" w:color="auto"/>
              <w:bottom w:val="single" w:sz="6" w:space="0" w:color="auto"/>
              <w:right w:val="single" w:sz="6" w:space="0" w:color="auto"/>
            </w:tcBorders>
            <w:shd w:val="solid" w:color="C0C0C0" w:fill="FFFFFF"/>
            <w:vAlign w:val="center"/>
          </w:tcPr>
          <w:p w14:paraId="7D81D428" w14:textId="16088312" w:rsidR="00604C6C" w:rsidRDefault="00604C6C" w:rsidP="00604C6C">
            <w:pPr>
              <w:autoSpaceDE w:val="0"/>
              <w:autoSpaceDN w:val="0"/>
              <w:adjustRightInd w:val="0"/>
              <w:jc w:val="center"/>
              <w:rPr>
                <w:rFonts w:ascii="Calibri" w:hAnsi="Calibri" w:cs="Calibri"/>
                <w:b/>
                <w:bCs/>
                <w:color w:val="333333"/>
                <w:sz w:val="13"/>
                <w:szCs w:val="13"/>
                <w:lang w:val="en-US"/>
              </w:rPr>
            </w:pPr>
            <w:r w:rsidRPr="00D260E1">
              <w:rPr>
                <w:rFonts w:ascii="Calibri" w:hAnsi="Calibri" w:cs="Calibri"/>
                <w:b/>
                <w:bCs/>
                <w:sz w:val="13"/>
                <w:szCs w:val="13"/>
              </w:rPr>
              <w:t>BELİRLİ GÜN VE HAFTALAR</w:t>
            </w:r>
          </w:p>
        </w:tc>
      </w:tr>
      <w:tr w:rsidR="00604C6C" w14:paraId="03C87B73" w14:textId="78B4ED60" w:rsidTr="001B11FE">
        <w:trPr>
          <w:trHeight w:val="285"/>
        </w:trPr>
        <w:tc>
          <w:tcPr>
            <w:tcW w:w="596" w:type="dxa"/>
            <w:tcBorders>
              <w:top w:val="single" w:sz="6" w:space="0" w:color="auto"/>
              <w:left w:val="single" w:sz="6" w:space="0" w:color="auto"/>
              <w:bottom w:val="single" w:sz="6" w:space="0" w:color="auto"/>
              <w:right w:val="single" w:sz="6" w:space="0" w:color="auto"/>
            </w:tcBorders>
            <w:shd w:val="solid" w:color="C0C0C0" w:fill="FFFFFF"/>
            <w:vAlign w:val="center"/>
          </w:tcPr>
          <w:p w14:paraId="46EC9F28" w14:textId="77777777"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HAFTA</w:t>
            </w:r>
          </w:p>
        </w:tc>
        <w:tc>
          <w:tcPr>
            <w:tcW w:w="596" w:type="dxa"/>
            <w:tcBorders>
              <w:top w:val="single" w:sz="6" w:space="0" w:color="auto"/>
              <w:left w:val="single" w:sz="6" w:space="0" w:color="auto"/>
              <w:bottom w:val="single" w:sz="6" w:space="0" w:color="auto"/>
              <w:right w:val="single" w:sz="6" w:space="0" w:color="auto"/>
            </w:tcBorders>
            <w:shd w:val="solid" w:color="C0C0C0" w:fill="FFFFFF"/>
            <w:vAlign w:val="center"/>
          </w:tcPr>
          <w:p w14:paraId="7EA28D6E" w14:textId="77777777"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DERS SAATİ</w:t>
            </w:r>
          </w:p>
        </w:tc>
        <w:tc>
          <w:tcPr>
            <w:tcW w:w="965" w:type="dxa"/>
            <w:gridSpan w:val="2"/>
            <w:tcBorders>
              <w:top w:val="single" w:sz="6" w:space="0" w:color="auto"/>
              <w:left w:val="single" w:sz="6" w:space="0" w:color="auto"/>
              <w:bottom w:val="single" w:sz="6" w:space="0" w:color="auto"/>
              <w:right w:val="single" w:sz="6" w:space="0" w:color="auto"/>
            </w:tcBorders>
            <w:shd w:val="solid" w:color="C0C0C0" w:fill="FFFFFF"/>
            <w:vAlign w:val="center"/>
          </w:tcPr>
          <w:p w14:paraId="3D18B53D" w14:textId="52B26CDF"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ÜNİTE/TEMA</w:t>
            </w:r>
          </w:p>
        </w:tc>
        <w:tc>
          <w:tcPr>
            <w:tcW w:w="992" w:type="dxa"/>
            <w:tcBorders>
              <w:top w:val="single" w:sz="6" w:space="0" w:color="auto"/>
              <w:left w:val="single" w:sz="6" w:space="0" w:color="auto"/>
              <w:bottom w:val="single" w:sz="6" w:space="0" w:color="auto"/>
              <w:right w:val="single" w:sz="6" w:space="0" w:color="auto"/>
            </w:tcBorders>
            <w:shd w:val="solid" w:color="C0C0C0" w:fill="FFFFFF"/>
            <w:vAlign w:val="center"/>
          </w:tcPr>
          <w:p w14:paraId="6957EBC6" w14:textId="6DE7F5A1"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KONU(İÇERİK ÇERÇEVESİ)</w:t>
            </w:r>
          </w:p>
        </w:tc>
        <w:tc>
          <w:tcPr>
            <w:tcW w:w="1843" w:type="dxa"/>
            <w:tcBorders>
              <w:top w:val="single" w:sz="6" w:space="0" w:color="auto"/>
              <w:left w:val="single" w:sz="6" w:space="0" w:color="auto"/>
              <w:bottom w:val="single" w:sz="6" w:space="0" w:color="auto"/>
              <w:right w:val="single" w:sz="6" w:space="0" w:color="auto"/>
            </w:tcBorders>
            <w:shd w:val="solid" w:color="C0C0C0" w:fill="FFFFFF"/>
            <w:vAlign w:val="center"/>
          </w:tcPr>
          <w:p w14:paraId="77EDBDCC" w14:textId="0769C0E6"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ÖĞRENME ÇIKTILARI</w:t>
            </w:r>
          </w:p>
        </w:tc>
        <w:tc>
          <w:tcPr>
            <w:tcW w:w="3402" w:type="dxa"/>
            <w:tcBorders>
              <w:top w:val="single" w:sz="6" w:space="0" w:color="auto"/>
              <w:left w:val="single" w:sz="6" w:space="0" w:color="auto"/>
              <w:bottom w:val="single" w:sz="6" w:space="0" w:color="auto"/>
              <w:right w:val="single" w:sz="6" w:space="0" w:color="auto"/>
            </w:tcBorders>
            <w:shd w:val="solid" w:color="C0C0C0" w:fill="FFFFFF"/>
            <w:vAlign w:val="center"/>
          </w:tcPr>
          <w:p w14:paraId="769736BD" w14:textId="2EE175DB"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SÜREÇ BECERİLERİ</w:t>
            </w:r>
          </w:p>
        </w:tc>
        <w:tc>
          <w:tcPr>
            <w:tcW w:w="1417" w:type="dxa"/>
            <w:tcBorders>
              <w:top w:val="single" w:sz="6" w:space="0" w:color="auto"/>
              <w:left w:val="single" w:sz="6" w:space="0" w:color="auto"/>
              <w:bottom w:val="single" w:sz="6" w:space="0" w:color="auto"/>
              <w:right w:val="single" w:sz="6" w:space="0" w:color="auto"/>
            </w:tcBorders>
            <w:shd w:val="solid" w:color="C0C0C0" w:fill="FFFFFF"/>
            <w:vAlign w:val="center"/>
          </w:tcPr>
          <w:p w14:paraId="234AB32D" w14:textId="77777777"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ÖLÇME VE DEĞERLENDİRME</w:t>
            </w:r>
          </w:p>
        </w:tc>
        <w:tc>
          <w:tcPr>
            <w:tcW w:w="1418" w:type="dxa"/>
            <w:tcBorders>
              <w:top w:val="single" w:sz="6" w:space="0" w:color="auto"/>
              <w:left w:val="single" w:sz="6" w:space="0" w:color="auto"/>
              <w:bottom w:val="single" w:sz="6" w:space="0" w:color="auto"/>
              <w:right w:val="single" w:sz="6" w:space="0" w:color="auto"/>
            </w:tcBorders>
            <w:shd w:val="solid" w:color="C0C0C0" w:fill="FFFFFF"/>
            <w:vAlign w:val="center"/>
          </w:tcPr>
          <w:p w14:paraId="7D8FE6BD" w14:textId="1360494D" w:rsidR="00604C6C" w:rsidRDefault="00604C6C" w:rsidP="00604C6C">
            <w:pPr>
              <w:autoSpaceDE w:val="0"/>
              <w:autoSpaceDN w:val="0"/>
              <w:adjustRightInd w:val="0"/>
              <w:jc w:val="center"/>
              <w:rPr>
                <w:rFonts w:ascii="Calibri" w:hAnsi="Calibri" w:cs="Calibri"/>
                <w:b/>
                <w:bCs/>
                <w:color w:val="333333"/>
                <w:sz w:val="13"/>
                <w:szCs w:val="13"/>
                <w:lang w:val="en-US"/>
              </w:rPr>
            </w:pPr>
            <w:r w:rsidRPr="00D260E1">
              <w:rPr>
                <w:rFonts w:ascii="Calibri" w:hAnsi="Calibri" w:cs="Calibri"/>
                <w:b/>
                <w:bCs/>
                <w:color w:val="3F3F3F"/>
                <w:sz w:val="13"/>
                <w:szCs w:val="13"/>
              </w:rPr>
              <w:t>SOSYAL - DUYGUSAL ÖĞRENME BECERİLERİ</w:t>
            </w:r>
          </w:p>
        </w:tc>
        <w:tc>
          <w:tcPr>
            <w:tcW w:w="992" w:type="dxa"/>
            <w:tcBorders>
              <w:top w:val="single" w:sz="6" w:space="0" w:color="auto"/>
              <w:left w:val="single" w:sz="6" w:space="0" w:color="auto"/>
              <w:bottom w:val="single" w:sz="6" w:space="0" w:color="auto"/>
              <w:right w:val="single" w:sz="6" w:space="0" w:color="auto"/>
            </w:tcBorders>
            <w:shd w:val="solid" w:color="C0C0C0" w:fill="FFFFFF"/>
            <w:vAlign w:val="center"/>
          </w:tcPr>
          <w:p w14:paraId="2CC49391" w14:textId="6FE8CDAF" w:rsidR="00604C6C" w:rsidRDefault="00604C6C" w:rsidP="00604C6C">
            <w:pPr>
              <w:autoSpaceDE w:val="0"/>
              <w:autoSpaceDN w:val="0"/>
              <w:adjustRightInd w:val="0"/>
              <w:jc w:val="center"/>
              <w:rPr>
                <w:rFonts w:ascii="Calibri" w:hAnsi="Calibri" w:cs="Calibri"/>
                <w:b/>
                <w:bCs/>
                <w:color w:val="333333"/>
                <w:sz w:val="13"/>
                <w:szCs w:val="13"/>
                <w:lang w:val="en-US"/>
              </w:rPr>
            </w:pPr>
            <w:r w:rsidRPr="00D260E1">
              <w:rPr>
                <w:rFonts w:ascii="Calibri" w:hAnsi="Calibri" w:cs="Calibri"/>
                <w:b/>
                <w:bCs/>
                <w:color w:val="3F3F3F"/>
                <w:sz w:val="13"/>
                <w:szCs w:val="13"/>
              </w:rPr>
              <w:t>DEĞERLER</w:t>
            </w:r>
          </w:p>
        </w:tc>
        <w:tc>
          <w:tcPr>
            <w:tcW w:w="992" w:type="dxa"/>
            <w:tcBorders>
              <w:top w:val="single" w:sz="6" w:space="0" w:color="auto"/>
              <w:left w:val="single" w:sz="6" w:space="0" w:color="auto"/>
              <w:bottom w:val="single" w:sz="6" w:space="0" w:color="auto"/>
              <w:right w:val="single" w:sz="6" w:space="0" w:color="auto"/>
            </w:tcBorders>
            <w:shd w:val="solid" w:color="C0C0C0" w:fill="FFFFFF"/>
            <w:vAlign w:val="center"/>
          </w:tcPr>
          <w:p w14:paraId="1C15BB08" w14:textId="5127B40D" w:rsidR="00604C6C" w:rsidRDefault="00604C6C" w:rsidP="00604C6C">
            <w:pPr>
              <w:autoSpaceDE w:val="0"/>
              <w:autoSpaceDN w:val="0"/>
              <w:adjustRightInd w:val="0"/>
              <w:jc w:val="center"/>
              <w:rPr>
                <w:rFonts w:ascii="Calibri" w:hAnsi="Calibri" w:cs="Calibri"/>
                <w:b/>
                <w:bCs/>
                <w:color w:val="333333"/>
                <w:sz w:val="13"/>
                <w:szCs w:val="13"/>
                <w:lang w:val="en-US"/>
              </w:rPr>
            </w:pPr>
            <w:r w:rsidRPr="00D260E1">
              <w:rPr>
                <w:rFonts w:ascii="Calibri" w:hAnsi="Calibri" w:cs="Calibri"/>
                <w:b/>
                <w:bCs/>
                <w:color w:val="3F3F3F"/>
                <w:sz w:val="13"/>
                <w:szCs w:val="13"/>
              </w:rPr>
              <w:t>OKURYAZARLIK BECERİLERİ</w:t>
            </w:r>
          </w:p>
        </w:tc>
        <w:tc>
          <w:tcPr>
            <w:tcW w:w="992" w:type="dxa"/>
            <w:tcBorders>
              <w:top w:val="single" w:sz="6" w:space="0" w:color="auto"/>
              <w:left w:val="single" w:sz="6" w:space="0" w:color="auto"/>
              <w:bottom w:val="single" w:sz="6" w:space="0" w:color="auto"/>
              <w:right w:val="single" w:sz="6" w:space="0" w:color="auto"/>
            </w:tcBorders>
            <w:shd w:val="solid" w:color="C0C0C0" w:fill="FFFFFF"/>
            <w:vAlign w:val="center"/>
          </w:tcPr>
          <w:p w14:paraId="50037CD3" w14:textId="76065DCD" w:rsidR="00604C6C" w:rsidRDefault="00604C6C" w:rsidP="00604C6C">
            <w:pPr>
              <w:autoSpaceDE w:val="0"/>
              <w:autoSpaceDN w:val="0"/>
              <w:adjustRightInd w:val="0"/>
              <w:jc w:val="center"/>
              <w:rPr>
                <w:rFonts w:ascii="Calibri" w:hAnsi="Calibri" w:cs="Calibri"/>
                <w:b/>
                <w:bCs/>
                <w:color w:val="333333"/>
                <w:sz w:val="13"/>
                <w:szCs w:val="13"/>
                <w:lang w:val="en-US"/>
              </w:rPr>
            </w:pPr>
            <w:r w:rsidRPr="00D260E1">
              <w:rPr>
                <w:rFonts w:ascii="Calibri" w:hAnsi="Calibri" w:cs="Calibri"/>
                <w:b/>
                <w:bCs/>
                <w:sz w:val="13"/>
                <w:szCs w:val="13"/>
              </w:rPr>
              <w:t>BELİRLİ GÜN VE HAFTALAR</w:t>
            </w:r>
          </w:p>
        </w:tc>
      </w:tr>
      <w:tr w:rsidR="00604C6C" w14:paraId="5EB7D474" w14:textId="30D89BB8"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3470DC5E"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 hafta</w:t>
            </w:r>
          </w:p>
          <w:p w14:paraId="3D34A3CC" w14:textId="7ADABC25"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14-20 Eylül</w:t>
            </w:r>
          </w:p>
        </w:tc>
        <w:tc>
          <w:tcPr>
            <w:tcW w:w="596" w:type="dxa"/>
            <w:tcBorders>
              <w:top w:val="single" w:sz="6" w:space="0" w:color="auto"/>
              <w:left w:val="single" w:sz="6" w:space="0" w:color="auto"/>
              <w:bottom w:val="single" w:sz="6" w:space="0" w:color="auto"/>
              <w:right w:val="single" w:sz="6" w:space="0" w:color="auto"/>
            </w:tcBorders>
            <w:vAlign w:val="center"/>
          </w:tcPr>
          <w:p w14:paraId="277CABB8"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74D466D1" w14:textId="76C716BF"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Bilişim Teknolojilerinin Hayatımızdaki Yeri</w:t>
            </w:r>
          </w:p>
        </w:tc>
        <w:tc>
          <w:tcPr>
            <w:tcW w:w="992" w:type="dxa"/>
            <w:tcBorders>
              <w:top w:val="single" w:sz="6" w:space="0" w:color="auto"/>
              <w:left w:val="single" w:sz="6" w:space="0" w:color="auto"/>
              <w:bottom w:val="single" w:sz="6" w:space="0" w:color="auto"/>
              <w:right w:val="single" w:sz="6" w:space="0" w:color="auto"/>
            </w:tcBorders>
            <w:vAlign w:val="center"/>
          </w:tcPr>
          <w:p w14:paraId="3FB86A85" w14:textId="4EC0A7EE"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Bilişim Teknolojilerinin Sınıflandırılması</w:t>
            </w:r>
          </w:p>
        </w:tc>
        <w:tc>
          <w:tcPr>
            <w:tcW w:w="1843" w:type="dxa"/>
            <w:tcBorders>
              <w:top w:val="single" w:sz="6" w:space="0" w:color="auto"/>
              <w:left w:val="single" w:sz="6" w:space="0" w:color="auto"/>
              <w:bottom w:val="single" w:sz="6" w:space="0" w:color="auto"/>
              <w:right w:val="single" w:sz="6" w:space="0" w:color="auto"/>
            </w:tcBorders>
            <w:vAlign w:val="center"/>
          </w:tcPr>
          <w:p w14:paraId="137949E1" w14:textId="452CE9E3"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BTY.5.1.1. Günlük yaşamda kullanılan bilişim teknolojilerini sınıflandırabilme</w:t>
            </w:r>
          </w:p>
        </w:tc>
        <w:tc>
          <w:tcPr>
            <w:tcW w:w="3402" w:type="dxa"/>
            <w:tcBorders>
              <w:top w:val="single" w:sz="6" w:space="0" w:color="auto"/>
              <w:left w:val="single" w:sz="6" w:space="0" w:color="auto"/>
              <w:bottom w:val="single" w:sz="6" w:space="0" w:color="auto"/>
              <w:right w:val="single" w:sz="6" w:space="0" w:color="auto"/>
            </w:tcBorders>
            <w:vAlign w:val="center"/>
          </w:tcPr>
          <w:p w14:paraId="2F13EA39" w14:textId="586210D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Bilişim teknolojilerine ilişkin temel kavramları belirler. b) Geçmişten günümüze bilişim teknolojilerindeki benzerlikleri ve farklılıkları ilişkilendirir. c) Bilişim teknolojilerini kullanım alanlarına göre gruplandırır."</w:t>
            </w:r>
          </w:p>
        </w:tc>
        <w:tc>
          <w:tcPr>
            <w:tcW w:w="1417" w:type="dxa"/>
            <w:tcBorders>
              <w:top w:val="single" w:sz="6" w:space="0" w:color="auto"/>
              <w:left w:val="single" w:sz="6" w:space="0" w:color="auto"/>
              <w:bottom w:val="single" w:sz="6" w:space="0" w:color="auto"/>
              <w:right w:val="single" w:sz="6" w:space="0" w:color="auto"/>
            </w:tcBorders>
            <w:vAlign w:val="center"/>
          </w:tcPr>
          <w:p w14:paraId="5ADCABCE" w14:textId="7F180AC5"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"Dereceli puanlama anahtarı Gözlem formu Frayer modeli Web 2.0 araçları/e-içerikler Performans görevi"</w:t>
            </w:r>
          </w:p>
        </w:tc>
        <w:tc>
          <w:tcPr>
            <w:tcW w:w="1418" w:type="dxa"/>
            <w:tcBorders>
              <w:top w:val="single" w:sz="6" w:space="0" w:color="auto"/>
              <w:left w:val="single" w:sz="6" w:space="0" w:color="auto"/>
              <w:bottom w:val="single" w:sz="6" w:space="0" w:color="auto"/>
              <w:right w:val="single" w:sz="6" w:space="0" w:color="auto"/>
            </w:tcBorders>
          </w:tcPr>
          <w:p w14:paraId="2106B30A"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SDB1.1. Kendini Tanıma (Öz Farkındalık)</w:t>
            </w:r>
          </w:p>
          <w:p w14:paraId="190F5323"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 xml:space="preserve"> SDB1.2. Kendini Düzenleme (Öz Düzenleme)</w:t>
            </w:r>
          </w:p>
          <w:p w14:paraId="7BF52AA5"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07720058"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3B83E1F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SDB2.3. Sosyal Farkındalık</w:t>
            </w:r>
          </w:p>
          <w:p w14:paraId="4D7FE0AC"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SDB3.1. Uyum</w:t>
            </w:r>
          </w:p>
          <w:p w14:paraId="08402ECC" w14:textId="3DDB0592"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5FFA9AFD"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D3. Çalışkanlık</w:t>
            </w:r>
          </w:p>
          <w:p w14:paraId="2C18BA8C"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D4. Dostluk</w:t>
            </w:r>
          </w:p>
          <w:p w14:paraId="4BB95025"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D6. Dürüstlük</w:t>
            </w:r>
          </w:p>
          <w:p w14:paraId="1F4479A1"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D8. Mahremiyet</w:t>
            </w:r>
          </w:p>
          <w:p w14:paraId="20FAD554"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D10. Mütevazılık</w:t>
            </w:r>
          </w:p>
          <w:p w14:paraId="51D6C810"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D12. Sabır</w:t>
            </w:r>
          </w:p>
          <w:p w14:paraId="37C5F1C5"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D13. Sağlıklı Yaşam</w:t>
            </w:r>
          </w:p>
          <w:p w14:paraId="3FD8D1E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D14. Saygı</w:t>
            </w:r>
          </w:p>
          <w:p w14:paraId="7BF8913B"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D15. Sevgi</w:t>
            </w:r>
          </w:p>
          <w:p w14:paraId="09E8853D"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D16. Sorumluluk</w:t>
            </w:r>
          </w:p>
          <w:p w14:paraId="09173034" w14:textId="384C31EE"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D17. Tasarruf</w:t>
            </w:r>
          </w:p>
        </w:tc>
        <w:tc>
          <w:tcPr>
            <w:tcW w:w="992" w:type="dxa"/>
            <w:tcBorders>
              <w:top w:val="single" w:sz="6" w:space="0" w:color="auto"/>
              <w:left w:val="single" w:sz="6" w:space="0" w:color="auto"/>
              <w:bottom w:val="single" w:sz="6" w:space="0" w:color="auto"/>
              <w:right w:val="single" w:sz="6" w:space="0" w:color="auto"/>
            </w:tcBorders>
          </w:tcPr>
          <w:p w14:paraId="7D07B04D"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2B038351"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OB2. Dijital Okuryazarlık</w:t>
            </w:r>
          </w:p>
          <w:p w14:paraId="1C4583F5" w14:textId="40D19251"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OB4. Görsel Okuryazarlık</w:t>
            </w:r>
          </w:p>
        </w:tc>
        <w:tc>
          <w:tcPr>
            <w:tcW w:w="992" w:type="dxa"/>
            <w:tcBorders>
              <w:top w:val="single" w:sz="6" w:space="0" w:color="auto"/>
              <w:left w:val="single" w:sz="6" w:space="0" w:color="auto"/>
              <w:bottom w:val="single" w:sz="6" w:space="0" w:color="auto"/>
              <w:right w:val="single" w:sz="6" w:space="0" w:color="auto"/>
            </w:tcBorders>
          </w:tcPr>
          <w:p w14:paraId="00DABF5C"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15 Temmuz Demokrasi ve Millî Birlik Günü / İlköğretim Haftası (Eylül ayının 3. haftası)</w:t>
            </w:r>
          </w:p>
        </w:tc>
      </w:tr>
      <w:tr w:rsidR="00604C6C" w14:paraId="50255F9E"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32612DCA"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 hafta</w:t>
            </w:r>
          </w:p>
          <w:p w14:paraId="55266DBB"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21-27 Eylül</w:t>
            </w:r>
          </w:p>
        </w:tc>
        <w:tc>
          <w:tcPr>
            <w:tcW w:w="596" w:type="dxa"/>
            <w:tcBorders>
              <w:top w:val="single" w:sz="6" w:space="0" w:color="auto"/>
              <w:left w:val="single" w:sz="6" w:space="0" w:color="auto"/>
              <w:bottom w:val="single" w:sz="6" w:space="0" w:color="auto"/>
              <w:right w:val="single" w:sz="6" w:space="0" w:color="auto"/>
            </w:tcBorders>
            <w:vAlign w:val="center"/>
          </w:tcPr>
          <w:p w14:paraId="3E4C867C"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18D01DF0"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Bilişim Teknolojilerinin Hayatımızdaki Yeri</w:t>
            </w:r>
          </w:p>
        </w:tc>
        <w:tc>
          <w:tcPr>
            <w:tcW w:w="992" w:type="dxa"/>
            <w:tcBorders>
              <w:top w:val="single" w:sz="6" w:space="0" w:color="auto"/>
              <w:left w:val="single" w:sz="6" w:space="0" w:color="auto"/>
              <w:bottom w:val="single" w:sz="6" w:space="0" w:color="auto"/>
              <w:right w:val="single" w:sz="6" w:space="0" w:color="auto"/>
            </w:tcBorders>
            <w:vAlign w:val="center"/>
          </w:tcPr>
          <w:p w14:paraId="03194055"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Bilişim Teknolojilerinin Etkileri ve Dijital Sağlık</w:t>
            </w:r>
          </w:p>
        </w:tc>
        <w:tc>
          <w:tcPr>
            <w:tcW w:w="1843" w:type="dxa"/>
            <w:tcBorders>
              <w:top w:val="single" w:sz="6" w:space="0" w:color="auto"/>
              <w:left w:val="single" w:sz="6" w:space="0" w:color="auto"/>
              <w:bottom w:val="single" w:sz="6" w:space="0" w:color="auto"/>
              <w:right w:val="single" w:sz="6" w:space="0" w:color="auto"/>
            </w:tcBorders>
            <w:vAlign w:val="center"/>
          </w:tcPr>
          <w:p w14:paraId="7AC59C92"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BTY.5.1.2. Bilişim teknolojilerinin birey ve toplum üzerindeki etkilerini özetleyebilme</w:t>
            </w:r>
          </w:p>
        </w:tc>
        <w:tc>
          <w:tcPr>
            <w:tcW w:w="3402" w:type="dxa"/>
            <w:tcBorders>
              <w:top w:val="single" w:sz="6" w:space="0" w:color="auto"/>
              <w:left w:val="single" w:sz="6" w:space="0" w:color="auto"/>
              <w:bottom w:val="single" w:sz="6" w:space="0" w:color="auto"/>
              <w:right w:val="single" w:sz="6" w:space="0" w:color="auto"/>
            </w:tcBorders>
            <w:vAlign w:val="center"/>
          </w:tcPr>
          <w:p w14:paraId="0A1486E1"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Farklı bilişim teknolojilerinin olumlu ve olumsuz yönleri ile ilgili çözümleme yapar. b) Farklı bilişim teknolojilerinin kullanımına göre fiziksel güvenlik önlemleri ile ilgili sınıflandırma yapar. c) Bilişim teknolojilerini kullanmanın beden ve ruh sağlığı üzerindeki etkilerini kendi cümleleriyle ifade eder."</w:t>
            </w:r>
          </w:p>
        </w:tc>
        <w:tc>
          <w:tcPr>
            <w:tcW w:w="1417" w:type="dxa"/>
            <w:tcBorders>
              <w:top w:val="single" w:sz="6" w:space="0" w:color="auto"/>
              <w:left w:val="single" w:sz="6" w:space="0" w:color="auto"/>
              <w:bottom w:val="single" w:sz="6" w:space="0" w:color="auto"/>
              <w:right w:val="single" w:sz="6" w:space="0" w:color="auto"/>
            </w:tcBorders>
            <w:vAlign w:val="center"/>
          </w:tcPr>
          <w:p w14:paraId="5087171E"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"Dereceli puanlama anahtarı Gözlem formu Frayer modeli Web 2.0 araçları/e-içerikler Performans görevi"</w:t>
            </w:r>
          </w:p>
        </w:tc>
        <w:tc>
          <w:tcPr>
            <w:tcW w:w="1418" w:type="dxa"/>
            <w:tcBorders>
              <w:top w:val="single" w:sz="6" w:space="0" w:color="auto"/>
              <w:left w:val="single" w:sz="6" w:space="0" w:color="auto"/>
              <w:bottom w:val="single" w:sz="6" w:space="0" w:color="auto"/>
              <w:right w:val="single" w:sz="6" w:space="0" w:color="auto"/>
            </w:tcBorders>
          </w:tcPr>
          <w:p w14:paraId="445E9F48"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SDB1.1. Kendini Tanıma (Öz Farkındalık)</w:t>
            </w:r>
          </w:p>
          <w:p w14:paraId="7D1156A8"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 xml:space="preserve"> SDB1.2. Kendini Düzenleme (Öz Düzenleme)</w:t>
            </w:r>
          </w:p>
          <w:p w14:paraId="1D367281"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4CD381EC"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692C2A60"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SDB2.3. Sosyal Farkındalık</w:t>
            </w:r>
          </w:p>
          <w:p w14:paraId="5E629770"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SDB3.1. Uyum</w:t>
            </w:r>
          </w:p>
          <w:p w14:paraId="698EA845" w14:textId="0758997B"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3871A871"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D3. Çalışkanlık</w:t>
            </w:r>
          </w:p>
          <w:p w14:paraId="7B57CB6B"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D4. Dostluk</w:t>
            </w:r>
          </w:p>
          <w:p w14:paraId="7223B5F0"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D6. Dürüstlük</w:t>
            </w:r>
          </w:p>
          <w:p w14:paraId="5F07B1F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D8. Mahremiyet</w:t>
            </w:r>
          </w:p>
          <w:p w14:paraId="4542713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D10. Mütevazılık</w:t>
            </w:r>
          </w:p>
          <w:p w14:paraId="20FD74AA"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D12. Sabır</w:t>
            </w:r>
          </w:p>
          <w:p w14:paraId="36716E0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D13. Sağlıklı Yaşam</w:t>
            </w:r>
          </w:p>
          <w:p w14:paraId="38960ACF"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D14. Saygı</w:t>
            </w:r>
          </w:p>
          <w:p w14:paraId="6F2976FF"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D15. Sevgi</w:t>
            </w:r>
          </w:p>
          <w:p w14:paraId="24C6FFA3"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D16. Sorumluluk</w:t>
            </w:r>
          </w:p>
          <w:p w14:paraId="20DA5F1F" w14:textId="0149D261"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D17. Tasarruf</w:t>
            </w:r>
          </w:p>
        </w:tc>
        <w:tc>
          <w:tcPr>
            <w:tcW w:w="992" w:type="dxa"/>
            <w:tcBorders>
              <w:top w:val="single" w:sz="6" w:space="0" w:color="auto"/>
              <w:left w:val="single" w:sz="6" w:space="0" w:color="auto"/>
              <w:bottom w:val="single" w:sz="6" w:space="0" w:color="auto"/>
              <w:right w:val="single" w:sz="6" w:space="0" w:color="auto"/>
            </w:tcBorders>
          </w:tcPr>
          <w:p w14:paraId="3A68CF56"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61E6EE95"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OB2. Dijital Okuryazarlık</w:t>
            </w:r>
          </w:p>
          <w:p w14:paraId="747FEBFE" w14:textId="735BA9E2"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OB4. Görsel Okuryazarlık</w:t>
            </w:r>
          </w:p>
        </w:tc>
        <w:tc>
          <w:tcPr>
            <w:tcW w:w="992" w:type="dxa"/>
            <w:tcBorders>
              <w:top w:val="single" w:sz="6" w:space="0" w:color="auto"/>
              <w:left w:val="single" w:sz="6" w:space="0" w:color="auto"/>
              <w:bottom w:val="single" w:sz="6" w:space="0" w:color="auto"/>
              <w:right w:val="single" w:sz="6" w:space="0" w:color="auto"/>
            </w:tcBorders>
          </w:tcPr>
          <w:p w14:paraId="6A8D7744"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42E7123F"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44D20A2A"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 hafta</w:t>
            </w:r>
          </w:p>
          <w:p w14:paraId="48DCB7F6"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28 Eylül-04 Ekim</w:t>
            </w:r>
          </w:p>
        </w:tc>
        <w:tc>
          <w:tcPr>
            <w:tcW w:w="596" w:type="dxa"/>
            <w:tcBorders>
              <w:top w:val="single" w:sz="6" w:space="0" w:color="auto"/>
              <w:left w:val="single" w:sz="6" w:space="0" w:color="auto"/>
              <w:bottom w:val="single" w:sz="6" w:space="0" w:color="auto"/>
              <w:right w:val="single" w:sz="6" w:space="0" w:color="auto"/>
            </w:tcBorders>
            <w:vAlign w:val="center"/>
          </w:tcPr>
          <w:p w14:paraId="568A35E0"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0F41C698"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Bilişim Teknolojilerinin Hayatımızdaki Yeri</w:t>
            </w:r>
          </w:p>
        </w:tc>
        <w:tc>
          <w:tcPr>
            <w:tcW w:w="992" w:type="dxa"/>
            <w:tcBorders>
              <w:top w:val="single" w:sz="6" w:space="0" w:color="auto"/>
              <w:left w:val="single" w:sz="6" w:space="0" w:color="auto"/>
              <w:bottom w:val="single" w:sz="6" w:space="0" w:color="auto"/>
              <w:right w:val="single" w:sz="6" w:space="0" w:color="auto"/>
            </w:tcBorders>
            <w:vAlign w:val="center"/>
          </w:tcPr>
          <w:p w14:paraId="696C5E21"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"Bilişim Teknolojilerinin Etkileri ve Dijital Sağlık / Dijital Vatandaşlık Uygulamaları"</w:t>
            </w:r>
          </w:p>
        </w:tc>
        <w:tc>
          <w:tcPr>
            <w:tcW w:w="1843" w:type="dxa"/>
            <w:tcBorders>
              <w:top w:val="single" w:sz="6" w:space="0" w:color="auto"/>
              <w:left w:val="single" w:sz="6" w:space="0" w:color="auto"/>
              <w:bottom w:val="single" w:sz="6" w:space="0" w:color="auto"/>
              <w:right w:val="single" w:sz="6" w:space="0" w:color="auto"/>
            </w:tcBorders>
            <w:vAlign w:val="center"/>
          </w:tcPr>
          <w:p w14:paraId="7D63F891"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"BTY.5.1.2. Bilişim teknolojilerinin birey ve toplum üzerindeki etkilerini özetleyebilme  BTY.5.1.3. Dijital vatandaşlık uygulamalarını sınıflandırabilme"</w:t>
            </w:r>
          </w:p>
        </w:tc>
        <w:tc>
          <w:tcPr>
            <w:tcW w:w="3402" w:type="dxa"/>
            <w:tcBorders>
              <w:top w:val="single" w:sz="6" w:space="0" w:color="auto"/>
              <w:left w:val="single" w:sz="6" w:space="0" w:color="auto"/>
              <w:bottom w:val="single" w:sz="6" w:space="0" w:color="auto"/>
              <w:right w:val="single" w:sz="6" w:space="0" w:color="auto"/>
            </w:tcBorders>
            <w:vAlign w:val="center"/>
          </w:tcPr>
          <w:p w14:paraId="7F43D80B"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Farklı bilişim teknolojilerinin olumlu ve olumsuz yönleri ile ilgili çözümleme yapar. b) Farklı bilişim teknolojilerinin kullanımına göre fiziksel güvenlik önlemleri ile ilgili sınıflandırma yapar. c) Bilişim teknolojilerini kullanmanın beden ve ruh sağlığı üzerindeki etkilerini kendi cümleleriyle ifade eder.  a) Dijital kimlik kavramını belirler. b) Dijital ayak izinin etkilerini bilişim teknolojilerinin kullanım alanları ile ilişkilendirir. c) Dijital vatandaşlık uygulamalarını kullanım alanlarına göre gruplandırır."</w:t>
            </w:r>
          </w:p>
        </w:tc>
        <w:tc>
          <w:tcPr>
            <w:tcW w:w="1417" w:type="dxa"/>
            <w:tcBorders>
              <w:top w:val="single" w:sz="6" w:space="0" w:color="auto"/>
              <w:left w:val="single" w:sz="6" w:space="0" w:color="auto"/>
              <w:bottom w:val="single" w:sz="6" w:space="0" w:color="auto"/>
              <w:right w:val="single" w:sz="6" w:space="0" w:color="auto"/>
            </w:tcBorders>
            <w:vAlign w:val="center"/>
          </w:tcPr>
          <w:p w14:paraId="68C42A7C"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"Dereceli puanlama anahtarı Gözlem formu Frayer modeli Web 2.0 araçları/e-içerikler Performans görevi"</w:t>
            </w:r>
          </w:p>
        </w:tc>
        <w:tc>
          <w:tcPr>
            <w:tcW w:w="1418" w:type="dxa"/>
            <w:tcBorders>
              <w:top w:val="single" w:sz="6" w:space="0" w:color="auto"/>
              <w:left w:val="single" w:sz="6" w:space="0" w:color="auto"/>
              <w:bottom w:val="single" w:sz="6" w:space="0" w:color="auto"/>
              <w:right w:val="single" w:sz="6" w:space="0" w:color="auto"/>
            </w:tcBorders>
          </w:tcPr>
          <w:p w14:paraId="0B65429F"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SDB1.1. Kendini Tanıma (Öz Farkındalık)</w:t>
            </w:r>
          </w:p>
          <w:p w14:paraId="46B993BF"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 xml:space="preserve"> SDB1.2. Kendini Düzenleme (Öz Düzenleme)</w:t>
            </w:r>
          </w:p>
          <w:p w14:paraId="5865D2E3"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555839C3"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34ACCBE0"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SDB2.3. Sosyal Farkındalık</w:t>
            </w:r>
          </w:p>
          <w:p w14:paraId="641628A3"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SDB3.1. Uyum</w:t>
            </w:r>
          </w:p>
          <w:p w14:paraId="489EC711" w14:textId="4121F45E"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2A71491B"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D3. Çalışkanlık</w:t>
            </w:r>
          </w:p>
          <w:p w14:paraId="570E5EBC"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D4. Dostluk</w:t>
            </w:r>
          </w:p>
          <w:p w14:paraId="5D55288A"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D6. Dürüstlük</w:t>
            </w:r>
          </w:p>
          <w:p w14:paraId="27011299"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D8. Mahremiyet</w:t>
            </w:r>
          </w:p>
          <w:p w14:paraId="6F33309A"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D10. Mütevazılık</w:t>
            </w:r>
          </w:p>
          <w:p w14:paraId="19DC668E"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D12. Sabır</w:t>
            </w:r>
          </w:p>
          <w:p w14:paraId="37570A90"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D13. Sağlıklı Yaşam</w:t>
            </w:r>
          </w:p>
          <w:p w14:paraId="213CF9E6"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D14. Saygı</w:t>
            </w:r>
          </w:p>
          <w:p w14:paraId="3B4BC040"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D15. Sevgi</w:t>
            </w:r>
          </w:p>
          <w:p w14:paraId="641B2CF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D16. Sorumluluk</w:t>
            </w:r>
          </w:p>
          <w:p w14:paraId="0E479FDC" w14:textId="0198F825"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D17. Tasarruf</w:t>
            </w:r>
          </w:p>
        </w:tc>
        <w:tc>
          <w:tcPr>
            <w:tcW w:w="992" w:type="dxa"/>
            <w:tcBorders>
              <w:top w:val="single" w:sz="6" w:space="0" w:color="auto"/>
              <w:left w:val="single" w:sz="6" w:space="0" w:color="auto"/>
              <w:bottom w:val="single" w:sz="6" w:space="0" w:color="auto"/>
              <w:right w:val="single" w:sz="6" w:space="0" w:color="auto"/>
            </w:tcBorders>
          </w:tcPr>
          <w:p w14:paraId="55F08444"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070F158D"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OB2. Dijital Okuryazarlık</w:t>
            </w:r>
          </w:p>
          <w:p w14:paraId="6CCC75BD" w14:textId="68BA6476"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OB4. Görsel Okuryazarlık</w:t>
            </w:r>
          </w:p>
        </w:tc>
        <w:tc>
          <w:tcPr>
            <w:tcW w:w="992" w:type="dxa"/>
            <w:tcBorders>
              <w:top w:val="single" w:sz="6" w:space="0" w:color="auto"/>
              <w:left w:val="single" w:sz="6" w:space="0" w:color="auto"/>
              <w:bottom w:val="single" w:sz="6" w:space="0" w:color="auto"/>
              <w:right w:val="single" w:sz="6" w:space="0" w:color="auto"/>
            </w:tcBorders>
          </w:tcPr>
          <w:p w14:paraId="7ACDC40D"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Hayvanları Koruma Günü (4 Ekim)</w:t>
            </w:r>
          </w:p>
        </w:tc>
      </w:tr>
      <w:tr w:rsidR="00604C6C" w14:paraId="3AD871D5"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35B3C78A"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4. hafta</w:t>
            </w:r>
          </w:p>
          <w:p w14:paraId="4CFACC01"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05-11 Ekim</w:t>
            </w:r>
          </w:p>
        </w:tc>
        <w:tc>
          <w:tcPr>
            <w:tcW w:w="596" w:type="dxa"/>
            <w:tcBorders>
              <w:top w:val="single" w:sz="6" w:space="0" w:color="auto"/>
              <w:left w:val="single" w:sz="6" w:space="0" w:color="auto"/>
              <w:bottom w:val="single" w:sz="6" w:space="0" w:color="auto"/>
              <w:right w:val="single" w:sz="6" w:space="0" w:color="auto"/>
            </w:tcBorders>
            <w:vAlign w:val="center"/>
          </w:tcPr>
          <w:p w14:paraId="4C711828"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29B88F8C"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Bilişim Teknolojilerinin Hayatımızdaki Yeri</w:t>
            </w:r>
          </w:p>
        </w:tc>
        <w:tc>
          <w:tcPr>
            <w:tcW w:w="992" w:type="dxa"/>
            <w:tcBorders>
              <w:top w:val="single" w:sz="6" w:space="0" w:color="auto"/>
              <w:left w:val="single" w:sz="6" w:space="0" w:color="auto"/>
              <w:bottom w:val="single" w:sz="6" w:space="0" w:color="auto"/>
              <w:right w:val="single" w:sz="6" w:space="0" w:color="auto"/>
            </w:tcBorders>
            <w:vAlign w:val="center"/>
          </w:tcPr>
          <w:p w14:paraId="2867BF9C"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Dijital Vatandaşlık Uygulamaları</w:t>
            </w:r>
          </w:p>
        </w:tc>
        <w:tc>
          <w:tcPr>
            <w:tcW w:w="1843" w:type="dxa"/>
            <w:tcBorders>
              <w:top w:val="single" w:sz="6" w:space="0" w:color="auto"/>
              <w:left w:val="single" w:sz="6" w:space="0" w:color="auto"/>
              <w:bottom w:val="single" w:sz="6" w:space="0" w:color="auto"/>
              <w:right w:val="single" w:sz="6" w:space="0" w:color="auto"/>
            </w:tcBorders>
            <w:vAlign w:val="center"/>
          </w:tcPr>
          <w:p w14:paraId="2F2E7DAB"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BTY.5.1.3. Dijital vatandaşlık uygulamalarını sınıflandırabilme</w:t>
            </w:r>
          </w:p>
        </w:tc>
        <w:tc>
          <w:tcPr>
            <w:tcW w:w="3402" w:type="dxa"/>
            <w:tcBorders>
              <w:top w:val="single" w:sz="6" w:space="0" w:color="auto"/>
              <w:left w:val="single" w:sz="6" w:space="0" w:color="auto"/>
              <w:bottom w:val="single" w:sz="6" w:space="0" w:color="auto"/>
              <w:right w:val="single" w:sz="6" w:space="0" w:color="auto"/>
            </w:tcBorders>
            <w:vAlign w:val="center"/>
          </w:tcPr>
          <w:p w14:paraId="2597D33A"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Dijital kimlik kavramını belirler. b) Dijital ayak izinin etkilerini bilişim teknolojilerinin kullanım alanları ile ilişkilendirir. c) Dijital vatandaşlık uygulamalarını kullanım alanlarına göre gruplandırır."</w:t>
            </w:r>
          </w:p>
        </w:tc>
        <w:tc>
          <w:tcPr>
            <w:tcW w:w="1417" w:type="dxa"/>
            <w:tcBorders>
              <w:top w:val="single" w:sz="6" w:space="0" w:color="auto"/>
              <w:left w:val="single" w:sz="6" w:space="0" w:color="auto"/>
              <w:bottom w:val="single" w:sz="6" w:space="0" w:color="auto"/>
              <w:right w:val="single" w:sz="6" w:space="0" w:color="auto"/>
            </w:tcBorders>
            <w:vAlign w:val="center"/>
          </w:tcPr>
          <w:p w14:paraId="4C8F2432"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"Dereceli puanlama anahtarı Gözlem formu Frayer modeli Web 2.0 araçları/e-içerikler Performans görevi"</w:t>
            </w:r>
          </w:p>
        </w:tc>
        <w:tc>
          <w:tcPr>
            <w:tcW w:w="1418" w:type="dxa"/>
            <w:tcBorders>
              <w:top w:val="single" w:sz="6" w:space="0" w:color="auto"/>
              <w:left w:val="single" w:sz="6" w:space="0" w:color="auto"/>
              <w:bottom w:val="single" w:sz="6" w:space="0" w:color="auto"/>
              <w:right w:val="single" w:sz="6" w:space="0" w:color="auto"/>
            </w:tcBorders>
          </w:tcPr>
          <w:p w14:paraId="0624371B"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SDB1.1. Kendini Tanıma (Öz Farkındalık)</w:t>
            </w:r>
          </w:p>
          <w:p w14:paraId="3662C5C0"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 xml:space="preserve"> SDB1.2. Kendini Düzenleme (Öz Düzenleme)</w:t>
            </w:r>
          </w:p>
          <w:p w14:paraId="06492069"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3E6CFE76"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766AD60C"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SDB2.3. Sosyal Farkındalık</w:t>
            </w:r>
          </w:p>
          <w:p w14:paraId="7BA27AC0"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SDB3.1. Uyum</w:t>
            </w:r>
          </w:p>
          <w:p w14:paraId="2A6C80FC" w14:textId="234C0346"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03E9FAAB"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D3. Çalışkanlık</w:t>
            </w:r>
          </w:p>
          <w:p w14:paraId="424223CC"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D4. Dostluk</w:t>
            </w:r>
          </w:p>
          <w:p w14:paraId="7E64335B"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D6. Dürüstlük</w:t>
            </w:r>
          </w:p>
          <w:p w14:paraId="651319A0"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D8. Mahremiyet</w:t>
            </w:r>
          </w:p>
          <w:p w14:paraId="28CAFACC"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D10. Mütevazılık</w:t>
            </w:r>
          </w:p>
          <w:p w14:paraId="0E043EA0"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D12. Sabır</w:t>
            </w:r>
          </w:p>
          <w:p w14:paraId="53E343C9"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D13. Sağlıklı Yaşam</w:t>
            </w:r>
          </w:p>
          <w:p w14:paraId="50AC50AF"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D14. Saygı</w:t>
            </w:r>
          </w:p>
          <w:p w14:paraId="7DA01B2B"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D15. Sevgi</w:t>
            </w:r>
          </w:p>
          <w:p w14:paraId="023F3969"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D16. Sorumluluk</w:t>
            </w:r>
          </w:p>
          <w:p w14:paraId="1F9D0FD4" w14:textId="4E8A1D20"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D17. Tasarruf</w:t>
            </w:r>
          </w:p>
        </w:tc>
        <w:tc>
          <w:tcPr>
            <w:tcW w:w="992" w:type="dxa"/>
            <w:tcBorders>
              <w:top w:val="single" w:sz="6" w:space="0" w:color="auto"/>
              <w:left w:val="single" w:sz="6" w:space="0" w:color="auto"/>
              <w:bottom w:val="single" w:sz="6" w:space="0" w:color="auto"/>
              <w:right w:val="single" w:sz="6" w:space="0" w:color="auto"/>
            </w:tcBorders>
          </w:tcPr>
          <w:p w14:paraId="75C8ABCE"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2E74029C"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OB2. Dijital Okuryazarlık</w:t>
            </w:r>
          </w:p>
          <w:p w14:paraId="6774E80B" w14:textId="3394EF6B"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OB4. Görsel Okuryazarlık</w:t>
            </w:r>
          </w:p>
        </w:tc>
        <w:tc>
          <w:tcPr>
            <w:tcW w:w="992" w:type="dxa"/>
            <w:tcBorders>
              <w:top w:val="single" w:sz="6" w:space="0" w:color="auto"/>
              <w:left w:val="single" w:sz="6" w:space="0" w:color="auto"/>
              <w:bottom w:val="single" w:sz="6" w:space="0" w:color="auto"/>
              <w:right w:val="single" w:sz="6" w:space="0" w:color="auto"/>
            </w:tcBorders>
          </w:tcPr>
          <w:p w14:paraId="0AF6D866"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103FA04E"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1C93DBBC"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lastRenderedPageBreak/>
              <w:t>5. hafta</w:t>
            </w:r>
          </w:p>
          <w:p w14:paraId="6F618F97"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12-18 Ekim</w:t>
            </w:r>
          </w:p>
        </w:tc>
        <w:tc>
          <w:tcPr>
            <w:tcW w:w="596" w:type="dxa"/>
            <w:tcBorders>
              <w:top w:val="single" w:sz="6" w:space="0" w:color="auto"/>
              <w:left w:val="single" w:sz="6" w:space="0" w:color="auto"/>
              <w:bottom w:val="single" w:sz="6" w:space="0" w:color="auto"/>
              <w:right w:val="single" w:sz="6" w:space="0" w:color="auto"/>
            </w:tcBorders>
            <w:vAlign w:val="center"/>
          </w:tcPr>
          <w:p w14:paraId="0CCE7AF6"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684FE071"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Bilişim Teknolojilerinin Hayatımızdaki Yeri</w:t>
            </w:r>
          </w:p>
        </w:tc>
        <w:tc>
          <w:tcPr>
            <w:tcW w:w="992" w:type="dxa"/>
            <w:tcBorders>
              <w:top w:val="single" w:sz="6" w:space="0" w:color="auto"/>
              <w:left w:val="single" w:sz="6" w:space="0" w:color="auto"/>
              <w:bottom w:val="single" w:sz="6" w:space="0" w:color="auto"/>
              <w:right w:val="single" w:sz="6" w:space="0" w:color="auto"/>
            </w:tcBorders>
            <w:vAlign w:val="center"/>
          </w:tcPr>
          <w:p w14:paraId="5B624E47"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"Dijital Vatandaşlık Uygulamaları / Yapay Zekâda Temel Kavram ve Özellikler"</w:t>
            </w:r>
          </w:p>
        </w:tc>
        <w:tc>
          <w:tcPr>
            <w:tcW w:w="1843" w:type="dxa"/>
            <w:tcBorders>
              <w:top w:val="single" w:sz="6" w:space="0" w:color="auto"/>
              <w:left w:val="single" w:sz="6" w:space="0" w:color="auto"/>
              <w:bottom w:val="single" w:sz="6" w:space="0" w:color="auto"/>
              <w:right w:val="single" w:sz="6" w:space="0" w:color="auto"/>
            </w:tcBorders>
            <w:vAlign w:val="center"/>
          </w:tcPr>
          <w:p w14:paraId="6561E3F7"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"BTY.5.1.3. Dijital vatandaşlık uygulamalarını sınıflandırabilme  BTY.5.1.4. Yapay zekâ ile ilgili temel kavramları ve özellikleri sorgulayabilme"</w:t>
            </w:r>
          </w:p>
        </w:tc>
        <w:tc>
          <w:tcPr>
            <w:tcW w:w="3402" w:type="dxa"/>
            <w:tcBorders>
              <w:top w:val="single" w:sz="6" w:space="0" w:color="auto"/>
              <w:left w:val="single" w:sz="6" w:space="0" w:color="auto"/>
              <w:bottom w:val="single" w:sz="6" w:space="0" w:color="auto"/>
              <w:right w:val="single" w:sz="6" w:space="0" w:color="auto"/>
            </w:tcBorders>
            <w:vAlign w:val="center"/>
          </w:tcPr>
          <w:p w14:paraId="77736354"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Dijital kimlik kavramını belirler. b) Dijital ayak izinin etkilerini bilişim teknolojilerinin kullanım alanları ile ilişkilendirir. c) Dijital vatandaşlık uygulamalarını kullanım alanlarına göre gruplandırır.  a) Yapay zekâ ile ilgili temel kavram ve özelliklere ilişkin merak ettiği konuları tanımlar. b) Yapay zekâ ile ilgili temel kavram ve özellikleri hakkında sorular sorar. c) Yapay zekâ ile ilgili temel kavram ve özellikleri hakkında bilgi toplar. ç) Yapay zekâ ile ilgili temel kavram ve özellikleri hakkında toplanan bilgilerin doğruluğunu değerlendirir. d) Yapay zekânın olası etkilerine ilişkin topladığı bilgiler üzerinden çıkarım yapar."</w:t>
            </w:r>
          </w:p>
        </w:tc>
        <w:tc>
          <w:tcPr>
            <w:tcW w:w="1417" w:type="dxa"/>
            <w:tcBorders>
              <w:top w:val="single" w:sz="6" w:space="0" w:color="auto"/>
              <w:left w:val="single" w:sz="6" w:space="0" w:color="auto"/>
              <w:bottom w:val="single" w:sz="6" w:space="0" w:color="auto"/>
              <w:right w:val="single" w:sz="6" w:space="0" w:color="auto"/>
            </w:tcBorders>
            <w:vAlign w:val="center"/>
          </w:tcPr>
          <w:p w14:paraId="20B67D3C"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"Dereceli puanlama anahtarı Gözlem formu Frayer modeli Web 2.0 araçları/e-içerikler Performans görevi"</w:t>
            </w:r>
          </w:p>
        </w:tc>
        <w:tc>
          <w:tcPr>
            <w:tcW w:w="1418" w:type="dxa"/>
            <w:tcBorders>
              <w:top w:val="single" w:sz="6" w:space="0" w:color="auto"/>
              <w:left w:val="single" w:sz="6" w:space="0" w:color="auto"/>
              <w:bottom w:val="single" w:sz="6" w:space="0" w:color="auto"/>
              <w:right w:val="single" w:sz="6" w:space="0" w:color="auto"/>
            </w:tcBorders>
          </w:tcPr>
          <w:p w14:paraId="464C483C"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SDB1.1. Kendini Tanıma (Öz Farkındalık)</w:t>
            </w:r>
          </w:p>
          <w:p w14:paraId="777C1271"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 xml:space="preserve"> SDB1.2. Kendini Düzenleme (Öz Düzenleme)</w:t>
            </w:r>
          </w:p>
          <w:p w14:paraId="6DDC616C"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3A926D7D"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1E7F14A0"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SDB2.3. Sosyal Farkındalık</w:t>
            </w:r>
          </w:p>
          <w:p w14:paraId="0C470B28"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SDB3.1. Uyum</w:t>
            </w:r>
          </w:p>
          <w:p w14:paraId="13EF3A0C" w14:textId="1C83A685"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7B81838B"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D3. Çalışkanlık</w:t>
            </w:r>
          </w:p>
          <w:p w14:paraId="32A061BC"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D4. Dostluk</w:t>
            </w:r>
          </w:p>
          <w:p w14:paraId="4DD234E6"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D6. Dürüstlük</w:t>
            </w:r>
          </w:p>
          <w:p w14:paraId="14443FF6"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D8. Mahremiyet</w:t>
            </w:r>
          </w:p>
          <w:p w14:paraId="1956832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D10. Mütevazılık</w:t>
            </w:r>
          </w:p>
          <w:p w14:paraId="26F15CC3"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D12. Sabır</w:t>
            </w:r>
          </w:p>
          <w:p w14:paraId="14805B2A"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D13. Sağlıklı Yaşam</w:t>
            </w:r>
          </w:p>
          <w:p w14:paraId="1B362830"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D14. Saygı</w:t>
            </w:r>
          </w:p>
          <w:p w14:paraId="07B0695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D15. Sevgi</w:t>
            </w:r>
          </w:p>
          <w:p w14:paraId="15C524E4"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D16. Sorumluluk</w:t>
            </w:r>
          </w:p>
          <w:p w14:paraId="5B928A44" w14:textId="4724F7D9"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D17. Tasarruf</w:t>
            </w:r>
          </w:p>
        </w:tc>
        <w:tc>
          <w:tcPr>
            <w:tcW w:w="992" w:type="dxa"/>
            <w:tcBorders>
              <w:top w:val="single" w:sz="6" w:space="0" w:color="auto"/>
              <w:left w:val="single" w:sz="6" w:space="0" w:color="auto"/>
              <w:bottom w:val="single" w:sz="6" w:space="0" w:color="auto"/>
              <w:right w:val="single" w:sz="6" w:space="0" w:color="auto"/>
            </w:tcBorders>
          </w:tcPr>
          <w:p w14:paraId="375B502F"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451FED7F"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OB2. Dijital Okuryazarlık</w:t>
            </w:r>
          </w:p>
          <w:p w14:paraId="1FCF3D7A" w14:textId="74E6F37B"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OB4. Görsel Okuryazarlık</w:t>
            </w:r>
          </w:p>
        </w:tc>
        <w:tc>
          <w:tcPr>
            <w:tcW w:w="992" w:type="dxa"/>
            <w:tcBorders>
              <w:top w:val="single" w:sz="6" w:space="0" w:color="auto"/>
              <w:left w:val="single" w:sz="6" w:space="0" w:color="auto"/>
              <w:bottom w:val="single" w:sz="6" w:space="0" w:color="auto"/>
              <w:right w:val="single" w:sz="6" w:space="0" w:color="auto"/>
            </w:tcBorders>
          </w:tcPr>
          <w:p w14:paraId="6C7644F0"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217B18CF"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73F58036"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6. hafta</w:t>
            </w:r>
          </w:p>
          <w:p w14:paraId="2C449A72"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19-25 Ekim</w:t>
            </w:r>
          </w:p>
        </w:tc>
        <w:tc>
          <w:tcPr>
            <w:tcW w:w="596" w:type="dxa"/>
            <w:tcBorders>
              <w:top w:val="single" w:sz="6" w:space="0" w:color="auto"/>
              <w:left w:val="single" w:sz="6" w:space="0" w:color="auto"/>
              <w:bottom w:val="single" w:sz="6" w:space="0" w:color="auto"/>
              <w:right w:val="single" w:sz="6" w:space="0" w:color="auto"/>
            </w:tcBorders>
            <w:vAlign w:val="center"/>
          </w:tcPr>
          <w:p w14:paraId="5EE5C06F"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2F1444EE"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Bilişim Teknolojilerinin Hayatımızdaki Yeri</w:t>
            </w:r>
          </w:p>
        </w:tc>
        <w:tc>
          <w:tcPr>
            <w:tcW w:w="992" w:type="dxa"/>
            <w:tcBorders>
              <w:top w:val="single" w:sz="6" w:space="0" w:color="auto"/>
              <w:left w:val="single" w:sz="6" w:space="0" w:color="auto"/>
              <w:bottom w:val="single" w:sz="6" w:space="0" w:color="auto"/>
              <w:right w:val="single" w:sz="6" w:space="0" w:color="auto"/>
            </w:tcBorders>
            <w:vAlign w:val="center"/>
          </w:tcPr>
          <w:p w14:paraId="37A539CD"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"Dijital Vatandaşlık Uygulamaları / Yapay Zekâda Temel Kavram ve Özellikler"</w:t>
            </w:r>
          </w:p>
        </w:tc>
        <w:tc>
          <w:tcPr>
            <w:tcW w:w="1843" w:type="dxa"/>
            <w:tcBorders>
              <w:top w:val="single" w:sz="6" w:space="0" w:color="auto"/>
              <w:left w:val="single" w:sz="6" w:space="0" w:color="auto"/>
              <w:bottom w:val="single" w:sz="6" w:space="0" w:color="auto"/>
              <w:right w:val="single" w:sz="6" w:space="0" w:color="auto"/>
            </w:tcBorders>
            <w:vAlign w:val="center"/>
          </w:tcPr>
          <w:p w14:paraId="58A7310F"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"BTY.5.1.4. Yapay zekâ ile ilgili temel kavramları ve özellikleri sorgulayabilme  BTY.5.1.5. Bilgisayar sistemlerini çözümleyebilme"</w:t>
            </w:r>
          </w:p>
        </w:tc>
        <w:tc>
          <w:tcPr>
            <w:tcW w:w="3402" w:type="dxa"/>
            <w:tcBorders>
              <w:top w:val="single" w:sz="6" w:space="0" w:color="auto"/>
              <w:left w:val="single" w:sz="6" w:space="0" w:color="auto"/>
              <w:bottom w:val="single" w:sz="6" w:space="0" w:color="auto"/>
              <w:right w:val="single" w:sz="6" w:space="0" w:color="auto"/>
            </w:tcBorders>
            <w:vAlign w:val="center"/>
          </w:tcPr>
          <w:p w14:paraId="2111E025"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Yapay zekâ ile ilgili temel kavram ve özelliklere ilişkin merak ettiği konuları tanımlar. b) Yapay zekâ ile ilgili temel kavram ve özellikleri hakkında sorular sorar. c) Yapay zekâ ile ilgili temel kavram ve özellikleri hakkında bilgi toplar. ç) Yapay zekâ ile ilgili temel kavram ve özellikleri hakkında toplanan bilgilerin doğruluğunu değerlendirir. d) Yapay zekânın olası etkilerine ilişkin topladığı bilgiler üzerinden çıkarım yapar.  a) Bilgisayar sistemlerinin temel bileşenlerini belirler. b) Bilgisayar sistemlerinin temel bileşenleri arasındaki ilişkileri belirler."</w:t>
            </w:r>
          </w:p>
        </w:tc>
        <w:tc>
          <w:tcPr>
            <w:tcW w:w="1417" w:type="dxa"/>
            <w:tcBorders>
              <w:top w:val="single" w:sz="6" w:space="0" w:color="auto"/>
              <w:left w:val="single" w:sz="6" w:space="0" w:color="auto"/>
              <w:bottom w:val="single" w:sz="6" w:space="0" w:color="auto"/>
              <w:right w:val="single" w:sz="6" w:space="0" w:color="auto"/>
            </w:tcBorders>
            <w:vAlign w:val="center"/>
          </w:tcPr>
          <w:p w14:paraId="45D0C129"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"Dereceli puanlama anahtarı Gözlem formu Frayer modeli Web 2.0 araçları/e-içerikler Performans görevi"</w:t>
            </w:r>
          </w:p>
        </w:tc>
        <w:tc>
          <w:tcPr>
            <w:tcW w:w="1418" w:type="dxa"/>
            <w:tcBorders>
              <w:top w:val="single" w:sz="6" w:space="0" w:color="auto"/>
              <w:left w:val="single" w:sz="6" w:space="0" w:color="auto"/>
              <w:bottom w:val="single" w:sz="6" w:space="0" w:color="auto"/>
              <w:right w:val="single" w:sz="6" w:space="0" w:color="auto"/>
            </w:tcBorders>
          </w:tcPr>
          <w:p w14:paraId="0293DB1A"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SDB1.1. Kendini Tanıma (Öz Farkındalık)</w:t>
            </w:r>
          </w:p>
          <w:p w14:paraId="7D4914F6"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 xml:space="preserve"> SDB1.2. Kendini Düzenleme (Öz Düzenleme)</w:t>
            </w:r>
          </w:p>
          <w:p w14:paraId="77B61B20"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203B91D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28569849"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SDB2.3. Sosyal Farkındalık</w:t>
            </w:r>
          </w:p>
          <w:p w14:paraId="1D1CDE5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SDB3.1. Uyum</w:t>
            </w:r>
          </w:p>
          <w:p w14:paraId="748F13F0" w14:textId="7789B34C"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6B7FCF71"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D3. Çalışkanlık</w:t>
            </w:r>
          </w:p>
          <w:p w14:paraId="21460928"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D4. Dostluk</w:t>
            </w:r>
          </w:p>
          <w:p w14:paraId="16D9F49D"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D6. Dürüstlük</w:t>
            </w:r>
          </w:p>
          <w:p w14:paraId="4289DD89"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D8. Mahremiyet</w:t>
            </w:r>
          </w:p>
          <w:p w14:paraId="3E04BAF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D10. Mütevazılık</w:t>
            </w:r>
          </w:p>
          <w:p w14:paraId="56849826"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D12. Sabır</w:t>
            </w:r>
          </w:p>
          <w:p w14:paraId="37CDD986"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D13. Sağlıklı Yaşam</w:t>
            </w:r>
          </w:p>
          <w:p w14:paraId="6F1EBCD9"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D14. Saygı</w:t>
            </w:r>
          </w:p>
          <w:p w14:paraId="093FC280"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D15. Sevgi</w:t>
            </w:r>
          </w:p>
          <w:p w14:paraId="6E15711A"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D16. Sorumluluk</w:t>
            </w:r>
          </w:p>
          <w:p w14:paraId="2FFCDA6B" w14:textId="47A0F306"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D17. Tasarruf</w:t>
            </w:r>
          </w:p>
        </w:tc>
        <w:tc>
          <w:tcPr>
            <w:tcW w:w="992" w:type="dxa"/>
            <w:tcBorders>
              <w:top w:val="single" w:sz="6" w:space="0" w:color="auto"/>
              <w:left w:val="single" w:sz="6" w:space="0" w:color="auto"/>
              <w:bottom w:val="single" w:sz="6" w:space="0" w:color="auto"/>
              <w:right w:val="single" w:sz="6" w:space="0" w:color="auto"/>
            </w:tcBorders>
          </w:tcPr>
          <w:p w14:paraId="5C61CF3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2F575B3B"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OB2. Dijital Okuryazarlık</w:t>
            </w:r>
          </w:p>
          <w:p w14:paraId="12541ADB" w14:textId="4553AFA3"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OB4. Görsel Okuryazarlık</w:t>
            </w:r>
          </w:p>
        </w:tc>
        <w:tc>
          <w:tcPr>
            <w:tcW w:w="992" w:type="dxa"/>
            <w:tcBorders>
              <w:top w:val="single" w:sz="6" w:space="0" w:color="auto"/>
              <w:left w:val="single" w:sz="6" w:space="0" w:color="auto"/>
              <w:bottom w:val="single" w:sz="6" w:space="0" w:color="auto"/>
              <w:right w:val="single" w:sz="6" w:space="0" w:color="auto"/>
            </w:tcBorders>
          </w:tcPr>
          <w:p w14:paraId="3F97112F"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1CB10E36"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0A7383C9"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7. hafta</w:t>
            </w:r>
          </w:p>
          <w:p w14:paraId="0C936D8B"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26 Ekim-01 Kasım</w:t>
            </w:r>
          </w:p>
        </w:tc>
        <w:tc>
          <w:tcPr>
            <w:tcW w:w="596" w:type="dxa"/>
            <w:tcBorders>
              <w:top w:val="single" w:sz="6" w:space="0" w:color="auto"/>
              <w:left w:val="single" w:sz="6" w:space="0" w:color="auto"/>
              <w:bottom w:val="single" w:sz="6" w:space="0" w:color="auto"/>
              <w:right w:val="single" w:sz="6" w:space="0" w:color="auto"/>
            </w:tcBorders>
            <w:vAlign w:val="center"/>
          </w:tcPr>
          <w:p w14:paraId="0EDE37D4"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7E107AAE"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Bilişim Teknolojilerinin Hayatımızdaki Yeri</w:t>
            </w:r>
          </w:p>
        </w:tc>
        <w:tc>
          <w:tcPr>
            <w:tcW w:w="992" w:type="dxa"/>
            <w:tcBorders>
              <w:top w:val="single" w:sz="6" w:space="0" w:color="auto"/>
              <w:left w:val="single" w:sz="6" w:space="0" w:color="auto"/>
              <w:bottom w:val="single" w:sz="6" w:space="0" w:color="auto"/>
              <w:right w:val="single" w:sz="6" w:space="0" w:color="auto"/>
            </w:tcBorders>
            <w:vAlign w:val="center"/>
          </w:tcPr>
          <w:p w14:paraId="593F6E07"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"Bilgisayar Sistemlerinin Kullanımı / Dosya ve Klasör Yönetimi"</w:t>
            </w:r>
          </w:p>
        </w:tc>
        <w:tc>
          <w:tcPr>
            <w:tcW w:w="1843" w:type="dxa"/>
            <w:tcBorders>
              <w:top w:val="single" w:sz="6" w:space="0" w:color="auto"/>
              <w:left w:val="single" w:sz="6" w:space="0" w:color="auto"/>
              <w:bottom w:val="single" w:sz="6" w:space="0" w:color="auto"/>
              <w:right w:val="single" w:sz="6" w:space="0" w:color="auto"/>
            </w:tcBorders>
            <w:vAlign w:val="center"/>
          </w:tcPr>
          <w:p w14:paraId="716CF64E"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"BTY.5.1.5. Bilgisayar sistemlerini çözümleyebilme  BTY.5.1.6. Dosya ve klasör yönetimi ile ilgili temel işlemlerle çalışabilme"</w:t>
            </w:r>
          </w:p>
        </w:tc>
        <w:tc>
          <w:tcPr>
            <w:tcW w:w="3402" w:type="dxa"/>
            <w:tcBorders>
              <w:top w:val="single" w:sz="6" w:space="0" w:color="auto"/>
              <w:left w:val="single" w:sz="6" w:space="0" w:color="auto"/>
              <w:bottom w:val="single" w:sz="6" w:space="0" w:color="auto"/>
              <w:right w:val="single" w:sz="6" w:space="0" w:color="auto"/>
            </w:tcBorders>
            <w:vAlign w:val="center"/>
          </w:tcPr>
          <w:p w14:paraId="7C320086"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Bilgisayar sistemlerinin temel bileşenlerini belirler. b) Bilgisayar sistemlerinin temel bileşenleri arasındaki ilişkileri belirler.  a) Temel dosya ve klasör düzenleme işlemlerini belirler. b) Temel dosya ve klasör düzenleme işlemlerini kullanır. c) Dosya ve klasör sıkıştırma işlemlerini verimlilik kapsamında değerlendirir."</w:t>
            </w:r>
          </w:p>
        </w:tc>
        <w:tc>
          <w:tcPr>
            <w:tcW w:w="1417" w:type="dxa"/>
            <w:tcBorders>
              <w:top w:val="single" w:sz="6" w:space="0" w:color="auto"/>
              <w:left w:val="single" w:sz="6" w:space="0" w:color="auto"/>
              <w:bottom w:val="single" w:sz="6" w:space="0" w:color="auto"/>
              <w:right w:val="single" w:sz="6" w:space="0" w:color="auto"/>
            </w:tcBorders>
            <w:vAlign w:val="center"/>
          </w:tcPr>
          <w:p w14:paraId="254B0DFE"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"Dereceli puanlama anahtarı Gözlem formu Frayer modeli Web 2.0 araçları/e-içerikler Performans görevi"</w:t>
            </w:r>
          </w:p>
        </w:tc>
        <w:tc>
          <w:tcPr>
            <w:tcW w:w="1418" w:type="dxa"/>
            <w:tcBorders>
              <w:top w:val="single" w:sz="6" w:space="0" w:color="auto"/>
              <w:left w:val="single" w:sz="6" w:space="0" w:color="auto"/>
              <w:bottom w:val="single" w:sz="6" w:space="0" w:color="auto"/>
              <w:right w:val="single" w:sz="6" w:space="0" w:color="auto"/>
            </w:tcBorders>
          </w:tcPr>
          <w:p w14:paraId="37137551"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SDB1.1. Kendini Tanıma (Öz Farkındalık)</w:t>
            </w:r>
          </w:p>
          <w:p w14:paraId="00886A30"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 xml:space="preserve"> SDB1.2. Kendini Düzenleme (Öz Düzenleme)</w:t>
            </w:r>
          </w:p>
          <w:p w14:paraId="0C5E6B0A"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1D3D099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49A4E81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SDB2.3. Sosyal Farkındalık</w:t>
            </w:r>
          </w:p>
          <w:p w14:paraId="56688578"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SDB3.1. Uyum</w:t>
            </w:r>
          </w:p>
          <w:p w14:paraId="4B647FBF" w14:textId="02D53D4A"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050FAB0A"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D3. Çalışkanlık</w:t>
            </w:r>
          </w:p>
          <w:p w14:paraId="45214BF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D4. Dostluk</w:t>
            </w:r>
          </w:p>
          <w:p w14:paraId="296C1873"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D6. Dürüstlük</w:t>
            </w:r>
          </w:p>
          <w:p w14:paraId="32F2C5D3"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D8. Mahremiyet</w:t>
            </w:r>
          </w:p>
          <w:p w14:paraId="269C0586"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D10. Mütevazılık</w:t>
            </w:r>
          </w:p>
          <w:p w14:paraId="4A8C9F4D"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D12. Sabır</w:t>
            </w:r>
          </w:p>
          <w:p w14:paraId="0FC81A9A"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D13. Sağlıklı Yaşam</w:t>
            </w:r>
          </w:p>
          <w:p w14:paraId="0AB14051"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D14. Saygı</w:t>
            </w:r>
          </w:p>
          <w:p w14:paraId="4CFD2A0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D15. Sevgi</w:t>
            </w:r>
          </w:p>
          <w:p w14:paraId="27416C9D"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D16. Sorumluluk</w:t>
            </w:r>
          </w:p>
          <w:p w14:paraId="69859E3F" w14:textId="13F08D5E"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D17. Tasarruf</w:t>
            </w:r>
          </w:p>
        </w:tc>
        <w:tc>
          <w:tcPr>
            <w:tcW w:w="992" w:type="dxa"/>
            <w:tcBorders>
              <w:top w:val="single" w:sz="6" w:space="0" w:color="auto"/>
              <w:left w:val="single" w:sz="6" w:space="0" w:color="auto"/>
              <w:bottom w:val="single" w:sz="6" w:space="0" w:color="auto"/>
              <w:right w:val="single" w:sz="6" w:space="0" w:color="auto"/>
            </w:tcBorders>
          </w:tcPr>
          <w:p w14:paraId="7BE196BE"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1860FA2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OB2. Dijital Okuryazarlık</w:t>
            </w:r>
          </w:p>
          <w:p w14:paraId="4614CB40" w14:textId="5B6958B2"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OB4. Görsel Okuryazarlık</w:t>
            </w:r>
          </w:p>
        </w:tc>
        <w:tc>
          <w:tcPr>
            <w:tcW w:w="992" w:type="dxa"/>
            <w:tcBorders>
              <w:top w:val="single" w:sz="6" w:space="0" w:color="auto"/>
              <w:left w:val="single" w:sz="6" w:space="0" w:color="auto"/>
              <w:bottom w:val="single" w:sz="6" w:space="0" w:color="auto"/>
              <w:right w:val="single" w:sz="6" w:space="0" w:color="auto"/>
            </w:tcBorders>
          </w:tcPr>
          <w:p w14:paraId="26C63376"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29 Ekim Cumhuriyet Bayramı - Kızılay Haftası(29 Ekim-4 Kasım)</w:t>
            </w:r>
          </w:p>
        </w:tc>
      </w:tr>
      <w:tr w:rsidR="00604C6C" w14:paraId="4AE22F1D"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4F7AE703"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8. hafta</w:t>
            </w:r>
          </w:p>
          <w:p w14:paraId="38FD3D2D"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02-08 Kasım</w:t>
            </w:r>
          </w:p>
        </w:tc>
        <w:tc>
          <w:tcPr>
            <w:tcW w:w="596" w:type="dxa"/>
            <w:tcBorders>
              <w:top w:val="single" w:sz="6" w:space="0" w:color="auto"/>
              <w:left w:val="single" w:sz="6" w:space="0" w:color="auto"/>
              <w:bottom w:val="single" w:sz="6" w:space="0" w:color="auto"/>
              <w:right w:val="single" w:sz="6" w:space="0" w:color="auto"/>
            </w:tcBorders>
            <w:vAlign w:val="center"/>
          </w:tcPr>
          <w:p w14:paraId="6620AE14"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0EC32117"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Dijital Ürün Tasarım ve Geliştirme</w:t>
            </w:r>
          </w:p>
        </w:tc>
        <w:tc>
          <w:tcPr>
            <w:tcW w:w="992" w:type="dxa"/>
            <w:tcBorders>
              <w:top w:val="single" w:sz="6" w:space="0" w:color="auto"/>
              <w:left w:val="single" w:sz="6" w:space="0" w:color="auto"/>
              <w:bottom w:val="single" w:sz="6" w:space="0" w:color="auto"/>
              <w:right w:val="single" w:sz="6" w:space="0" w:color="auto"/>
            </w:tcBorders>
            <w:vAlign w:val="center"/>
          </w:tcPr>
          <w:p w14:paraId="6ED93171"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Görsel Düzenleme Programlarına Giriş</w:t>
            </w:r>
          </w:p>
        </w:tc>
        <w:tc>
          <w:tcPr>
            <w:tcW w:w="1843" w:type="dxa"/>
            <w:tcBorders>
              <w:top w:val="single" w:sz="6" w:space="0" w:color="auto"/>
              <w:left w:val="single" w:sz="6" w:space="0" w:color="auto"/>
              <w:bottom w:val="single" w:sz="6" w:space="0" w:color="auto"/>
              <w:right w:val="single" w:sz="6" w:space="0" w:color="auto"/>
            </w:tcBorders>
            <w:vAlign w:val="center"/>
          </w:tcPr>
          <w:p w14:paraId="1D4A9DD6"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SINAV HAFTASI   OKUL TEMELLİ PLANLAMA*   BTY.5.2.1 Görsel düzenleme programlarından yararlanabilme</w:t>
            </w:r>
          </w:p>
        </w:tc>
        <w:tc>
          <w:tcPr>
            <w:tcW w:w="3402" w:type="dxa"/>
            <w:tcBorders>
              <w:top w:val="single" w:sz="6" w:space="0" w:color="auto"/>
              <w:left w:val="single" w:sz="6" w:space="0" w:color="auto"/>
              <w:bottom w:val="single" w:sz="6" w:space="0" w:color="auto"/>
              <w:right w:val="single" w:sz="6" w:space="0" w:color="auto"/>
            </w:tcBorders>
            <w:vAlign w:val="center"/>
          </w:tcPr>
          <w:p w14:paraId="5295CFDE"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"a) Görsellerin temel özelliklerini tanır. b) Uygun görsel düzenleme programını belirler. c) Belirlenen görsel düzenleme programının arayüz özelliklerini kullanır. ç) Kullanılan görsel düzenleme programını kullanım alanları/verimliliği açısından değerlendirir."</w:t>
            </w:r>
          </w:p>
        </w:tc>
        <w:tc>
          <w:tcPr>
            <w:tcW w:w="1417" w:type="dxa"/>
            <w:tcBorders>
              <w:top w:val="single" w:sz="6" w:space="0" w:color="auto"/>
              <w:left w:val="single" w:sz="6" w:space="0" w:color="auto"/>
              <w:bottom w:val="single" w:sz="6" w:space="0" w:color="auto"/>
              <w:right w:val="single" w:sz="6" w:space="0" w:color="auto"/>
            </w:tcBorders>
            <w:vAlign w:val="center"/>
          </w:tcPr>
          <w:p w14:paraId="5854492B"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"Dereceli puanlama anahtarı Gözlem formu Kontrol listesi Öz değerlendirme formu Akran değerlendirme formu Performans görevi"</w:t>
            </w:r>
          </w:p>
        </w:tc>
        <w:tc>
          <w:tcPr>
            <w:tcW w:w="1418" w:type="dxa"/>
            <w:tcBorders>
              <w:top w:val="single" w:sz="6" w:space="0" w:color="auto"/>
              <w:left w:val="single" w:sz="6" w:space="0" w:color="auto"/>
              <w:bottom w:val="single" w:sz="6" w:space="0" w:color="auto"/>
              <w:right w:val="single" w:sz="6" w:space="0" w:color="auto"/>
            </w:tcBorders>
          </w:tcPr>
          <w:p w14:paraId="0FF03D46"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SDB1.2. Kendini Düzenleme (Öz Düzenleme)</w:t>
            </w:r>
          </w:p>
          <w:p w14:paraId="0E6B5351"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4667F655"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1D6205A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SDB2.3. Sosyal Farkındalık</w:t>
            </w:r>
          </w:p>
          <w:p w14:paraId="547FAB49"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SDB3.1. Uyum</w:t>
            </w:r>
          </w:p>
          <w:p w14:paraId="40DB04A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SDB3.2. Esneklik</w:t>
            </w:r>
          </w:p>
          <w:p w14:paraId="3487E870" w14:textId="2D4D9105"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4C78FFDA"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D6. Dürüstlük</w:t>
            </w:r>
          </w:p>
          <w:p w14:paraId="58FC35F8"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D16. Sorumluluk</w:t>
            </w:r>
          </w:p>
          <w:p w14:paraId="5EAF5AE3"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D17. Tasarruf</w:t>
            </w:r>
          </w:p>
          <w:p w14:paraId="5CECE727" w14:textId="083E909B"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D19. Vatanseverlik</w:t>
            </w:r>
          </w:p>
        </w:tc>
        <w:tc>
          <w:tcPr>
            <w:tcW w:w="992" w:type="dxa"/>
            <w:tcBorders>
              <w:top w:val="single" w:sz="6" w:space="0" w:color="auto"/>
              <w:left w:val="single" w:sz="6" w:space="0" w:color="auto"/>
              <w:bottom w:val="single" w:sz="6" w:space="0" w:color="auto"/>
              <w:right w:val="single" w:sz="6" w:space="0" w:color="auto"/>
            </w:tcBorders>
          </w:tcPr>
          <w:p w14:paraId="22BADDDB"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076CB48A" w14:textId="75DDE0D7"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7056BECA"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Kızılay Haftası(29 Ekim-4 Kasım)</w:t>
            </w:r>
          </w:p>
        </w:tc>
      </w:tr>
      <w:tr w:rsidR="00604C6C" w14:paraId="273B88F8"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62363C62"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9. hafta</w:t>
            </w:r>
          </w:p>
          <w:p w14:paraId="55B75511"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09-15 Kasım</w:t>
            </w:r>
          </w:p>
        </w:tc>
        <w:tc>
          <w:tcPr>
            <w:tcW w:w="596" w:type="dxa"/>
            <w:tcBorders>
              <w:top w:val="single" w:sz="6" w:space="0" w:color="auto"/>
              <w:left w:val="single" w:sz="6" w:space="0" w:color="auto"/>
              <w:bottom w:val="single" w:sz="6" w:space="0" w:color="auto"/>
              <w:right w:val="single" w:sz="6" w:space="0" w:color="auto"/>
            </w:tcBorders>
            <w:vAlign w:val="center"/>
          </w:tcPr>
          <w:p w14:paraId="7547425E"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49C9FE25"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Dijital Ürün Tasarım ve Geliştirme</w:t>
            </w:r>
          </w:p>
        </w:tc>
        <w:tc>
          <w:tcPr>
            <w:tcW w:w="992" w:type="dxa"/>
            <w:tcBorders>
              <w:top w:val="single" w:sz="6" w:space="0" w:color="auto"/>
              <w:left w:val="single" w:sz="6" w:space="0" w:color="auto"/>
              <w:bottom w:val="single" w:sz="6" w:space="0" w:color="auto"/>
              <w:right w:val="single" w:sz="6" w:space="0" w:color="auto"/>
            </w:tcBorders>
            <w:vAlign w:val="center"/>
          </w:tcPr>
          <w:p w14:paraId="65279DCB"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Görsel Düzenleme Programlarına Giriş</w:t>
            </w:r>
          </w:p>
        </w:tc>
        <w:tc>
          <w:tcPr>
            <w:tcW w:w="1843" w:type="dxa"/>
            <w:tcBorders>
              <w:top w:val="single" w:sz="6" w:space="0" w:color="auto"/>
              <w:left w:val="single" w:sz="6" w:space="0" w:color="auto"/>
              <w:bottom w:val="single" w:sz="6" w:space="0" w:color="auto"/>
              <w:right w:val="single" w:sz="6" w:space="0" w:color="auto"/>
            </w:tcBorders>
            <w:vAlign w:val="center"/>
          </w:tcPr>
          <w:p w14:paraId="3BDD521B"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BTY.5.2.1 Görsel düzenleme programlarından yararlanabilme</w:t>
            </w:r>
          </w:p>
        </w:tc>
        <w:tc>
          <w:tcPr>
            <w:tcW w:w="3402" w:type="dxa"/>
            <w:tcBorders>
              <w:top w:val="single" w:sz="6" w:space="0" w:color="auto"/>
              <w:left w:val="single" w:sz="6" w:space="0" w:color="auto"/>
              <w:bottom w:val="single" w:sz="6" w:space="0" w:color="auto"/>
              <w:right w:val="single" w:sz="6" w:space="0" w:color="auto"/>
            </w:tcBorders>
            <w:vAlign w:val="center"/>
          </w:tcPr>
          <w:p w14:paraId="34A3BC16"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Görsellerin temel özelliklerini tanır. b) Uygun görsel düzenleme programını belirler. c) Belirlenen görsel düzenleme programının arayüz özelliklerini kullanır. ç) Kullanılan görsel düzenleme programını kullanım alanları/verimliliği açısından değerlendirir."</w:t>
            </w:r>
          </w:p>
        </w:tc>
        <w:tc>
          <w:tcPr>
            <w:tcW w:w="1417" w:type="dxa"/>
            <w:tcBorders>
              <w:top w:val="single" w:sz="6" w:space="0" w:color="auto"/>
              <w:left w:val="single" w:sz="6" w:space="0" w:color="auto"/>
              <w:bottom w:val="single" w:sz="6" w:space="0" w:color="auto"/>
              <w:right w:val="single" w:sz="6" w:space="0" w:color="auto"/>
            </w:tcBorders>
            <w:vAlign w:val="center"/>
          </w:tcPr>
          <w:p w14:paraId="08736F83"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"Dereceli puanlama anahtarı Gözlem formu Kontrol listesi Öz değerlendirme formu Akran değerlendirme formu Performans görevi"</w:t>
            </w:r>
          </w:p>
        </w:tc>
        <w:tc>
          <w:tcPr>
            <w:tcW w:w="1418" w:type="dxa"/>
            <w:tcBorders>
              <w:top w:val="single" w:sz="6" w:space="0" w:color="auto"/>
              <w:left w:val="single" w:sz="6" w:space="0" w:color="auto"/>
              <w:bottom w:val="single" w:sz="6" w:space="0" w:color="auto"/>
              <w:right w:val="single" w:sz="6" w:space="0" w:color="auto"/>
            </w:tcBorders>
          </w:tcPr>
          <w:p w14:paraId="43756F5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SDB1.2. Kendini Düzenleme (Öz Düzenleme)</w:t>
            </w:r>
          </w:p>
          <w:p w14:paraId="0B3C81DF"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2B4EFCC3"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104399E3"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SDB2.3. Sosyal Farkındalık</w:t>
            </w:r>
          </w:p>
          <w:p w14:paraId="0C73532A"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SDB3.1. Uyum</w:t>
            </w:r>
          </w:p>
          <w:p w14:paraId="3F4A207D"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SDB3.2. Esneklik</w:t>
            </w:r>
          </w:p>
          <w:p w14:paraId="4F89AE0F" w14:textId="19CD3806"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63D34B80"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D6. Dürüstlük</w:t>
            </w:r>
          </w:p>
          <w:p w14:paraId="3C0455A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D16. Sorumluluk</w:t>
            </w:r>
          </w:p>
          <w:p w14:paraId="0D56AD94"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D17. Tasarruf</w:t>
            </w:r>
          </w:p>
          <w:p w14:paraId="6FE75B80" w14:textId="514DCC4C"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D19. Vatanseverlik</w:t>
            </w:r>
          </w:p>
        </w:tc>
        <w:tc>
          <w:tcPr>
            <w:tcW w:w="992" w:type="dxa"/>
            <w:tcBorders>
              <w:top w:val="single" w:sz="6" w:space="0" w:color="auto"/>
              <w:left w:val="single" w:sz="6" w:space="0" w:color="auto"/>
              <w:bottom w:val="single" w:sz="6" w:space="0" w:color="auto"/>
              <w:right w:val="single" w:sz="6" w:space="0" w:color="auto"/>
            </w:tcBorders>
          </w:tcPr>
          <w:p w14:paraId="3AE30D3E"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19AE267A" w14:textId="337FE4DB"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4906DC3A"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10 Kasım Atatürk'ü Anma Günü</w:t>
            </w:r>
          </w:p>
        </w:tc>
      </w:tr>
      <w:tr w:rsidR="00604C6C" w14:paraId="646E87F5"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32025B26"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10. hafta</w:t>
            </w:r>
          </w:p>
          <w:p w14:paraId="1F6F9E78"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16-22 Kasım</w:t>
            </w:r>
          </w:p>
        </w:tc>
        <w:tc>
          <w:tcPr>
            <w:tcW w:w="596" w:type="dxa"/>
            <w:tcBorders>
              <w:top w:val="single" w:sz="6" w:space="0" w:color="auto"/>
              <w:left w:val="single" w:sz="6" w:space="0" w:color="auto"/>
              <w:bottom w:val="single" w:sz="6" w:space="0" w:color="auto"/>
              <w:right w:val="single" w:sz="6" w:space="0" w:color="auto"/>
            </w:tcBorders>
            <w:vAlign w:val="center"/>
          </w:tcPr>
          <w:p w14:paraId="181F1705"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7BC2E1D8"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ARA TATİL</w:t>
            </w:r>
          </w:p>
        </w:tc>
        <w:tc>
          <w:tcPr>
            <w:tcW w:w="992" w:type="dxa"/>
            <w:tcBorders>
              <w:top w:val="single" w:sz="6" w:space="0" w:color="auto"/>
              <w:left w:val="single" w:sz="6" w:space="0" w:color="auto"/>
              <w:bottom w:val="single" w:sz="6" w:space="0" w:color="auto"/>
              <w:right w:val="single" w:sz="6" w:space="0" w:color="auto"/>
            </w:tcBorders>
            <w:vAlign w:val="center"/>
          </w:tcPr>
          <w:p w14:paraId="7E5F2329"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ARA TATİL</w:t>
            </w:r>
          </w:p>
        </w:tc>
        <w:tc>
          <w:tcPr>
            <w:tcW w:w="1843" w:type="dxa"/>
            <w:tcBorders>
              <w:top w:val="single" w:sz="6" w:space="0" w:color="auto"/>
              <w:left w:val="single" w:sz="6" w:space="0" w:color="auto"/>
              <w:bottom w:val="single" w:sz="6" w:space="0" w:color="auto"/>
              <w:right w:val="single" w:sz="6" w:space="0" w:color="auto"/>
            </w:tcBorders>
            <w:vAlign w:val="center"/>
          </w:tcPr>
          <w:p w14:paraId="22D4DA4D"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ARA TATİL</w:t>
            </w:r>
          </w:p>
        </w:tc>
        <w:tc>
          <w:tcPr>
            <w:tcW w:w="3402" w:type="dxa"/>
            <w:tcBorders>
              <w:top w:val="single" w:sz="6" w:space="0" w:color="auto"/>
              <w:left w:val="single" w:sz="6" w:space="0" w:color="auto"/>
              <w:bottom w:val="single" w:sz="6" w:space="0" w:color="auto"/>
              <w:right w:val="single" w:sz="6" w:space="0" w:color="auto"/>
            </w:tcBorders>
            <w:vAlign w:val="center"/>
          </w:tcPr>
          <w:p w14:paraId="5AC77FEE"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ARA TATİL</w:t>
            </w:r>
          </w:p>
        </w:tc>
        <w:tc>
          <w:tcPr>
            <w:tcW w:w="1417" w:type="dxa"/>
            <w:tcBorders>
              <w:top w:val="single" w:sz="6" w:space="0" w:color="auto"/>
              <w:left w:val="single" w:sz="6" w:space="0" w:color="auto"/>
              <w:bottom w:val="single" w:sz="6" w:space="0" w:color="auto"/>
              <w:right w:val="single" w:sz="6" w:space="0" w:color="auto"/>
            </w:tcBorders>
            <w:vAlign w:val="center"/>
          </w:tcPr>
          <w:p w14:paraId="3283C400" w14:textId="77777777" w:rsidR="00604C6C" w:rsidRDefault="00604C6C" w:rsidP="00604C6C">
            <w:pPr>
              <w:autoSpaceDE w:val="0"/>
              <w:autoSpaceDN w:val="0"/>
              <w:adjustRightInd w:val="0"/>
              <w:jc w:val="center"/>
              <w:rPr>
                <w:rFonts w:ascii="Calibri" w:hAnsi="Calibri" w:cs="Calibri"/>
                <w:color w:val="000000"/>
                <w:sz w:val="14"/>
                <w:szCs w:val="14"/>
                <w:lang w:val="en-US"/>
              </w:rPr>
            </w:pPr>
          </w:p>
        </w:tc>
        <w:tc>
          <w:tcPr>
            <w:tcW w:w="1418" w:type="dxa"/>
            <w:tcBorders>
              <w:top w:val="single" w:sz="6" w:space="0" w:color="auto"/>
              <w:left w:val="single" w:sz="6" w:space="0" w:color="auto"/>
              <w:bottom w:val="single" w:sz="6" w:space="0" w:color="auto"/>
              <w:right w:val="single" w:sz="6" w:space="0" w:color="auto"/>
            </w:tcBorders>
          </w:tcPr>
          <w:p w14:paraId="0402F51E"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00822D76"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1D16A5C4"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08E215E4"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6FF5B6B3"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7F62A611"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lastRenderedPageBreak/>
              <w:t>11. hafta</w:t>
            </w:r>
          </w:p>
          <w:p w14:paraId="0689DD87"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23-29 Kasım</w:t>
            </w:r>
          </w:p>
        </w:tc>
        <w:tc>
          <w:tcPr>
            <w:tcW w:w="596" w:type="dxa"/>
            <w:tcBorders>
              <w:top w:val="single" w:sz="6" w:space="0" w:color="auto"/>
              <w:left w:val="single" w:sz="6" w:space="0" w:color="auto"/>
              <w:bottom w:val="single" w:sz="6" w:space="0" w:color="auto"/>
              <w:right w:val="single" w:sz="6" w:space="0" w:color="auto"/>
            </w:tcBorders>
            <w:vAlign w:val="center"/>
          </w:tcPr>
          <w:p w14:paraId="7204478D"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2939DF50"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Dijital Ürün Tasarım ve Geliştirme</w:t>
            </w:r>
          </w:p>
        </w:tc>
        <w:tc>
          <w:tcPr>
            <w:tcW w:w="992" w:type="dxa"/>
            <w:tcBorders>
              <w:top w:val="single" w:sz="6" w:space="0" w:color="auto"/>
              <w:left w:val="single" w:sz="6" w:space="0" w:color="auto"/>
              <w:bottom w:val="single" w:sz="6" w:space="0" w:color="auto"/>
              <w:right w:val="single" w:sz="6" w:space="0" w:color="auto"/>
            </w:tcBorders>
            <w:vAlign w:val="center"/>
          </w:tcPr>
          <w:p w14:paraId="2C38D9E7"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"Görsel Tasarıma Yönelik Kurgu Oluşturma / Görsel Ürün Geliştirme"</w:t>
            </w:r>
          </w:p>
        </w:tc>
        <w:tc>
          <w:tcPr>
            <w:tcW w:w="1843" w:type="dxa"/>
            <w:tcBorders>
              <w:top w:val="single" w:sz="6" w:space="0" w:color="auto"/>
              <w:left w:val="single" w:sz="6" w:space="0" w:color="auto"/>
              <w:bottom w:val="single" w:sz="6" w:space="0" w:color="auto"/>
              <w:right w:val="single" w:sz="6" w:space="0" w:color="auto"/>
            </w:tcBorders>
            <w:vAlign w:val="center"/>
          </w:tcPr>
          <w:p w14:paraId="1C0C4498"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"BTY.5.2.2 Görsel için kurgu oluşturabilme  BTY.5.2.3 Görsel dosyası geliştirebilme"</w:t>
            </w:r>
          </w:p>
        </w:tc>
        <w:tc>
          <w:tcPr>
            <w:tcW w:w="3402" w:type="dxa"/>
            <w:tcBorders>
              <w:top w:val="single" w:sz="6" w:space="0" w:color="auto"/>
              <w:left w:val="single" w:sz="6" w:space="0" w:color="auto"/>
              <w:bottom w:val="single" w:sz="6" w:space="0" w:color="auto"/>
              <w:right w:val="single" w:sz="6" w:space="0" w:color="auto"/>
            </w:tcBorders>
            <w:vAlign w:val="center"/>
          </w:tcPr>
          <w:p w14:paraId="1DB02E3F"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Görsel tasarlanacak gerçek hayat problemini belirler. b) Görsel hazırlama sürecinde kullanılacak hikâye/senaryo unsurlarını belirler. c) Belirlenen unsurları kapsayan hikâye/senaryo oluşturur. ç) Hikâyeyi/senaryoyu bütünlük/kullanışlılık açısından değerlendirir.  a) Tasarlanan hikâye/senaryo unsurlarına uygun bir görsel oluşturur. b) Oluşturulan görseli belirlenen ölçütler açısından değerlendirir."</w:t>
            </w:r>
          </w:p>
        </w:tc>
        <w:tc>
          <w:tcPr>
            <w:tcW w:w="1417" w:type="dxa"/>
            <w:tcBorders>
              <w:top w:val="single" w:sz="6" w:space="0" w:color="auto"/>
              <w:left w:val="single" w:sz="6" w:space="0" w:color="auto"/>
              <w:bottom w:val="single" w:sz="6" w:space="0" w:color="auto"/>
              <w:right w:val="single" w:sz="6" w:space="0" w:color="auto"/>
            </w:tcBorders>
            <w:vAlign w:val="center"/>
          </w:tcPr>
          <w:p w14:paraId="0AEAF51E"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"Dereceli puanlama anahtarı Gözlem formu Kontrol listesi Öz değerlendirme formu Akran değerlendirme formu Performans görevi"</w:t>
            </w:r>
          </w:p>
        </w:tc>
        <w:tc>
          <w:tcPr>
            <w:tcW w:w="1418" w:type="dxa"/>
            <w:tcBorders>
              <w:top w:val="single" w:sz="6" w:space="0" w:color="auto"/>
              <w:left w:val="single" w:sz="6" w:space="0" w:color="auto"/>
              <w:bottom w:val="single" w:sz="6" w:space="0" w:color="auto"/>
              <w:right w:val="single" w:sz="6" w:space="0" w:color="auto"/>
            </w:tcBorders>
          </w:tcPr>
          <w:p w14:paraId="7E9782B3"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SDB1.2. Kendini Düzenleme (Öz Düzenleme)</w:t>
            </w:r>
          </w:p>
          <w:p w14:paraId="157E018B"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1E0DF65C"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18B0D821"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SDB2.3. Sosyal Farkındalık</w:t>
            </w:r>
          </w:p>
          <w:p w14:paraId="53602003"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SDB3.1. Uyum</w:t>
            </w:r>
          </w:p>
          <w:p w14:paraId="29B8EB8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SDB3.2. Esneklik</w:t>
            </w:r>
          </w:p>
          <w:p w14:paraId="72CA2549" w14:textId="362F9A97"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5A12194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D6. Dürüstlük</w:t>
            </w:r>
          </w:p>
          <w:p w14:paraId="035FF1D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D16. Sorumluluk</w:t>
            </w:r>
          </w:p>
          <w:p w14:paraId="12CD780F"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D17. Tasarruf</w:t>
            </w:r>
          </w:p>
          <w:p w14:paraId="500553DC" w14:textId="6F839EB4"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D19. Vatanseverlik</w:t>
            </w:r>
          </w:p>
        </w:tc>
        <w:tc>
          <w:tcPr>
            <w:tcW w:w="992" w:type="dxa"/>
            <w:tcBorders>
              <w:top w:val="single" w:sz="6" w:space="0" w:color="auto"/>
              <w:left w:val="single" w:sz="6" w:space="0" w:color="auto"/>
              <w:bottom w:val="single" w:sz="6" w:space="0" w:color="auto"/>
              <w:right w:val="single" w:sz="6" w:space="0" w:color="auto"/>
            </w:tcBorders>
          </w:tcPr>
          <w:p w14:paraId="799C2E9A"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776EFFCD" w14:textId="77B4B4B7"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7858565A"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24 Kasım Öğretmenler Günü</w:t>
            </w:r>
          </w:p>
        </w:tc>
      </w:tr>
      <w:tr w:rsidR="00604C6C" w14:paraId="49296FCF"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406EE28B"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12. hafta</w:t>
            </w:r>
          </w:p>
          <w:p w14:paraId="78F5CF86"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30 Kasım-06 Aralık</w:t>
            </w:r>
          </w:p>
        </w:tc>
        <w:tc>
          <w:tcPr>
            <w:tcW w:w="596" w:type="dxa"/>
            <w:tcBorders>
              <w:top w:val="single" w:sz="6" w:space="0" w:color="auto"/>
              <w:left w:val="single" w:sz="6" w:space="0" w:color="auto"/>
              <w:bottom w:val="single" w:sz="6" w:space="0" w:color="auto"/>
              <w:right w:val="single" w:sz="6" w:space="0" w:color="auto"/>
            </w:tcBorders>
            <w:vAlign w:val="center"/>
          </w:tcPr>
          <w:p w14:paraId="09275081"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44480BE7"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Dijital Ürün Tasarım ve Geliştirme</w:t>
            </w:r>
          </w:p>
        </w:tc>
        <w:tc>
          <w:tcPr>
            <w:tcW w:w="992" w:type="dxa"/>
            <w:tcBorders>
              <w:top w:val="single" w:sz="6" w:space="0" w:color="auto"/>
              <w:left w:val="single" w:sz="6" w:space="0" w:color="auto"/>
              <w:bottom w:val="single" w:sz="6" w:space="0" w:color="auto"/>
              <w:right w:val="single" w:sz="6" w:space="0" w:color="auto"/>
            </w:tcBorders>
            <w:vAlign w:val="center"/>
          </w:tcPr>
          <w:p w14:paraId="1AFD68BF"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"Görsel Ürün Geliştirme / Kelime İşlemci Programlarına Giriş"</w:t>
            </w:r>
          </w:p>
        </w:tc>
        <w:tc>
          <w:tcPr>
            <w:tcW w:w="1843" w:type="dxa"/>
            <w:tcBorders>
              <w:top w:val="single" w:sz="6" w:space="0" w:color="auto"/>
              <w:left w:val="single" w:sz="6" w:space="0" w:color="auto"/>
              <w:bottom w:val="single" w:sz="6" w:space="0" w:color="auto"/>
              <w:right w:val="single" w:sz="6" w:space="0" w:color="auto"/>
            </w:tcBorders>
            <w:vAlign w:val="center"/>
          </w:tcPr>
          <w:p w14:paraId="06A83A56"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"BTY.5.2.3 Görsel dosyası geliştirebilme  BTY.5.2.4 Kelime işlemci programlarından yararlanabilme"</w:t>
            </w:r>
          </w:p>
        </w:tc>
        <w:tc>
          <w:tcPr>
            <w:tcW w:w="3402" w:type="dxa"/>
            <w:tcBorders>
              <w:top w:val="single" w:sz="6" w:space="0" w:color="auto"/>
              <w:left w:val="single" w:sz="6" w:space="0" w:color="auto"/>
              <w:bottom w:val="single" w:sz="6" w:space="0" w:color="auto"/>
              <w:right w:val="single" w:sz="6" w:space="0" w:color="auto"/>
            </w:tcBorders>
            <w:vAlign w:val="center"/>
          </w:tcPr>
          <w:p w14:paraId="7ED2ABA3"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Tasarlanan hikâye/senaryo unsurlarına uygun bir görsel oluşturur. b) Oluşturulan görseli belirlenen ölçütler açısından değerlendirir.  a) Kelime işlemci programlarının temel özelliklerini tanır. b) Uygun kelime işlemci programını belirler. c) Belirlenen kelime işlemci programının arayüz özelliklerini kullanır. ç) Kullanılan kelime işlemci programını kullanım alanları/verimliliği açısından değerlendirir."</w:t>
            </w:r>
          </w:p>
        </w:tc>
        <w:tc>
          <w:tcPr>
            <w:tcW w:w="1417" w:type="dxa"/>
            <w:tcBorders>
              <w:top w:val="single" w:sz="6" w:space="0" w:color="auto"/>
              <w:left w:val="single" w:sz="6" w:space="0" w:color="auto"/>
              <w:bottom w:val="single" w:sz="6" w:space="0" w:color="auto"/>
              <w:right w:val="single" w:sz="6" w:space="0" w:color="auto"/>
            </w:tcBorders>
            <w:vAlign w:val="center"/>
          </w:tcPr>
          <w:p w14:paraId="730F8778"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"Dereceli puanlama anahtarı Gözlem formu Kontrol listesi Öz değerlendirme formu Akran değerlendirme formu Performans görevi"</w:t>
            </w:r>
          </w:p>
        </w:tc>
        <w:tc>
          <w:tcPr>
            <w:tcW w:w="1418" w:type="dxa"/>
            <w:tcBorders>
              <w:top w:val="single" w:sz="6" w:space="0" w:color="auto"/>
              <w:left w:val="single" w:sz="6" w:space="0" w:color="auto"/>
              <w:bottom w:val="single" w:sz="6" w:space="0" w:color="auto"/>
              <w:right w:val="single" w:sz="6" w:space="0" w:color="auto"/>
            </w:tcBorders>
          </w:tcPr>
          <w:p w14:paraId="0F6BBBFD"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SDB1.2. Kendini Düzenleme (Öz Düzenleme)</w:t>
            </w:r>
          </w:p>
          <w:p w14:paraId="331788F1"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28ED4996"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322CD6A3"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SDB2.3. Sosyal Farkındalık</w:t>
            </w:r>
          </w:p>
          <w:p w14:paraId="7D32E834"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SDB3.1. Uyum</w:t>
            </w:r>
          </w:p>
          <w:p w14:paraId="25030D8D"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SDB3.2. Esneklik</w:t>
            </w:r>
          </w:p>
          <w:p w14:paraId="35CCFF28" w14:textId="012B9B0A"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359639DB"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D6. Dürüstlük</w:t>
            </w:r>
          </w:p>
          <w:p w14:paraId="5F366365"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D16. Sorumluluk</w:t>
            </w:r>
          </w:p>
          <w:p w14:paraId="448FF58E"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D17. Tasarruf</w:t>
            </w:r>
          </w:p>
          <w:p w14:paraId="14655F0D" w14:textId="61CC1696"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D19. Vatanseverlik</w:t>
            </w:r>
          </w:p>
        </w:tc>
        <w:tc>
          <w:tcPr>
            <w:tcW w:w="992" w:type="dxa"/>
            <w:tcBorders>
              <w:top w:val="single" w:sz="6" w:space="0" w:color="auto"/>
              <w:left w:val="single" w:sz="6" w:space="0" w:color="auto"/>
              <w:bottom w:val="single" w:sz="6" w:space="0" w:color="auto"/>
              <w:right w:val="single" w:sz="6" w:space="0" w:color="auto"/>
            </w:tcBorders>
          </w:tcPr>
          <w:p w14:paraId="3EB4384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0FFC2E12" w14:textId="22DEFE97"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588032CB"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Dünya Engelliler Günü (3 Aralık)</w:t>
            </w:r>
          </w:p>
        </w:tc>
      </w:tr>
      <w:tr w:rsidR="00604C6C" w14:paraId="660EA9EB"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55B33EC6"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13. hafta</w:t>
            </w:r>
          </w:p>
          <w:p w14:paraId="587C2551"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07-13 Aralık</w:t>
            </w:r>
          </w:p>
        </w:tc>
        <w:tc>
          <w:tcPr>
            <w:tcW w:w="596" w:type="dxa"/>
            <w:tcBorders>
              <w:top w:val="single" w:sz="6" w:space="0" w:color="auto"/>
              <w:left w:val="single" w:sz="6" w:space="0" w:color="auto"/>
              <w:bottom w:val="single" w:sz="6" w:space="0" w:color="auto"/>
              <w:right w:val="single" w:sz="6" w:space="0" w:color="auto"/>
            </w:tcBorders>
            <w:vAlign w:val="center"/>
          </w:tcPr>
          <w:p w14:paraId="2DB08A24"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68B04843"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Dijital Ürün Tasarım ve Geliştirme</w:t>
            </w:r>
          </w:p>
        </w:tc>
        <w:tc>
          <w:tcPr>
            <w:tcW w:w="992" w:type="dxa"/>
            <w:tcBorders>
              <w:top w:val="single" w:sz="6" w:space="0" w:color="auto"/>
              <w:left w:val="single" w:sz="6" w:space="0" w:color="auto"/>
              <w:bottom w:val="single" w:sz="6" w:space="0" w:color="auto"/>
              <w:right w:val="single" w:sz="6" w:space="0" w:color="auto"/>
            </w:tcBorders>
            <w:vAlign w:val="center"/>
          </w:tcPr>
          <w:p w14:paraId="4DD13397"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"Kelime İşlemci Programlarına Giriş / Kelime İşlemci Dosyası Geliştirme"</w:t>
            </w:r>
          </w:p>
        </w:tc>
        <w:tc>
          <w:tcPr>
            <w:tcW w:w="1843" w:type="dxa"/>
            <w:tcBorders>
              <w:top w:val="single" w:sz="6" w:space="0" w:color="auto"/>
              <w:left w:val="single" w:sz="6" w:space="0" w:color="auto"/>
              <w:bottom w:val="single" w:sz="6" w:space="0" w:color="auto"/>
              <w:right w:val="single" w:sz="6" w:space="0" w:color="auto"/>
            </w:tcBorders>
            <w:vAlign w:val="center"/>
          </w:tcPr>
          <w:p w14:paraId="6DB50E5B"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"BTY.5.2.4 Kelime işlemci programlarından yararlanabilme  BTY.5.2.5 Kelime işlemci dosyası geliştirebilme"</w:t>
            </w:r>
          </w:p>
        </w:tc>
        <w:tc>
          <w:tcPr>
            <w:tcW w:w="3402" w:type="dxa"/>
            <w:tcBorders>
              <w:top w:val="single" w:sz="6" w:space="0" w:color="auto"/>
              <w:left w:val="single" w:sz="6" w:space="0" w:color="auto"/>
              <w:bottom w:val="single" w:sz="6" w:space="0" w:color="auto"/>
              <w:right w:val="single" w:sz="6" w:space="0" w:color="auto"/>
            </w:tcBorders>
            <w:vAlign w:val="center"/>
          </w:tcPr>
          <w:p w14:paraId="55F4A57B"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Kelime işlemci programlarının temel özelliklerini tanır. b) Uygun kelime işlemci programını belirler. c) Belirlenen kelime işlemci programının arayüz özelliklerini kullanır. ç) Kullanılan kelime işlemci programını kullanım alanları/verimliliği açısından değerlendirir.  a) Kelime işlemci dosyası oluşturur. b) Oluşturulan kelime işlemci dosyasını belirlenen ölçütler açısından değerlendirir."</w:t>
            </w:r>
          </w:p>
        </w:tc>
        <w:tc>
          <w:tcPr>
            <w:tcW w:w="1417" w:type="dxa"/>
            <w:tcBorders>
              <w:top w:val="single" w:sz="6" w:space="0" w:color="auto"/>
              <w:left w:val="single" w:sz="6" w:space="0" w:color="auto"/>
              <w:bottom w:val="single" w:sz="6" w:space="0" w:color="auto"/>
              <w:right w:val="single" w:sz="6" w:space="0" w:color="auto"/>
            </w:tcBorders>
            <w:vAlign w:val="center"/>
          </w:tcPr>
          <w:p w14:paraId="257D333B"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"Dereceli puanlama anahtarı Gözlem formu Kontrol listesi Öz değerlendirme formu Akran değerlendirme formu Performans görevi"</w:t>
            </w:r>
          </w:p>
        </w:tc>
        <w:tc>
          <w:tcPr>
            <w:tcW w:w="1418" w:type="dxa"/>
            <w:tcBorders>
              <w:top w:val="single" w:sz="6" w:space="0" w:color="auto"/>
              <w:left w:val="single" w:sz="6" w:space="0" w:color="auto"/>
              <w:bottom w:val="single" w:sz="6" w:space="0" w:color="auto"/>
              <w:right w:val="single" w:sz="6" w:space="0" w:color="auto"/>
            </w:tcBorders>
          </w:tcPr>
          <w:p w14:paraId="1391785A"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SDB1.2. Kendini Düzenleme (Öz Düzenleme)</w:t>
            </w:r>
          </w:p>
          <w:p w14:paraId="4EC2D8A8"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23FE7535"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73E3335D"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SDB2.3. Sosyal Farkındalık</w:t>
            </w:r>
          </w:p>
          <w:p w14:paraId="6E367111"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SDB3.1. Uyum</w:t>
            </w:r>
          </w:p>
          <w:p w14:paraId="399C83CD"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SDB3.2. Esneklik</w:t>
            </w:r>
          </w:p>
          <w:p w14:paraId="4F232637" w14:textId="4479153B"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1BA2A1C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D6. Dürüstlük</w:t>
            </w:r>
          </w:p>
          <w:p w14:paraId="49246126"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D16. Sorumluluk</w:t>
            </w:r>
          </w:p>
          <w:p w14:paraId="13AFC83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D17. Tasarruf</w:t>
            </w:r>
          </w:p>
          <w:p w14:paraId="127DE646" w14:textId="599FF463"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D19. Vatanseverlik</w:t>
            </w:r>
          </w:p>
        </w:tc>
        <w:tc>
          <w:tcPr>
            <w:tcW w:w="992" w:type="dxa"/>
            <w:tcBorders>
              <w:top w:val="single" w:sz="6" w:space="0" w:color="auto"/>
              <w:left w:val="single" w:sz="6" w:space="0" w:color="auto"/>
              <w:bottom w:val="single" w:sz="6" w:space="0" w:color="auto"/>
              <w:right w:val="single" w:sz="6" w:space="0" w:color="auto"/>
            </w:tcBorders>
          </w:tcPr>
          <w:p w14:paraId="4132505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02F7BA30" w14:textId="42402F6F"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74AE8419"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İnsan Hakları ve Demokrasi Haftası (10 Aralık gününü içine alan hafta)</w:t>
            </w:r>
          </w:p>
        </w:tc>
      </w:tr>
      <w:tr w:rsidR="00604C6C" w14:paraId="375CD254"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5B999049"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14. hafta</w:t>
            </w:r>
          </w:p>
          <w:p w14:paraId="2D411A49"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14-20 Aralık</w:t>
            </w:r>
          </w:p>
        </w:tc>
        <w:tc>
          <w:tcPr>
            <w:tcW w:w="596" w:type="dxa"/>
            <w:tcBorders>
              <w:top w:val="single" w:sz="6" w:space="0" w:color="auto"/>
              <w:left w:val="single" w:sz="6" w:space="0" w:color="auto"/>
              <w:bottom w:val="single" w:sz="6" w:space="0" w:color="auto"/>
              <w:right w:val="single" w:sz="6" w:space="0" w:color="auto"/>
            </w:tcBorders>
            <w:vAlign w:val="center"/>
          </w:tcPr>
          <w:p w14:paraId="359A2D39"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76C5C137"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Dijital Ürün Tasarım ve Geliştirme</w:t>
            </w:r>
          </w:p>
        </w:tc>
        <w:tc>
          <w:tcPr>
            <w:tcW w:w="992" w:type="dxa"/>
            <w:tcBorders>
              <w:top w:val="single" w:sz="6" w:space="0" w:color="auto"/>
              <w:left w:val="single" w:sz="6" w:space="0" w:color="auto"/>
              <w:bottom w:val="single" w:sz="6" w:space="0" w:color="auto"/>
              <w:right w:val="single" w:sz="6" w:space="0" w:color="auto"/>
            </w:tcBorders>
            <w:vAlign w:val="center"/>
          </w:tcPr>
          <w:p w14:paraId="1B924F32"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Sunum Programlarına Giriş</w:t>
            </w:r>
          </w:p>
        </w:tc>
        <w:tc>
          <w:tcPr>
            <w:tcW w:w="1843" w:type="dxa"/>
            <w:tcBorders>
              <w:top w:val="single" w:sz="6" w:space="0" w:color="auto"/>
              <w:left w:val="single" w:sz="6" w:space="0" w:color="auto"/>
              <w:bottom w:val="single" w:sz="6" w:space="0" w:color="auto"/>
              <w:right w:val="single" w:sz="6" w:space="0" w:color="auto"/>
            </w:tcBorders>
            <w:vAlign w:val="center"/>
          </w:tcPr>
          <w:p w14:paraId="56F50083"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BTY.5.2.6 Sunum programlarından yararlanabilme</w:t>
            </w:r>
          </w:p>
        </w:tc>
        <w:tc>
          <w:tcPr>
            <w:tcW w:w="3402" w:type="dxa"/>
            <w:tcBorders>
              <w:top w:val="single" w:sz="6" w:space="0" w:color="auto"/>
              <w:left w:val="single" w:sz="6" w:space="0" w:color="auto"/>
              <w:bottom w:val="single" w:sz="6" w:space="0" w:color="auto"/>
              <w:right w:val="single" w:sz="6" w:space="0" w:color="auto"/>
            </w:tcBorders>
            <w:vAlign w:val="center"/>
          </w:tcPr>
          <w:p w14:paraId="10218925"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Sunum programlarının temel özelliklerini tanır. b) Uygun sunum programını belirler. c) Belirlenen sunum programının arayüz özelliklerini kullanır. ç) Kullanılan sunum programını kullanım alanları/verimliliği açısından değer lendirir."</w:t>
            </w:r>
          </w:p>
        </w:tc>
        <w:tc>
          <w:tcPr>
            <w:tcW w:w="1417" w:type="dxa"/>
            <w:tcBorders>
              <w:top w:val="single" w:sz="6" w:space="0" w:color="auto"/>
              <w:left w:val="single" w:sz="6" w:space="0" w:color="auto"/>
              <w:bottom w:val="single" w:sz="6" w:space="0" w:color="auto"/>
              <w:right w:val="single" w:sz="6" w:space="0" w:color="auto"/>
            </w:tcBorders>
            <w:vAlign w:val="center"/>
          </w:tcPr>
          <w:p w14:paraId="719704F7"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"Dereceli puanlama anahtarı Gözlem formu Kontrol listesi Öz değerlendirme formu Akran değerlendirme formu Performans görevi"</w:t>
            </w:r>
          </w:p>
        </w:tc>
        <w:tc>
          <w:tcPr>
            <w:tcW w:w="1418" w:type="dxa"/>
            <w:tcBorders>
              <w:top w:val="single" w:sz="6" w:space="0" w:color="auto"/>
              <w:left w:val="single" w:sz="6" w:space="0" w:color="auto"/>
              <w:bottom w:val="single" w:sz="6" w:space="0" w:color="auto"/>
              <w:right w:val="single" w:sz="6" w:space="0" w:color="auto"/>
            </w:tcBorders>
          </w:tcPr>
          <w:p w14:paraId="05FBDFF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SDB1.2. Kendini Düzenleme (Öz Düzenleme)</w:t>
            </w:r>
          </w:p>
          <w:p w14:paraId="2ACB09E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4A47A53B"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399A98C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SDB2.3. Sosyal Farkındalık</w:t>
            </w:r>
          </w:p>
          <w:p w14:paraId="7AE31986"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SDB3.1. Uyum</w:t>
            </w:r>
          </w:p>
          <w:p w14:paraId="75571BB8"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SDB3.2. Esneklik</w:t>
            </w:r>
          </w:p>
          <w:p w14:paraId="49A65E3B" w14:textId="29CF4D38"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3F5BE843"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SDB1.2. Kendini Düzenleme (Öz Düzenleme)</w:t>
            </w:r>
          </w:p>
          <w:p w14:paraId="43EA321A"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0A90DF2C"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72CE58A6"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SDB2.3. Sosyal Farkındalık</w:t>
            </w:r>
          </w:p>
          <w:p w14:paraId="712BC4F3"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SDB3.1. Uyum</w:t>
            </w:r>
          </w:p>
          <w:p w14:paraId="372F86A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SDB3.2. Esneklik</w:t>
            </w:r>
          </w:p>
          <w:p w14:paraId="0E79E9DC" w14:textId="354D8F8F"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4428656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D6. Dürüstlük</w:t>
            </w:r>
          </w:p>
          <w:p w14:paraId="5CC6284E"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D16. Sorumluluk</w:t>
            </w:r>
          </w:p>
          <w:p w14:paraId="39053205"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D17. Tasarruf</w:t>
            </w:r>
          </w:p>
          <w:p w14:paraId="760D4A07" w14:textId="175CC30F"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D19. Vatanseverlik</w:t>
            </w:r>
          </w:p>
        </w:tc>
        <w:tc>
          <w:tcPr>
            <w:tcW w:w="992" w:type="dxa"/>
            <w:tcBorders>
              <w:top w:val="single" w:sz="6" w:space="0" w:color="auto"/>
              <w:left w:val="single" w:sz="6" w:space="0" w:color="auto"/>
              <w:bottom w:val="single" w:sz="6" w:space="0" w:color="auto"/>
              <w:right w:val="single" w:sz="6" w:space="0" w:color="auto"/>
            </w:tcBorders>
          </w:tcPr>
          <w:p w14:paraId="76DDD5B7"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Tutum, Yatırım ve Türk Malları Haftası (12-18 Aralık)</w:t>
            </w:r>
          </w:p>
        </w:tc>
      </w:tr>
      <w:tr w:rsidR="00604C6C" w14:paraId="41F62480"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7EFDBC4D"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15. hafta</w:t>
            </w:r>
          </w:p>
          <w:p w14:paraId="672DC35E"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21-27 Aralık</w:t>
            </w:r>
          </w:p>
        </w:tc>
        <w:tc>
          <w:tcPr>
            <w:tcW w:w="596" w:type="dxa"/>
            <w:tcBorders>
              <w:top w:val="single" w:sz="6" w:space="0" w:color="auto"/>
              <w:left w:val="single" w:sz="6" w:space="0" w:color="auto"/>
              <w:bottom w:val="single" w:sz="6" w:space="0" w:color="auto"/>
              <w:right w:val="single" w:sz="6" w:space="0" w:color="auto"/>
            </w:tcBorders>
            <w:vAlign w:val="center"/>
          </w:tcPr>
          <w:p w14:paraId="61ACCE7B"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3D7A1CA6"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"Dijital Ürün Tasarım ve Geliştirme  /  Bilgisayar Ağları ve İletişim"</w:t>
            </w:r>
          </w:p>
        </w:tc>
        <w:tc>
          <w:tcPr>
            <w:tcW w:w="992" w:type="dxa"/>
            <w:tcBorders>
              <w:top w:val="single" w:sz="6" w:space="0" w:color="auto"/>
              <w:left w:val="single" w:sz="6" w:space="0" w:color="auto"/>
              <w:bottom w:val="single" w:sz="6" w:space="0" w:color="auto"/>
              <w:right w:val="single" w:sz="6" w:space="0" w:color="auto"/>
            </w:tcBorders>
            <w:vAlign w:val="center"/>
          </w:tcPr>
          <w:p w14:paraId="10A9EF96"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"Sunum Dosyası Oluşturma / Bilgisayar Ağları ve Ağ Bileşenleri"</w:t>
            </w:r>
          </w:p>
        </w:tc>
        <w:tc>
          <w:tcPr>
            <w:tcW w:w="1843" w:type="dxa"/>
            <w:tcBorders>
              <w:top w:val="single" w:sz="6" w:space="0" w:color="auto"/>
              <w:left w:val="single" w:sz="6" w:space="0" w:color="auto"/>
              <w:bottom w:val="single" w:sz="6" w:space="0" w:color="auto"/>
              <w:right w:val="single" w:sz="6" w:space="0" w:color="auto"/>
            </w:tcBorders>
            <w:vAlign w:val="center"/>
          </w:tcPr>
          <w:p w14:paraId="62591AD1"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SINAV HAFTASI OKUL TEMELLİ PLANLAMA*  "BTY.5.2.7 Sunum dosyası geliştirebilme  BTY.5.3.1. Bilgisayar ağları ve bileşenlerini sorgulayabilme"</w:t>
            </w:r>
          </w:p>
        </w:tc>
        <w:tc>
          <w:tcPr>
            <w:tcW w:w="3402" w:type="dxa"/>
            <w:tcBorders>
              <w:top w:val="single" w:sz="6" w:space="0" w:color="auto"/>
              <w:left w:val="single" w:sz="6" w:space="0" w:color="auto"/>
              <w:bottom w:val="single" w:sz="6" w:space="0" w:color="auto"/>
              <w:right w:val="single" w:sz="6" w:space="0" w:color="auto"/>
            </w:tcBorders>
            <w:vAlign w:val="center"/>
          </w:tcPr>
          <w:p w14:paraId="0F66AF27"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"a) Sunum dosyası oluşturur. b) Oluşturulan sunum dosyasını belirlenen ölçütler açısından değerlendirir.  a) Bilgisayar ağları ve bileşenleri ile ilgili merak ettiği konuları tanımlar. b) Bilgisayar ağları ve bileşenleri hakkında sorular sorar. c) Bilgisayar ağları ve bileşenleri hakkında bilgi toplar. ç) Bilgisayar ağları ve bileşenleri hakkında topladığı bilgilerin doğruluğunu değerlendirir. d) Bilgisayar ağları ve bileşenleri hakkında topladığı bilgiler hakkında çıkarım yapar."</w:t>
            </w:r>
          </w:p>
        </w:tc>
        <w:tc>
          <w:tcPr>
            <w:tcW w:w="1417" w:type="dxa"/>
            <w:tcBorders>
              <w:top w:val="single" w:sz="6" w:space="0" w:color="auto"/>
              <w:left w:val="single" w:sz="6" w:space="0" w:color="auto"/>
              <w:bottom w:val="single" w:sz="6" w:space="0" w:color="auto"/>
              <w:right w:val="single" w:sz="6" w:space="0" w:color="auto"/>
            </w:tcBorders>
            <w:vAlign w:val="center"/>
          </w:tcPr>
          <w:p w14:paraId="715A1BDE"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"Dereceli puanlama anahtarı Gözlem formu Öz değerlendirme formu Akran değerlendirme formu Kavram haritası Kontrol listesi Eşleştirmeli sorular Kontrol listesi Performans görevi"</w:t>
            </w:r>
          </w:p>
        </w:tc>
        <w:tc>
          <w:tcPr>
            <w:tcW w:w="1418" w:type="dxa"/>
            <w:tcBorders>
              <w:top w:val="single" w:sz="6" w:space="0" w:color="auto"/>
              <w:left w:val="single" w:sz="6" w:space="0" w:color="auto"/>
              <w:bottom w:val="single" w:sz="6" w:space="0" w:color="auto"/>
              <w:right w:val="single" w:sz="6" w:space="0" w:color="auto"/>
            </w:tcBorders>
          </w:tcPr>
          <w:p w14:paraId="0E91571D"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SDB1.1. Kendini Tanıma (Öz Farkındalık)</w:t>
            </w:r>
          </w:p>
          <w:p w14:paraId="78C7A8BB"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SDB1.2. Kendini Düzenleme (Öz Düzenleme)</w:t>
            </w:r>
          </w:p>
          <w:p w14:paraId="1EA10CCA"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237468CB"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43E4EB31"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SDB2.3. Sosyal Farkındalık</w:t>
            </w:r>
          </w:p>
          <w:p w14:paraId="401FA086"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SDB3.1. Uyum</w:t>
            </w:r>
          </w:p>
          <w:p w14:paraId="185E19D6"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SDB3.2. Esneklik</w:t>
            </w:r>
          </w:p>
          <w:p w14:paraId="28EC1666" w14:textId="6D11E275"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33C6FF68"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D3. Çalışkanlık</w:t>
            </w:r>
          </w:p>
          <w:p w14:paraId="7440FE50"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D6. Dürüstlük</w:t>
            </w:r>
          </w:p>
          <w:p w14:paraId="7C69327A"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D10. Mütevazılık</w:t>
            </w:r>
          </w:p>
          <w:p w14:paraId="6AC2766B"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D16. Sorumluluk</w:t>
            </w:r>
          </w:p>
          <w:p w14:paraId="4145C9B4"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D17. Tasarruf</w:t>
            </w:r>
          </w:p>
          <w:p w14:paraId="04241F8D" w14:textId="2D57C845"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D19. Vatanseverlik</w:t>
            </w:r>
          </w:p>
        </w:tc>
        <w:tc>
          <w:tcPr>
            <w:tcW w:w="992" w:type="dxa"/>
            <w:tcBorders>
              <w:top w:val="single" w:sz="6" w:space="0" w:color="auto"/>
              <w:left w:val="single" w:sz="6" w:space="0" w:color="auto"/>
              <w:bottom w:val="single" w:sz="6" w:space="0" w:color="auto"/>
              <w:right w:val="single" w:sz="6" w:space="0" w:color="auto"/>
            </w:tcBorders>
          </w:tcPr>
          <w:p w14:paraId="107ECC8F"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6B7A351B"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OB2. Dijital Okuryazarlık</w:t>
            </w:r>
          </w:p>
          <w:p w14:paraId="78DB0530" w14:textId="4A543EA0"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OB4. Görsel Okuryazarlık</w:t>
            </w:r>
          </w:p>
        </w:tc>
        <w:tc>
          <w:tcPr>
            <w:tcW w:w="992" w:type="dxa"/>
            <w:tcBorders>
              <w:top w:val="single" w:sz="6" w:space="0" w:color="auto"/>
              <w:left w:val="single" w:sz="6" w:space="0" w:color="auto"/>
              <w:bottom w:val="single" w:sz="6" w:space="0" w:color="auto"/>
              <w:right w:val="single" w:sz="6" w:space="0" w:color="auto"/>
            </w:tcBorders>
          </w:tcPr>
          <w:p w14:paraId="0562FFA6"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5BE1398B"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1AE307E3"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lastRenderedPageBreak/>
              <w:t>16. hafta</w:t>
            </w:r>
          </w:p>
          <w:p w14:paraId="12B24A96"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28 Aralık-03 Ocak</w:t>
            </w:r>
          </w:p>
        </w:tc>
        <w:tc>
          <w:tcPr>
            <w:tcW w:w="596" w:type="dxa"/>
            <w:tcBorders>
              <w:top w:val="single" w:sz="6" w:space="0" w:color="auto"/>
              <w:left w:val="single" w:sz="6" w:space="0" w:color="auto"/>
              <w:bottom w:val="single" w:sz="6" w:space="0" w:color="auto"/>
              <w:right w:val="single" w:sz="6" w:space="0" w:color="auto"/>
            </w:tcBorders>
            <w:vAlign w:val="center"/>
          </w:tcPr>
          <w:p w14:paraId="5CE41C08"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361439F2"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Bilgisayar Ağları ve İletişim</w:t>
            </w:r>
          </w:p>
        </w:tc>
        <w:tc>
          <w:tcPr>
            <w:tcW w:w="992" w:type="dxa"/>
            <w:tcBorders>
              <w:top w:val="single" w:sz="6" w:space="0" w:color="auto"/>
              <w:left w:val="single" w:sz="6" w:space="0" w:color="auto"/>
              <w:bottom w:val="single" w:sz="6" w:space="0" w:color="auto"/>
              <w:right w:val="single" w:sz="6" w:space="0" w:color="auto"/>
            </w:tcBorders>
            <w:vAlign w:val="center"/>
          </w:tcPr>
          <w:p w14:paraId="40FFC6FD"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"Bilgisayar Ağları ve Ağ Bileşenleri / Bilgisayar Ağ Türleri ve Bağlanma Yöntemleri"</w:t>
            </w:r>
          </w:p>
        </w:tc>
        <w:tc>
          <w:tcPr>
            <w:tcW w:w="1843" w:type="dxa"/>
            <w:tcBorders>
              <w:top w:val="single" w:sz="6" w:space="0" w:color="auto"/>
              <w:left w:val="single" w:sz="6" w:space="0" w:color="auto"/>
              <w:bottom w:val="single" w:sz="6" w:space="0" w:color="auto"/>
              <w:right w:val="single" w:sz="6" w:space="0" w:color="auto"/>
            </w:tcBorders>
            <w:vAlign w:val="center"/>
          </w:tcPr>
          <w:p w14:paraId="2F81BC17"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"BTY.5.3.1. Bilgisayar ağları ve bileşenlerini sorgulayabilme  BTY.5.3.2. Bilgisayar ağları ve bağlanma yöntemlerini sınıflandırabilme"</w:t>
            </w:r>
          </w:p>
        </w:tc>
        <w:tc>
          <w:tcPr>
            <w:tcW w:w="3402" w:type="dxa"/>
            <w:tcBorders>
              <w:top w:val="single" w:sz="6" w:space="0" w:color="auto"/>
              <w:left w:val="single" w:sz="6" w:space="0" w:color="auto"/>
              <w:bottom w:val="single" w:sz="6" w:space="0" w:color="auto"/>
              <w:right w:val="single" w:sz="6" w:space="0" w:color="auto"/>
            </w:tcBorders>
            <w:vAlign w:val="center"/>
          </w:tcPr>
          <w:p w14:paraId="1F199294"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Bilgisayar ağları ve bileşenleri ile ilgili merak ettiği konuları tanımlar. b) Bilgisayar ağları ve bileşenleri hakkında sorular sorar. c) Bilgisayar ağları ve bileşenleri hakkında bilgi toplar. ç) Bilgisayar ağları ve bileşenleri hakkında topladığı bilgilerin doğruluğunu değerlendirir. d) Bilgisayar ağları ve bileşenleri hakkında topladığı bilgiler hakkında çıkarım yapar.   a) Bilgisayar ağlarında kullanılan bağlanma yöntemlerini belirler. b) Bilgisayar ağlarında kullanılan bağlanma yöntem ve teknolojilerini ilişkilendirir. c) Bilgisayar ağlarında kullanılan bileşenlerin işlevlerini gruplandırır."</w:t>
            </w:r>
          </w:p>
        </w:tc>
        <w:tc>
          <w:tcPr>
            <w:tcW w:w="1417" w:type="dxa"/>
            <w:tcBorders>
              <w:top w:val="single" w:sz="6" w:space="0" w:color="auto"/>
              <w:left w:val="single" w:sz="6" w:space="0" w:color="auto"/>
              <w:bottom w:val="single" w:sz="6" w:space="0" w:color="auto"/>
              <w:right w:val="single" w:sz="6" w:space="0" w:color="auto"/>
            </w:tcBorders>
            <w:vAlign w:val="center"/>
          </w:tcPr>
          <w:p w14:paraId="3318F189"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"Akran değerlendirme formu Kavram haritası Eşleştirmeli sorular Kontrol listesi Performans görevi"</w:t>
            </w:r>
          </w:p>
        </w:tc>
        <w:tc>
          <w:tcPr>
            <w:tcW w:w="1418" w:type="dxa"/>
            <w:tcBorders>
              <w:top w:val="single" w:sz="6" w:space="0" w:color="auto"/>
              <w:left w:val="single" w:sz="6" w:space="0" w:color="auto"/>
              <w:bottom w:val="single" w:sz="6" w:space="0" w:color="auto"/>
              <w:right w:val="single" w:sz="6" w:space="0" w:color="auto"/>
            </w:tcBorders>
          </w:tcPr>
          <w:p w14:paraId="4C0622CA"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SDB1.1. Kendini Tanıma (Öz Farkındalık)</w:t>
            </w:r>
          </w:p>
          <w:p w14:paraId="22717A93"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SDB1.2. Kendini Düzenleme (Öz Düzenleme)</w:t>
            </w:r>
          </w:p>
          <w:p w14:paraId="76780F0C"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5EF6F055" w14:textId="76E641A8"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SDB2.3. Sosyal Farkındalık</w:t>
            </w:r>
          </w:p>
        </w:tc>
        <w:tc>
          <w:tcPr>
            <w:tcW w:w="992" w:type="dxa"/>
            <w:tcBorders>
              <w:top w:val="single" w:sz="6" w:space="0" w:color="auto"/>
              <w:left w:val="single" w:sz="6" w:space="0" w:color="auto"/>
              <w:bottom w:val="single" w:sz="6" w:space="0" w:color="auto"/>
              <w:right w:val="single" w:sz="6" w:space="0" w:color="auto"/>
            </w:tcBorders>
          </w:tcPr>
          <w:p w14:paraId="2E78501B"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D3. Çalışkanlık</w:t>
            </w:r>
          </w:p>
          <w:p w14:paraId="58A5F5DF"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D6. Dürüstlük</w:t>
            </w:r>
          </w:p>
          <w:p w14:paraId="426EC55F" w14:textId="71D65296"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D10. Mütevazılık</w:t>
            </w:r>
          </w:p>
        </w:tc>
        <w:tc>
          <w:tcPr>
            <w:tcW w:w="992" w:type="dxa"/>
            <w:tcBorders>
              <w:top w:val="single" w:sz="6" w:space="0" w:color="auto"/>
              <w:left w:val="single" w:sz="6" w:space="0" w:color="auto"/>
              <w:bottom w:val="single" w:sz="6" w:space="0" w:color="auto"/>
              <w:right w:val="single" w:sz="6" w:space="0" w:color="auto"/>
            </w:tcBorders>
          </w:tcPr>
          <w:p w14:paraId="456D1068"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2E9694D8" w14:textId="041B3CED"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OB4. Görsel Okuryazarlık</w:t>
            </w:r>
          </w:p>
        </w:tc>
        <w:tc>
          <w:tcPr>
            <w:tcW w:w="992" w:type="dxa"/>
            <w:tcBorders>
              <w:top w:val="single" w:sz="6" w:space="0" w:color="auto"/>
              <w:left w:val="single" w:sz="6" w:space="0" w:color="auto"/>
              <w:bottom w:val="single" w:sz="6" w:space="0" w:color="auto"/>
              <w:right w:val="single" w:sz="6" w:space="0" w:color="auto"/>
            </w:tcBorders>
          </w:tcPr>
          <w:p w14:paraId="61D8F94F"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1BE1EC23"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6A696E46"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17. hafta</w:t>
            </w:r>
          </w:p>
          <w:p w14:paraId="69B85908"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04-10 Ocak</w:t>
            </w:r>
          </w:p>
        </w:tc>
        <w:tc>
          <w:tcPr>
            <w:tcW w:w="596" w:type="dxa"/>
            <w:tcBorders>
              <w:top w:val="single" w:sz="6" w:space="0" w:color="auto"/>
              <w:left w:val="single" w:sz="6" w:space="0" w:color="auto"/>
              <w:bottom w:val="single" w:sz="6" w:space="0" w:color="auto"/>
              <w:right w:val="single" w:sz="6" w:space="0" w:color="auto"/>
            </w:tcBorders>
            <w:vAlign w:val="center"/>
          </w:tcPr>
          <w:p w14:paraId="603C6D6F"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093F19E3"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Bilgisayar Ağları ve İletişim</w:t>
            </w:r>
          </w:p>
        </w:tc>
        <w:tc>
          <w:tcPr>
            <w:tcW w:w="992" w:type="dxa"/>
            <w:tcBorders>
              <w:top w:val="single" w:sz="6" w:space="0" w:color="auto"/>
              <w:left w:val="single" w:sz="6" w:space="0" w:color="auto"/>
              <w:bottom w:val="single" w:sz="6" w:space="0" w:color="auto"/>
              <w:right w:val="single" w:sz="6" w:space="0" w:color="auto"/>
            </w:tcBorders>
            <w:vAlign w:val="center"/>
          </w:tcPr>
          <w:p w14:paraId="54D0D5C8"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Bilgisayar Ağ Türleri ve Bağlanma Yöntemleri</w:t>
            </w:r>
          </w:p>
        </w:tc>
        <w:tc>
          <w:tcPr>
            <w:tcW w:w="1843" w:type="dxa"/>
            <w:tcBorders>
              <w:top w:val="single" w:sz="6" w:space="0" w:color="auto"/>
              <w:left w:val="single" w:sz="6" w:space="0" w:color="auto"/>
              <w:bottom w:val="single" w:sz="6" w:space="0" w:color="auto"/>
              <w:right w:val="single" w:sz="6" w:space="0" w:color="auto"/>
            </w:tcBorders>
            <w:vAlign w:val="center"/>
          </w:tcPr>
          <w:p w14:paraId="6AA63BF6"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BTY.5.3.2. Bilgisayar ağları ve bağlanma yöntemlerini sınıflandırabilme</w:t>
            </w:r>
          </w:p>
        </w:tc>
        <w:tc>
          <w:tcPr>
            <w:tcW w:w="3402" w:type="dxa"/>
            <w:tcBorders>
              <w:top w:val="single" w:sz="6" w:space="0" w:color="auto"/>
              <w:left w:val="single" w:sz="6" w:space="0" w:color="auto"/>
              <w:bottom w:val="single" w:sz="6" w:space="0" w:color="auto"/>
              <w:right w:val="single" w:sz="6" w:space="0" w:color="auto"/>
            </w:tcBorders>
            <w:vAlign w:val="center"/>
          </w:tcPr>
          <w:p w14:paraId="06573233"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Bilgisayar ağlarında kullanılan bağlanma yöntemlerini belirler. b) Bilgisayar ağlarında kullanılan bağlanma yöntem ve teknolojilerini ilişkilendirir. c) Bilgisayar ağlarında kullanılan bileşenlerin işlevlerini gruplandırır."</w:t>
            </w:r>
          </w:p>
        </w:tc>
        <w:tc>
          <w:tcPr>
            <w:tcW w:w="1417" w:type="dxa"/>
            <w:tcBorders>
              <w:top w:val="single" w:sz="6" w:space="0" w:color="auto"/>
              <w:left w:val="single" w:sz="6" w:space="0" w:color="auto"/>
              <w:bottom w:val="single" w:sz="6" w:space="0" w:color="auto"/>
              <w:right w:val="single" w:sz="6" w:space="0" w:color="auto"/>
            </w:tcBorders>
            <w:vAlign w:val="center"/>
          </w:tcPr>
          <w:p w14:paraId="5A2D7C3B"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"Akran değerlendirme formu Kavram haritası Eşleştirmeli sorular Kontrol listesi Performans görevi"</w:t>
            </w:r>
          </w:p>
        </w:tc>
        <w:tc>
          <w:tcPr>
            <w:tcW w:w="1418" w:type="dxa"/>
            <w:tcBorders>
              <w:top w:val="single" w:sz="6" w:space="0" w:color="auto"/>
              <w:left w:val="single" w:sz="6" w:space="0" w:color="auto"/>
              <w:bottom w:val="single" w:sz="6" w:space="0" w:color="auto"/>
              <w:right w:val="single" w:sz="6" w:space="0" w:color="auto"/>
            </w:tcBorders>
          </w:tcPr>
          <w:p w14:paraId="28DD693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SDB1.1. Kendini Tanıma (Öz Farkındalık)</w:t>
            </w:r>
          </w:p>
          <w:p w14:paraId="511A253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SDB1.2. Kendini Düzenleme (Öz Düzenleme)</w:t>
            </w:r>
          </w:p>
          <w:p w14:paraId="73129EB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1E03DBFF" w14:textId="2C5F0C33"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SDB2.3. Sosyal Farkındalık</w:t>
            </w:r>
          </w:p>
        </w:tc>
        <w:tc>
          <w:tcPr>
            <w:tcW w:w="992" w:type="dxa"/>
            <w:tcBorders>
              <w:top w:val="single" w:sz="6" w:space="0" w:color="auto"/>
              <w:left w:val="single" w:sz="6" w:space="0" w:color="auto"/>
              <w:bottom w:val="single" w:sz="6" w:space="0" w:color="auto"/>
              <w:right w:val="single" w:sz="6" w:space="0" w:color="auto"/>
            </w:tcBorders>
          </w:tcPr>
          <w:p w14:paraId="489511BA"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D3. Çalışkanlık</w:t>
            </w:r>
          </w:p>
          <w:p w14:paraId="19D5DC1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D6. Dürüstlük</w:t>
            </w:r>
          </w:p>
          <w:p w14:paraId="151B8315" w14:textId="3C686DAA"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D10. Mütevazılık</w:t>
            </w:r>
          </w:p>
        </w:tc>
        <w:tc>
          <w:tcPr>
            <w:tcW w:w="992" w:type="dxa"/>
            <w:tcBorders>
              <w:top w:val="single" w:sz="6" w:space="0" w:color="auto"/>
              <w:left w:val="single" w:sz="6" w:space="0" w:color="auto"/>
              <w:bottom w:val="single" w:sz="6" w:space="0" w:color="auto"/>
              <w:right w:val="single" w:sz="6" w:space="0" w:color="auto"/>
            </w:tcBorders>
          </w:tcPr>
          <w:p w14:paraId="1AD54F20"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5B806E01" w14:textId="04494EB1"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OB4. Görsel Okuryazarlık</w:t>
            </w:r>
          </w:p>
        </w:tc>
        <w:tc>
          <w:tcPr>
            <w:tcW w:w="992" w:type="dxa"/>
            <w:tcBorders>
              <w:top w:val="single" w:sz="6" w:space="0" w:color="auto"/>
              <w:left w:val="single" w:sz="6" w:space="0" w:color="auto"/>
              <w:bottom w:val="single" w:sz="6" w:space="0" w:color="auto"/>
              <w:right w:val="single" w:sz="6" w:space="0" w:color="auto"/>
            </w:tcBorders>
          </w:tcPr>
          <w:p w14:paraId="69091119"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0FEFB430"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452CBE73"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18. hafta</w:t>
            </w:r>
          </w:p>
          <w:p w14:paraId="60932368"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11-17 Ocak</w:t>
            </w:r>
          </w:p>
        </w:tc>
        <w:tc>
          <w:tcPr>
            <w:tcW w:w="596" w:type="dxa"/>
            <w:tcBorders>
              <w:top w:val="single" w:sz="6" w:space="0" w:color="auto"/>
              <w:left w:val="single" w:sz="6" w:space="0" w:color="auto"/>
              <w:bottom w:val="single" w:sz="6" w:space="0" w:color="auto"/>
              <w:right w:val="single" w:sz="6" w:space="0" w:color="auto"/>
            </w:tcBorders>
            <w:vAlign w:val="center"/>
          </w:tcPr>
          <w:p w14:paraId="07C240A0"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4235E68F"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Bilgisayar Ağları ve İletişim</w:t>
            </w:r>
          </w:p>
        </w:tc>
        <w:tc>
          <w:tcPr>
            <w:tcW w:w="992" w:type="dxa"/>
            <w:tcBorders>
              <w:top w:val="single" w:sz="6" w:space="0" w:color="auto"/>
              <w:left w:val="single" w:sz="6" w:space="0" w:color="auto"/>
              <w:bottom w:val="single" w:sz="6" w:space="0" w:color="auto"/>
              <w:right w:val="single" w:sz="6" w:space="0" w:color="auto"/>
            </w:tcBorders>
            <w:vAlign w:val="center"/>
          </w:tcPr>
          <w:p w14:paraId="28DACAC7"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"İnternette Bilgi Kaynakları ve Arama Yöntemleri "</w:t>
            </w:r>
          </w:p>
        </w:tc>
        <w:tc>
          <w:tcPr>
            <w:tcW w:w="1843" w:type="dxa"/>
            <w:tcBorders>
              <w:top w:val="single" w:sz="6" w:space="0" w:color="auto"/>
              <w:left w:val="single" w:sz="6" w:space="0" w:color="auto"/>
              <w:bottom w:val="single" w:sz="6" w:space="0" w:color="auto"/>
              <w:right w:val="single" w:sz="6" w:space="0" w:color="auto"/>
            </w:tcBorders>
            <w:vAlign w:val="center"/>
          </w:tcPr>
          <w:p w14:paraId="6CA1EB10"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BTY.5.3.3. İnternet ile amacına uygun olarak çalışabilme</w:t>
            </w:r>
          </w:p>
        </w:tc>
        <w:tc>
          <w:tcPr>
            <w:tcW w:w="3402" w:type="dxa"/>
            <w:tcBorders>
              <w:top w:val="single" w:sz="6" w:space="0" w:color="auto"/>
              <w:left w:val="single" w:sz="6" w:space="0" w:color="auto"/>
              <w:bottom w:val="single" w:sz="6" w:space="0" w:color="auto"/>
              <w:right w:val="single" w:sz="6" w:space="0" w:color="auto"/>
            </w:tcBorders>
            <w:vAlign w:val="center"/>
          </w:tcPr>
          <w:p w14:paraId="1AC3BC8D"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İnternette bilgiye ulaşmak için uygun kaynakları belirler. b) Bilginin doğruluğunu değerlendirmek için internetteki farklı bilgi kaynaklarını kullanır. c) Bilgiye ulaşmak için kullandığı kaynakları uygunluk/verimlilik kapsamında değerlendirir."</w:t>
            </w:r>
          </w:p>
        </w:tc>
        <w:tc>
          <w:tcPr>
            <w:tcW w:w="1417" w:type="dxa"/>
            <w:tcBorders>
              <w:top w:val="single" w:sz="6" w:space="0" w:color="auto"/>
              <w:left w:val="single" w:sz="6" w:space="0" w:color="auto"/>
              <w:bottom w:val="single" w:sz="6" w:space="0" w:color="auto"/>
              <w:right w:val="single" w:sz="6" w:space="0" w:color="auto"/>
            </w:tcBorders>
            <w:vAlign w:val="center"/>
          </w:tcPr>
          <w:p w14:paraId="62252ABD"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"Akran değerlendirme formu Kavram haritası Eşleştirmeli sorular Kontrol listesi Performans görevi"</w:t>
            </w:r>
          </w:p>
        </w:tc>
        <w:tc>
          <w:tcPr>
            <w:tcW w:w="1418" w:type="dxa"/>
            <w:tcBorders>
              <w:top w:val="single" w:sz="6" w:space="0" w:color="auto"/>
              <w:left w:val="single" w:sz="6" w:space="0" w:color="auto"/>
              <w:bottom w:val="single" w:sz="6" w:space="0" w:color="auto"/>
              <w:right w:val="single" w:sz="6" w:space="0" w:color="auto"/>
            </w:tcBorders>
          </w:tcPr>
          <w:p w14:paraId="71BF9CA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SDB1.1. Kendini Tanıma (Öz Farkındalık)</w:t>
            </w:r>
          </w:p>
          <w:p w14:paraId="5EE9A9CD"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SDB1.2. Kendini Düzenleme (Öz Düzenleme)</w:t>
            </w:r>
          </w:p>
          <w:p w14:paraId="45241655"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46E5735F" w14:textId="14799432"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SDB2.3. Sosyal Farkındalık</w:t>
            </w:r>
          </w:p>
        </w:tc>
        <w:tc>
          <w:tcPr>
            <w:tcW w:w="992" w:type="dxa"/>
            <w:tcBorders>
              <w:top w:val="single" w:sz="6" w:space="0" w:color="auto"/>
              <w:left w:val="single" w:sz="6" w:space="0" w:color="auto"/>
              <w:bottom w:val="single" w:sz="6" w:space="0" w:color="auto"/>
              <w:right w:val="single" w:sz="6" w:space="0" w:color="auto"/>
            </w:tcBorders>
          </w:tcPr>
          <w:p w14:paraId="6D65EF00"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D3. Çalışkanlık</w:t>
            </w:r>
          </w:p>
          <w:p w14:paraId="7A8ECD21"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D6. Dürüstlük</w:t>
            </w:r>
          </w:p>
          <w:p w14:paraId="6B87CDC3" w14:textId="53606E09"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D10. Mütevazılık</w:t>
            </w:r>
          </w:p>
        </w:tc>
        <w:tc>
          <w:tcPr>
            <w:tcW w:w="992" w:type="dxa"/>
            <w:tcBorders>
              <w:top w:val="single" w:sz="6" w:space="0" w:color="auto"/>
              <w:left w:val="single" w:sz="6" w:space="0" w:color="auto"/>
              <w:bottom w:val="single" w:sz="6" w:space="0" w:color="auto"/>
              <w:right w:val="single" w:sz="6" w:space="0" w:color="auto"/>
            </w:tcBorders>
          </w:tcPr>
          <w:p w14:paraId="12F8D0EE"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53EDB244" w14:textId="6E73F32E"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OB4. Görsel Okuryazarlık</w:t>
            </w:r>
          </w:p>
        </w:tc>
        <w:tc>
          <w:tcPr>
            <w:tcW w:w="992" w:type="dxa"/>
            <w:tcBorders>
              <w:top w:val="single" w:sz="6" w:space="0" w:color="auto"/>
              <w:left w:val="single" w:sz="6" w:space="0" w:color="auto"/>
              <w:bottom w:val="single" w:sz="6" w:space="0" w:color="auto"/>
              <w:right w:val="single" w:sz="6" w:space="0" w:color="auto"/>
            </w:tcBorders>
          </w:tcPr>
          <w:p w14:paraId="60DCC147"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Enerji Tasarrufu Haftası (Ocak ayının 2. haftası)</w:t>
            </w:r>
          </w:p>
        </w:tc>
      </w:tr>
      <w:tr w:rsidR="00604C6C" w14:paraId="77E4EB5B"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79E03E6C"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19. hafta</w:t>
            </w:r>
          </w:p>
          <w:p w14:paraId="2AC79CC9"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18-24 Ocak</w:t>
            </w:r>
          </w:p>
        </w:tc>
        <w:tc>
          <w:tcPr>
            <w:tcW w:w="596" w:type="dxa"/>
            <w:tcBorders>
              <w:top w:val="single" w:sz="6" w:space="0" w:color="auto"/>
              <w:left w:val="single" w:sz="6" w:space="0" w:color="auto"/>
              <w:bottom w:val="single" w:sz="6" w:space="0" w:color="auto"/>
              <w:right w:val="single" w:sz="6" w:space="0" w:color="auto"/>
            </w:tcBorders>
            <w:vAlign w:val="center"/>
          </w:tcPr>
          <w:p w14:paraId="46D6A5E8"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33A79BC9"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Bilişim Etiği ve Siber Güvenlik</w:t>
            </w:r>
          </w:p>
        </w:tc>
        <w:tc>
          <w:tcPr>
            <w:tcW w:w="992" w:type="dxa"/>
            <w:tcBorders>
              <w:top w:val="single" w:sz="6" w:space="0" w:color="auto"/>
              <w:left w:val="single" w:sz="6" w:space="0" w:color="auto"/>
              <w:bottom w:val="single" w:sz="6" w:space="0" w:color="auto"/>
              <w:right w:val="single" w:sz="6" w:space="0" w:color="auto"/>
            </w:tcBorders>
            <w:vAlign w:val="center"/>
          </w:tcPr>
          <w:p w14:paraId="40103414"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Bilişim Etiği ve İlkeleri</w:t>
            </w:r>
          </w:p>
        </w:tc>
        <w:tc>
          <w:tcPr>
            <w:tcW w:w="1843" w:type="dxa"/>
            <w:tcBorders>
              <w:top w:val="single" w:sz="6" w:space="0" w:color="auto"/>
              <w:left w:val="single" w:sz="6" w:space="0" w:color="auto"/>
              <w:bottom w:val="single" w:sz="6" w:space="0" w:color="auto"/>
              <w:right w:val="single" w:sz="6" w:space="0" w:color="auto"/>
            </w:tcBorders>
            <w:vAlign w:val="center"/>
          </w:tcPr>
          <w:p w14:paraId="48AAB6BC"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BTY.5.4.1. Bilişim etiği kural ve ilkelerini yorumlayabilme</w:t>
            </w:r>
          </w:p>
        </w:tc>
        <w:tc>
          <w:tcPr>
            <w:tcW w:w="3402" w:type="dxa"/>
            <w:tcBorders>
              <w:top w:val="single" w:sz="6" w:space="0" w:color="auto"/>
              <w:left w:val="single" w:sz="6" w:space="0" w:color="auto"/>
              <w:bottom w:val="single" w:sz="6" w:space="0" w:color="auto"/>
              <w:right w:val="single" w:sz="6" w:space="0" w:color="auto"/>
            </w:tcBorders>
            <w:vAlign w:val="center"/>
          </w:tcPr>
          <w:p w14:paraId="58313179"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Bilişim etiği ile ilgili temel kavramları inceler. b) Bilişim etiği kural ve ilkelerini bağlamdan kopmadan günlük hayatta kullanılacak şekilde dönüştürür. c) Bilişim etiği kural ve ilkelerine uygun davranmanın önemini yeniden ifade eder."</w:t>
            </w:r>
          </w:p>
        </w:tc>
        <w:tc>
          <w:tcPr>
            <w:tcW w:w="1417" w:type="dxa"/>
            <w:tcBorders>
              <w:top w:val="single" w:sz="6" w:space="0" w:color="auto"/>
              <w:left w:val="single" w:sz="6" w:space="0" w:color="auto"/>
              <w:bottom w:val="single" w:sz="6" w:space="0" w:color="auto"/>
              <w:right w:val="single" w:sz="6" w:space="0" w:color="auto"/>
            </w:tcBorders>
            <w:vAlign w:val="center"/>
          </w:tcPr>
          <w:p w14:paraId="7243CD5D"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"Akran değerlendirme formu Kavram haritası Eşleştirmeli sorular Kontrol listesi Performans görevi"</w:t>
            </w:r>
          </w:p>
        </w:tc>
        <w:tc>
          <w:tcPr>
            <w:tcW w:w="1418" w:type="dxa"/>
            <w:tcBorders>
              <w:top w:val="single" w:sz="6" w:space="0" w:color="auto"/>
              <w:left w:val="single" w:sz="6" w:space="0" w:color="auto"/>
              <w:bottom w:val="single" w:sz="6" w:space="0" w:color="auto"/>
              <w:right w:val="single" w:sz="6" w:space="0" w:color="auto"/>
            </w:tcBorders>
          </w:tcPr>
          <w:p w14:paraId="633ADE83"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SDB1.2. Kendini Düzenleme (Öz Düzenleme)</w:t>
            </w:r>
          </w:p>
          <w:p w14:paraId="64772F5D"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4B60F294"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6146F1E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SDB2.3. Sosyal Farkındalık</w:t>
            </w:r>
          </w:p>
          <w:p w14:paraId="2E2A63E5" w14:textId="79BB1876"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2B470C74" w14:textId="39DB2897" w:rsidR="00604C6C" w:rsidRDefault="001B11FE" w:rsidP="00604C6C">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D8. Mahremiyet</w:t>
            </w:r>
          </w:p>
        </w:tc>
        <w:tc>
          <w:tcPr>
            <w:tcW w:w="992" w:type="dxa"/>
            <w:tcBorders>
              <w:top w:val="single" w:sz="6" w:space="0" w:color="auto"/>
              <w:left w:val="single" w:sz="6" w:space="0" w:color="auto"/>
              <w:bottom w:val="single" w:sz="6" w:space="0" w:color="auto"/>
              <w:right w:val="single" w:sz="6" w:space="0" w:color="auto"/>
            </w:tcBorders>
          </w:tcPr>
          <w:p w14:paraId="65405900"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5FB583D3" w14:textId="70A3476A"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518F0CA5"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453E6BDF"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242604F6"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20. hafta</w:t>
            </w:r>
          </w:p>
          <w:p w14:paraId="6199116E"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25-31 Ocak</w:t>
            </w:r>
          </w:p>
        </w:tc>
        <w:tc>
          <w:tcPr>
            <w:tcW w:w="596" w:type="dxa"/>
            <w:tcBorders>
              <w:top w:val="single" w:sz="6" w:space="0" w:color="auto"/>
              <w:left w:val="single" w:sz="6" w:space="0" w:color="auto"/>
              <w:bottom w:val="single" w:sz="6" w:space="0" w:color="auto"/>
              <w:right w:val="single" w:sz="6" w:space="0" w:color="auto"/>
            </w:tcBorders>
            <w:vAlign w:val="center"/>
          </w:tcPr>
          <w:p w14:paraId="483E8E6A"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22EA501A"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YARIYIL TATİLİ</w:t>
            </w:r>
          </w:p>
        </w:tc>
        <w:tc>
          <w:tcPr>
            <w:tcW w:w="992" w:type="dxa"/>
            <w:tcBorders>
              <w:top w:val="single" w:sz="6" w:space="0" w:color="auto"/>
              <w:left w:val="single" w:sz="6" w:space="0" w:color="auto"/>
              <w:bottom w:val="single" w:sz="6" w:space="0" w:color="auto"/>
              <w:right w:val="single" w:sz="6" w:space="0" w:color="auto"/>
            </w:tcBorders>
            <w:vAlign w:val="center"/>
          </w:tcPr>
          <w:p w14:paraId="120FB5E3"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YARIYIL TATİLİ</w:t>
            </w:r>
          </w:p>
        </w:tc>
        <w:tc>
          <w:tcPr>
            <w:tcW w:w="1843" w:type="dxa"/>
            <w:tcBorders>
              <w:top w:val="single" w:sz="6" w:space="0" w:color="auto"/>
              <w:left w:val="single" w:sz="6" w:space="0" w:color="auto"/>
              <w:bottom w:val="single" w:sz="6" w:space="0" w:color="auto"/>
              <w:right w:val="single" w:sz="6" w:space="0" w:color="auto"/>
            </w:tcBorders>
            <w:vAlign w:val="center"/>
          </w:tcPr>
          <w:p w14:paraId="7FC18107"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YARIYIL TATİLİ</w:t>
            </w:r>
          </w:p>
        </w:tc>
        <w:tc>
          <w:tcPr>
            <w:tcW w:w="3402" w:type="dxa"/>
            <w:tcBorders>
              <w:top w:val="single" w:sz="6" w:space="0" w:color="auto"/>
              <w:left w:val="single" w:sz="6" w:space="0" w:color="auto"/>
              <w:bottom w:val="single" w:sz="6" w:space="0" w:color="auto"/>
              <w:right w:val="single" w:sz="6" w:space="0" w:color="auto"/>
            </w:tcBorders>
            <w:vAlign w:val="center"/>
          </w:tcPr>
          <w:p w14:paraId="3D7FF942"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YARIYIL TATİLİ</w:t>
            </w:r>
          </w:p>
        </w:tc>
        <w:tc>
          <w:tcPr>
            <w:tcW w:w="1417" w:type="dxa"/>
            <w:tcBorders>
              <w:top w:val="single" w:sz="6" w:space="0" w:color="auto"/>
              <w:left w:val="single" w:sz="6" w:space="0" w:color="auto"/>
              <w:bottom w:val="single" w:sz="6" w:space="0" w:color="auto"/>
              <w:right w:val="single" w:sz="6" w:space="0" w:color="auto"/>
            </w:tcBorders>
            <w:vAlign w:val="center"/>
          </w:tcPr>
          <w:p w14:paraId="718A1B49" w14:textId="77777777" w:rsidR="00604C6C" w:rsidRDefault="00604C6C" w:rsidP="00604C6C">
            <w:pPr>
              <w:autoSpaceDE w:val="0"/>
              <w:autoSpaceDN w:val="0"/>
              <w:adjustRightInd w:val="0"/>
              <w:jc w:val="center"/>
              <w:rPr>
                <w:rFonts w:ascii="Calibri" w:hAnsi="Calibri" w:cs="Calibri"/>
                <w:color w:val="000000"/>
                <w:sz w:val="14"/>
                <w:szCs w:val="14"/>
                <w:lang w:val="en-US"/>
              </w:rPr>
            </w:pPr>
          </w:p>
        </w:tc>
        <w:tc>
          <w:tcPr>
            <w:tcW w:w="1418" w:type="dxa"/>
            <w:tcBorders>
              <w:top w:val="single" w:sz="6" w:space="0" w:color="auto"/>
              <w:left w:val="single" w:sz="6" w:space="0" w:color="auto"/>
              <w:bottom w:val="single" w:sz="6" w:space="0" w:color="auto"/>
              <w:right w:val="single" w:sz="6" w:space="0" w:color="auto"/>
            </w:tcBorders>
          </w:tcPr>
          <w:p w14:paraId="5A45B634"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3F6BDE4E"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283C2204"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25F1B877"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4C77583A"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06BD1E29"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21. hafta</w:t>
            </w:r>
          </w:p>
          <w:p w14:paraId="203ABDB3"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01-07 Şubat</w:t>
            </w:r>
          </w:p>
        </w:tc>
        <w:tc>
          <w:tcPr>
            <w:tcW w:w="596" w:type="dxa"/>
            <w:tcBorders>
              <w:top w:val="single" w:sz="6" w:space="0" w:color="auto"/>
              <w:left w:val="single" w:sz="6" w:space="0" w:color="auto"/>
              <w:bottom w:val="single" w:sz="6" w:space="0" w:color="auto"/>
              <w:right w:val="single" w:sz="6" w:space="0" w:color="auto"/>
            </w:tcBorders>
            <w:vAlign w:val="center"/>
          </w:tcPr>
          <w:p w14:paraId="088C355A"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05E76F74"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YARIYIL TATİLİ</w:t>
            </w:r>
          </w:p>
        </w:tc>
        <w:tc>
          <w:tcPr>
            <w:tcW w:w="992" w:type="dxa"/>
            <w:tcBorders>
              <w:top w:val="single" w:sz="6" w:space="0" w:color="auto"/>
              <w:left w:val="single" w:sz="6" w:space="0" w:color="auto"/>
              <w:bottom w:val="single" w:sz="6" w:space="0" w:color="auto"/>
              <w:right w:val="single" w:sz="6" w:space="0" w:color="auto"/>
            </w:tcBorders>
            <w:vAlign w:val="center"/>
          </w:tcPr>
          <w:p w14:paraId="1AAB59A2"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YARIYIL TATİLİ</w:t>
            </w:r>
          </w:p>
        </w:tc>
        <w:tc>
          <w:tcPr>
            <w:tcW w:w="1843" w:type="dxa"/>
            <w:tcBorders>
              <w:top w:val="single" w:sz="6" w:space="0" w:color="auto"/>
              <w:left w:val="single" w:sz="6" w:space="0" w:color="auto"/>
              <w:bottom w:val="single" w:sz="6" w:space="0" w:color="auto"/>
              <w:right w:val="single" w:sz="6" w:space="0" w:color="auto"/>
            </w:tcBorders>
            <w:vAlign w:val="center"/>
          </w:tcPr>
          <w:p w14:paraId="3A9A60F0"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YARIYIL TATİLİ</w:t>
            </w:r>
          </w:p>
        </w:tc>
        <w:tc>
          <w:tcPr>
            <w:tcW w:w="3402" w:type="dxa"/>
            <w:tcBorders>
              <w:top w:val="single" w:sz="6" w:space="0" w:color="auto"/>
              <w:left w:val="single" w:sz="6" w:space="0" w:color="auto"/>
              <w:bottom w:val="single" w:sz="6" w:space="0" w:color="auto"/>
              <w:right w:val="single" w:sz="6" w:space="0" w:color="auto"/>
            </w:tcBorders>
            <w:vAlign w:val="center"/>
          </w:tcPr>
          <w:p w14:paraId="4F859CCC"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YARIYIL TATİLİ</w:t>
            </w:r>
          </w:p>
        </w:tc>
        <w:tc>
          <w:tcPr>
            <w:tcW w:w="1417" w:type="dxa"/>
            <w:tcBorders>
              <w:top w:val="single" w:sz="6" w:space="0" w:color="auto"/>
              <w:left w:val="single" w:sz="6" w:space="0" w:color="auto"/>
              <w:bottom w:val="single" w:sz="6" w:space="0" w:color="auto"/>
              <w:right w:val="single" w:sz="6" w:space="0" w:color="auto"/>
            </w:tcBorders>
            <w:vAlign w:val="center"/>
          </w:tcPr>
          <w:p w14:paraId="53DD0E22" w14:textId="77777777" w:rsidR="00604C6C" w:rsidRDefault="00604C6C" w:rsidP="00604C6C">
            <w:pPr>
              <w:autoSpaceDE w:val="0"/>
              <w:autoSpaceDN w:val="0"/>
              <w:adjustRightInd w:val="0"/>
              <w:jc w:val="center"/>
              <w:rPr>
                <w:rFonts w:ascii="Calibri" w:hAnsi="Calibri" w:cs="Calibri"/>
                <w:color w:val="000000"/>
                <w:sz w:val="14"/>
                <w:szCs w:val="14"/>
                <w:lang w:val="en-US"/>
              </w:rPr>
            </w:pPr>
          </w:p>
        </w:tc>
        <w:tc>
          <w:tcPr>
            <w:tcW w:w="1418" w:type="dxa"/>
            <w:tcBorders>
              <w:top w:val="single" w:sz="6" w:space="0" w:color="auto"/>
              <w:left w:val="single" w:sz="6" w:space="0" w:color="auto"/>
              <w:bottom w:val="single" w:sz="6" w:space="0" w:color="auto"/>
              <w:right w:val="single" w:sz="6" w:space="0" w:color="auto"/>
            </w:tcBorders>
          </w:tcPr>
          <w:p w14:paraId="627407E4"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185F91FE"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257080C9"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68096BBE"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2E2AA602"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19807ABF"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22. hafta</w:t>
            </w:r>
          </w:p>
          <w:p w14:paraId="70F1A469"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08-14 Şubat</w:t>
            </w:r>
          </w:p>
        </w:tc>
        <w:tc>
          <w:tcPr>
            <w:tcW w:w="596" w:type="dxa"/>
            <w:tcBorders>
              <w:top w:val="single" w:sz="6" w:space="0" w:color="auto"/>
              <w:left w:val="single" w:sz="6" w:space="0" w:color="auto"/>
              <w:bottom w:val="single" w:sz="6" w:space="0" w:color="auto"/>
              <w:right w:val="single" w:sz="6" w:space="0" w:color="auto"/>
            </w:tcBorders>
            <w:vAlign w:val="center"/>
          </w:tcPr>
          <w:p w14:paraId="013D44BD"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2682AC0D"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Bilişim Etiği ve Siber Güvenlik</w:t>
            </w:r>
          </w:p>
        </w:tc>
        <w:tc>
          <w:tcPr>
            <w:tcW w:w="992" w:type="dxa"/>
            <w:tcBorders>
              <w:top w:val="single" w:sz="6" w:space="0" w:color="auto"/>
              <w:left w:val="single" w:sz="6" w:space="0" w:color="auto"/>
              <w:bottom w:val="single" w:sz="6" w:space="0" w:color="auto"/>
              <w:right w:val="single" w:sz="6" w:space="0" w:color="auto"/>
            </w:tcBorders>
            <w:vAlign w:val="center"/>
          </w:tcPr>
          <w:p w14:paraId="7E0F3AB3"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Dijital Ortamlarda Gizlilik ve Güvenlik</w:t>
            </w:r>
          </w:p>
        </w:tc>
        <w:tc>
          <w:tcPr>
            <w:tcW w:w="1843" w:type="dxa"/>
            <w:tcBorders>
              <w:top w:val="single" w:sz="6" w:space="0" w:color="auto"/>
              <w:left w:val="single" w:sz="6" w:space="0" w:color="auto"/>
              <w:bottom w:val="single" w:sz="6" w:space="0" w:color="auto"/>
              <w:right w:val="single" w:sz="6" w:space="0" w:color="auto"/>
            </w:tcBorders>
            <w:vAlign w:val="center"/>
          </w:tcPr>
          <w:p w14:paraId="294BD16A"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BTY.5.4.2. Dijital ortamlarda gizlilik ve güvenlik önlemlerini yönetebilme</w:t>
            </w:r>
          </w:p>
        </w:tc>
        <w:tc>
          <w:tcPr>
            <w:tcW w:w="3402" w:type="dxa"/>
            <w:tcBorders>
              <w:top w:val="single" w:sz="6" w:space="0" w:color="auto"/>
              <w:left w:val="single" w:sz="6" w:space="0" w:color="auto"/>
              <w:bottom w:val="single" w:sz="6" w:space="0" w:color="auto"/>
              <w:right w:val="single" w:sz="6" w:space="0" w:color="auto"/>
            </w:tcBorders>
            <w:vAlign w:val="center"/>
          </w:tcPr>
          <w:p w14:paraId="5CAD8C46"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Dijital ortamlarda karşılaşabileceği gizlilik ve güvenlik risklerini belirler. b) Dijital ortamlarda alabileceği gizlilik ve güvenlik önlemlerini belirler. c) Dijital ortamlarda bilgi gizliliği ve güvenliğinin temel bileşenlerini ayırt eder. ç) Dijital ortamda karşılaşılan bir durumu gizlilik ve güvenlik önlemleri açısından değerlendirir."</w:t>
            </w:r>
          </w:p>
        </w:tc>
        <w:tc>
          <w:tcPr>
            <w:tcW w:w="1417" w:type="dxa"/>
            <w:tcBorders>
              <w:top w:val="single" w:sz="6" w:space="0" w:color="auto"/>
              <w:left w:val="single" w:sz="6" w:space="0" w:color="auto"/>
              <w:bottom w:val="single" w:sz="6" w:space="0" w:color="auto"/>
              <w:right w:val="single" w:sz="6" w:space="0" w:color="auto"/>
            </w:tcBorders>
            <w:vAlign w:val="center"/>
          </w:tcPr>
          <w:p w14:paraId="08EB3F30"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"Puanlama anahtarı Kontrol listesi Gözlem formu Bilgi duvarı Frayer modeli Kavram haritası Öz değerlendirme formu Akran değerlendirme formu Grup değerlendirme formu Dereceleme ölçeği Performans görevi"</w:t>
            </w:r>
          </w:p>
        </w:tc>
        <w:tc>
          <w:tcPr>
            <w:tcW w:w="1418" w:type="dxa"/>
            <w:tcBorders>
              <w:top w:val="single" w:sz="6" w:space="0" w:color="auto"/>
              <w:left w:val="single" w:sz="6" w:space="0" w:color="auto"/>
              <w:bottom w:val="single" w:sz="6" w:space="0" w:color="auto"/>
              <w:right w:val="single" w:sz="6" w:space="0" w:color="auto"/>
            </w:tcBorders>
          </w:tcPr>
          <w:p w14:paraId="67A356B6"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SDB1.2. Kendini Düzenleme (Öz Düzenleme)</w:t>
            </w:r>
          </w:p>
          <w:p w14:paraId="00425F89"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0D57AEF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77DFE2F0"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SDB2.3. Sosyal Farkındalık</w:t>
            </w:r>
          </w:p>
          <w:p w14:paraId="43E3BB2D" w14:textId="63121C05"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129083AB" w14:textId="3160A781" w:rsidR="00604C6C" w:rsidRDefault="001B11FE" w:rsidP="00604C6C">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D8. Mahremiyet</w:t>
            </w:r>
          </w:p>
        </w:tc>
        <w:tc>
          <w:tcPr>
            <w:tcW w:w="992" w:type="dxa"/>
            <w:tcBorders>
              <w:top w:val="single" w:sz="6" w:space="0" w:color="auto"/>
              <w:left w:val="single" w:sz="6" w:space="0" w:color="auto"/>
              <w:bottom w:val="single" w:sz="6" w:space="0" w:color="auto"/>
              <w:right w:val="single" w:sz="6" w:space="0" w:color="auto"/>
            </w:tcBorders>
          </w:tcPr>
          <w:p w14:paraId="19405253"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4D17F430" w14:textId="53A30707"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2AFFB0B4"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1A9DB4A3"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352F728B"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lastRenderedPageBreak/>
              <w:t>23. hafta</w:t>
            </w:r>
          </w:p>
          <w:p w14:paraId="784A13D6"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15-21 Şubat</w:t>
            </w:r>
          </w:p>
        </w:tc>
        <w:tc>
          <w:tcPr>
            <w:tcW w:w="596" w:type="dxa"/>
            <w:tcBorders>
              <w:top w:val="single" w:sz="6" w:space="0" w:color="auto"/>
              <w:left w:val="single" w:sz="6" w:space="0" w:color="auto"/>
              <w:bottom w:val="single" w:sz="6" w:space="0" w:color="auto"/>
              <w:right w:val="single" w:sz="6" w:space="0" w:color="auto"/>
            </w:tcBorders>
            <w:vAlign w:val="center"/>
          </w:tcPr>
          <w:p w14:paraId="4CE7F4AC"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79A254F4"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 Yapay Zekâ"</w:t>
            </w:r>
          </w:p>
        </w:tc>
        <w:tc>
          <w:tcPr>
            <w:tcW w:w="992" w:type="dxa"/>
            <w:tcBorders>
              <w:top w:val="single" w:sz="6" w:space="0" w:color="auto"/>
              <w:left w:val="single" w:sz="6" w:space="0" w:color="auto"/>
              <w:bottom w:val="single" w:sz="6" w:space="0" w:color="auto"/>
              <w:right w:val="single" w:sz="6" w:space="0" w:color="auto"/>
            </w:tcBorders>
            <w:vAlign w:val="center"/>
          </w:tcPr>
          <w:p w14:paraId="63A2191D"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Yapay Zekâ Kullanım Alanları ve Alt Dalları"</w:t>
            </w:r>
          </w:p>
        </w:tc>
        <w:tc>
          <w:tcPr>
            <w:tcW w:w="1843" w:type="dxa"/>
            <w:tcBorders>
              <w:top w:val="single" w:sz="6" w:space="0" w:color="auto"/>
              <w:left w:val="single" w:sz="6" w:space="0" w:color="auto"/>
              <w:bottom w:val="single" w:sz="6" w:space="0" w:color="auto"/>
              <w:right w:val="single" w:sz="6" w:space="0" w:color="auto"/>
            </w:tcBorders>
            <w:vAlign w:val="center"/>
          </w:tcPr>
          <w:p w14:paraId="5CAA4CC5"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BTY.5.5.1. Yapay zekâ uygulamalarını sınıflandırabilme</w:t>
            </w:r>
          </w:p>
        </w:tc>
        <w:tc>
          <w:tcPr>
            <w:tcW w:w="3402" w:type="dxa"/>
            <w:tcBorders>
              <w:top w:val="single" w:sz="6" w:space="0" w:color="auto"/>
              <w:left w:val="single" w:sz="6" w:space="0" w:color="auto"/>
              <w:bottom w:val="single" w:sz="6" w:space="0" w:color="auto"/>
              <w:right w:val="single" w:sz="6" w:space="0" w:color="auto"/>
            </w:tcBorders>
            <w:vAlign w:val="center"/>
          </w:tcPr>
          <w:p w14:paraId="0C4FF63D"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Yapay zekâ uygulamalarını belirler. b) Yapay zekâ uygulamalarının çalışma sistemi bileşenlerini ilişkilendirir. c) Yapay zekâ uygulamalarını alt boyutlara göre gruplandırır."</w:t>
            </w:r>
          </w:p>
        </w:tc>
        <w:tc>
          <w:tcPr>
            <w:tcW w:w="1417" w:type="dxa"/>
            <w:tcBorders>
              <w:top w:val="single" w:sz="6" w:space="0" w:color="auto"/>
              <w:left w:val="single" w:sz="6" w:space="0" w:color="auto"/>
              <w:bottom w:val="single" w:sz="6" w:space="0" w:color="auto"/>
              <w:right w:val="single" w:sz="6" w:space="0" w:color="auto"/>
            </w:tcBorders>
            <w:vAlign w:val="center"/>
          </w:tcPr>
          <w:p w14:paraId="72A63F60"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"Puanlama anahtarı Kontrol listesi Gözlem formu Bilgi duvarı Frayer modeli Kavram haritası Öz değerlendirme formu Akran değerlendirme formu Grup değerlendirme formu Dereceleme ölçeği Performans görevi"</w:t>
            </w:r>
          </w:p>
        </w:tc>
        <w:tc>
          <w:tcPr>
            <w:tcW w:w="1418" w:type="dxa"/>
            <w:tcBorders>
              <w:top w:val="single" w:sz="6" w:space="0" w:color="auto"/>
              <w:left w:val="single" w:sz="6" w:space="0" w:color="auto"/>
              <w:bottom w:val="single" w:sz="6" w:space="0" w:color="auto"/>
              <w:right w:val="single" w:sz="6" w:space="0" w:color="auto"/>
            </w:tcBorders>
          </w:tcPr>
          <w:p w14:paraId="7CE4578B"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SDB1.1. Kendini Tanıma (Öz Farkındalık) SDB1.2. Kendini Düzenleme (Öz Düzenleme)</w:t>
            </w:r>
          </w:p>
          <w:p w14:paraId="5EFF5C3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0581996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57E6BBB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SDB3.1. Uyum</w:t>
            </w:r>
          </w:p>
          <w:p w14:paraId="6EDA2F12" w14:textId="49BC3744"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41E05590"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 Adalet</w:t>
            </w:r>
          </w:p>
          <w:p w14:paraId="563F4124"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D3. Çalışkanlık</w:t>
            </w:r>
          </w:p>
          <w:p w14:paraId="434CC6A4" w14:textId="53B2D506"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D8. Mahremiyet D10. Mütevazılık</w:t>
            </w:r>
          </w:p>
        </w:tc>
        <w:tc>
          <w:tcPr>
            <w:tcW w:w="992" w:type="dxa"/>
            <w:tcBorders>
              <w:top w:val="single" w:sz="6" w:space="0" w:color="auto"/>
              <w:left w:val="single" w:sz="6" w:space="0" w:color="auto"/>
              <w:bottom w:val="single" w:sz="6" w:space="0" w:color="auto"/>
              <w:right w:val="single" w:sz="6" w:space="0" w:color="auto"/>
            </w:tcBorders>
          </w:tcPr>
          <w:p w14:paraId="04E8009C"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736D5A37" w14:textId="536C162B"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OB4. Görsel Okuryazarlık</w:t>
            </w:r>
          </w:p>
        </w:tc>
        <w:tc>
          <w:tcPr>
            <w:tcW w:w="992" w:type="dxa"/>
            <w:tcBorders>
              <w:top w:val="single" w:sz="6" w:space="0" w:color="auto"/>
              <w:left w:val="single" w:sz="6" w:space="0" w:color="auto"/>
              <w:bottom w:val="single" w:sz="6" w:space="0" w:color="auto"/>
              <w:right w:val="single" w:sz="6" w:space="0" w:color="auto"/>
            </w:tcBorders>
          </w:tcPr>
          <w:p w14:paraId="452AEB9D"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34EDC587"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2F279972"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24. hafta</w:t>
            </w:r>
          </w:p>
          <w:p w14:paraId="1D368827"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22-28 Şubat</w:t>
            </w:r>
          </w:p>
        </w:tc>
        <w:tc>
          <w:tcPr>
            <w:tcW w:w="596" w:type="dxa"/>
            <w:tcBorders>
              <w:top w:val="single" w:sz="6" w:space="0" w:color="auto"/>
              <w:left w:val="single" w:sz="6" w:space="0" w:color="auto"/>
              <w:bottom w:val="single" w:sz="6" w:space="0" w:color="auto"/>
              <w:right w:val="single" w:sz="6" w:space="0" w:color="auto"/>
            </w:tcBorders>
            <w:vAlign w:val="center"/>
          </w:tcPr>
          <w:p w14:paraId="5011FC8F"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5D12E339"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 Yapay Zekâ"</w:t>
            </w:r>
          </w:p>
        </w:tc>
        <w:tc>
          <w:tcPr>
            <w:tcW w:w="992" w:type="dxa"/>
            <w:tcBorders>
              <w:top w:val="single" w:sz="6" w:space="0" w:color="auto"/>
              <w:left w:val="single" w:sz="6" w:space="0" w:color="auto"/>
              <w:bottom w:val="single" w:sz="6" w:space="0" w:color="auto"/>
              <w:right w:val="single" w:sz="6" w:space="0" w:color="auto"/>
            </w:tcBorders>
            <w:vAlign w:val="center"/>
          </w:tcPr>
          <w:p w14:paraId="38A3E36A"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Yapay Zekâ Kullanım Alanları ve Alt Dalları"</w:t>
            </w:r>
          </w:p>
        </w:tc>
        <w:tc>
          <w:tcPr>
            <w:tcW w:w="1843" w:type="dxa"/>
            <w:tcBorders>
              <w:top w:val="single" w:sz="6" w:space="0" w:color="auto"/>
              <w:left w:val="single" w:sz="6" w:space="0" w:color="auto"/>
              <w:bottom w:val="single" w:sz="6" w:space="0" w:color="auto"/>
              <w:right w:val="single" w:sz="6" w:space="0" w:color="auto"/>
            </w:tcBorders>
            <w:vAlign w:val="center"/>
          </w:tcPr>
          <w:p w14:paraId="02582DF5"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BTY.5.5.1. Yapay zekâ uygulamalarını sınıflandırabilme</w:t>
            </w:r>
          </w:p>
        </w:tc>
        <w:tc>
          <w:tcPr>
            <w:tcW w:w="3402" w:type="dxa"/>
            <w:tcBorders>
              <w:top w:val="single" w:sz="6" w:space="0" w:color="auto"/>
              <w:left w:val="single" w:sz="6" w:space="0" w:color="auto"/>
              <w:bottom w:val="single" w:sz="6" w:space="0" w:color="auto"/>
              <w:right w:val="single" w:sz="6" w:space="0" w:color="auto"/>
            </w:tcBorders>
            <w:vAlign w:val="center"/>
          </w:tcPr>
          <w:p w14:paraId="0BE7B852"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Yapay zekâ uygulamalarını belirler. b) Yapay zekâ uygulamalarının çalışma sistemi bileşenlerini ilişkilendirir. c) Yapay zekâ uygulamalarını alt boyutlara göre gruplandırır."</w:t>
            </w:r>
          </w:p>
        </w:tc>
        <w:tc>
          <w:tcPr>
            <w:tcW w:w="1417" w:type="dxa"/>
            <w:tcBorders>
              <w:top w:val="single" w:sz="6" w:space="0" w:color="auto"/>
              <w:left w:val="single" w:sz="6" w:space="0" w:color="auto"/>
              <w:bottom w:val="single" w:sz="6" w:space="0" w:color="auto"/>
              <w:right w:val="single" w:sz="6" w:space="0" w:color="auto"/>
            </w:tcBorders>
            <w:vAlign w:val="center"/>
          </w:tcPr>
          <w:p w14:paraId="5396CAA0"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"Puanlama anahtarı Kontrol listesi Gözlem formu Bilgi duvarı Frayer modeli Kavram haritası Öz değerlendirme formu Akran değerlendirme formu Grup değerlendirme formu Dereceleme ölçeği Performans görevi"</w:t>
            </w:r>
          </w:p>
        </w:tc>
        <w:tc>
          <w:tcPr>
            <w:tcW w:w="1418" w:type="dxa"/>
            <w:tcBorders>
              <w:top w:val="single" w:sz="6" w:space="0" w:color="auto"/>
              <w:left w:val="single" w:sz="6" w:space="0" w:color="auto"/>
              <w:bottom w:val="single" w:sz="6" w:space="0" w:color="auto"/>
              <w:right w:val="single" w:sz="6" w:space="0" w:color="auto"/>
            </w:tcBorders>
          </w:tcPr>
          <w:p w14:paraId="1FACCB73"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SDB1.1. Kendini Tanıma (Öz Farkındalık) SDB1.2. Kendini Düzenleme (Öz Düzenleme)</w:t>
            </w:r>
          </w:p>
          <w:p w14:paraId="4305BCDD"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4E2B4C11"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6E120396"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SDB3.1. Uyum</w:t>
            </w:r>
          </w:p>
          <w:p w14:paraId="5AE84CBB" w14:textId="44208269"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68A1153F"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 Adalet</w:t>
            </w:r>
          </w:p>
          <w:p w14:paraId="06B90608"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D3. Çalışkanlık</w:t>
            </w:r>
          </w:p>
          <w:p w14:paraId="1CD49314" w14:textId="032902DA"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D8. Mahremiyet D10. Mütevazılık</w:t>
            </w:r>
          </w:p>
        </w:tc>
        <w:tc>
          <w:tcPr>
            <w:tcW w:w="992" w:type="dxa"/>
            <w:tcBorders>
              <w:top w:val="single" w:sz="6" w:space="0" w:color="auto"/>
              <w:left w:val="single" w:sz="6" w:space="0" w:color="auto"/>
              <w:bottom w:val="single" w:sz="6" w:space="0" w:color="auto"/>
              <w:right w:val="single" w:sz="6" w:space="0" w:color="auto"/>
            </w:tcBorders>
          </w:tcPr>
          <w:p w14:paraId="1DBEFCBC"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221B2462" w14:textId="42F27FEE"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OB4. Görsel Okuryazarlık</w:t>
            </w:r>
          </w:p>
        </w:tc>
        <w:tc>
          <w:tcPr>
            <w:tcW w:w="992" w:type="dxa"/>
            <w:tcBorders>
              <w:top w:val="single" w:sz="6" w:space="0" w:color="auto"/>
              <w:left w:val="single" w:sz="6" w:space="0" w:color="auto"/>
              <w:bottom w:val="single" w:sz="6" w:space="0" w:color="auto"/>
              <w:right w:val="single" w:sz="6" w:space="0" w:color="auto"/>
            </w:tcBorders>
          </w:tcPr>
          <w:p w14:paraId="064F8D56"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60AAB057"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20BFA91B"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25. hafta</w:t>
            </w:r>
          </w:p>
          <w:p w14:paraId="73C73B36"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01-07 Mart</w:t>
            </w:r>
          </w:p>
        </w:tc>
        <w:tc>
          <w:tcPr>
            <w:tcW w:w="596" w:type="dxa"/>
            <w:tcBorders>
              <w:top w:val="single" w:sz="6" w:space="0" w:color="auto"/>
              <w:left w:val="single" w:sz="6" w:space="0" w:color="auto"/>
              <w:bottom w:val="single" w:sz="6" w:space="0" w:color="auto"/>
              <w:right w:val="single" w:sz="6" w:space="0" w:color="auto"/>
            </w:tcBorders>
            <w:vAlign w:val="center"/>
          </w:tcPr>
          <w:p w14:paraId="3D376E9E"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129B81BC"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 Yapay Zekâ"</w:t>
            </w:r>
          </w:p>
        </w:tc>
        <w:tc>
          <w:tcPr>
            <w:tcW w:w="992" w:type="dxa"/>
            <w:tcBorders>
              <w:top w:val="single" w:sz="6" w:space="0" w:color="auto"/>
              <w:left w:val="single" w:sz="6" w:space="0" w:color="auto"/>
              <w:bottom w:val="single" w:sz="6" w:space="0" w:color="auto"/>
              <w:right w:val="single" w:sz="6" w:space="0" w:color="auto"/>
            </w:tcBorders>
            <w:vAlign w:val="center"/>
          </w:tcPr>
          <w:p w14:paraId="72CCD712"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Yapay Zekâda Güvenlik</w:t>
            </w:r>
          </w:p>
        </w:tc>
        <w:tc>
          <w:tcPr>
            <w:tcW w:w="1843" w:type="dxa"/>
            <w:tcBorders>
              <w:top w:val="single" w:sz="6" w:space="0" w:color="auto"/>
              <w:left w:val="single" w:sz="6" w:space="0" w:color="auto"/>
              <w:bottom w:val="single" w:sz="6" w:space="0" w:color="auto"/>
              <w:right w:val="single" w:sz="6" w:space="0" w:color="auto"/>
            </w:tcBorders>
            <w:vAlign w:val="center"/>
          </w:tcPr>
          <w:p w14:paraId="3763BC36"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BTY.5.5.2. Yapay zekâya ilişkin etik ve güvenlik/gizlilik önlemlerini yönetebilme</w:t>
            </w:r>
          </w:p>
        </w:tc>
        <w:tc>
          <w:tcPr>
            <w:tcW w:w="3402" w:type="dxa"/>
            <w:tcBorders>
              <w:top w:val="single" w:sz="6" w:space="0" w:color="auto"/>
              <w:left w:val="single" w:sz="6" w:space="0" w:color="auto"/>
              <w:bottom w:val="single" w:sz="6" w:space="0" w:color="auto"/>
              <w:right w:val="single" w:sz="6" w:space="0" w:color="auto"/>
            </w:tcBorders>
            <w:vAlign w:val="center"/>
          </w:tcPr>
          <w:p w14:paraId="08382209"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Yapay zekâda etik ve güvenlik/gizlilik risklerini belirler. b) Yapay zekâda etik ve güvenlik/gizlilik önlemlerini belirler. c) Yapay zekâda etik ilkelerin ve bilgi güvenliğinin/gizliliğinin temel bileşenlerini ayırt eder. ç) Yapay zekâ uygulamalarını etik ilkeler ile e-güvenlik/e-gizlilik açısından değer- lendirir."</w:t>
            </w:r>
          </w:p>
        </w:tc>
        <w:tc>
          <w:tcPr>
            <w:tcW w:w="1417" w:type="dxa"/>
            <w:tcBorders>
              <w:top w:val="single" w:sz="6" w:space="0" w:color="auto"/>
              <w:left w:val="single" w:sz="6" w:space="0" w:color="auto"/>
              <w:bottom w:val="single" w:sz="6" w:space="0" w:color="auto"/>
              <w:right w:val="single" w:sz="6" w:space="0" w:color="auto"/>
            </w:tcBorders>
            <w:vAlign w:val="center"/>
          </w:tcPr>
          <w:p w14:paraId="6C7E7282"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"Puanlama anahtarı Kontrol listesi Gözlem formu Bilgi duvarı Frayer modeli Kavram haritası Öz değerlendirme formu Akran değerlendirme formu Grup değerlendirme formu Dereceleme ölçeği Performans görevi"</w:t>
            </w:r>
          </w:p>
        </w:tc>
        <w:tc>
          <w:tcPr>
            <w:tcW w:w="1418" w:type="dxa"/>
            <w:tcBorders>
              <w:top w:val="single" w:sz="6" w:space="0" w:color="auto"/>
              <w:left w:val="single" w:sz="6" w:space="0" w:color="auto"/>
              <w:bottom w:val="single" w:sz="6" w:space="0" w:color="auto"/>
              <w:right w:val="single" w:sz="6" w:space="0" w:color="auto"/>
            </w:tcBorders>
          </w:tcPr>
          <w:p w14:paraId="1F8DD2F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SDB1.1. Kendini Tanıma (Öz Farkındalık) SDB1.2. Kendini Düzenleme (Öz Düzenleme)</w:t>
            </w:r>
          </w:p>
          <w:p w14:paraId="1EE31391"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0872603F"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26E2F7B4"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SDB3.1. Uyum</w:t>
            </w:r>
          </w:p>
          <w:p w14:paraId="49FBCAC1" w14:textId="6C456B50"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0B282B3A"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 Adalet</w:t>
            </w:r>
          </w:p>
          <w:p w14:paraId="1F0F1408"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D3. Çalışkanlık</w:t>
            </w:r>
          </w:p>
          <w:p w14:paraId="5B9E2CBF" w14:textId="20804715"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D8. Mahremiyet D10. Mütevazılık</w:t>
            </w:r>
          </w:p>
        </w:tc>
        <w:tc>
          <w:tcPr>
            <w:tcW w:w="992" w:type="dxa"/>
            <w:tcBorders>
              <w:top w:val="single" w:sz="6" w:space="0" w:color="auto"/>
              <w:left w:val="single" w:sz="6" w:space="0" w:color="auto"/>
              <w:bottom w:val="single" w:sz="6" w:space="0" w:color="auto"/>
              <w:right w:val="single" w:sz="6" w:space="0" w:color="auto"/>
            </w:tcBorders>
          </w:tcPr>
          <w:p w14:paraId="51E68D1B"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5E278509" w14:textId="14C022C6"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OB4. Görsel Okuryazarlık</w:t>
            </w:r>
          </w:p>
        </w:tc>
        <w:tc>
          <w:tcPr>
            <w:tcW w:w="992" w:type="dxa"/>
            <w:tcBorders>
              <w:top w:val="single" w:sz="6" w:space="0" w:color="auto"/>
              <w:left w:val="single" w:sz="6" w:space="0" w:color="auto"/>
              <w:bottom w:val="single" w:sz="6" w:space="0" w:color="auto"/>
              <w:right w:val="single" w:sz="6" w:space="0" w:color="auto"/>
            </w:tcBorders>
          </w:tcPr>
          <w:p w14:paraId="2D278875"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Yeşilay Haftası (1 Mart gününü içine alan hafta)</w:t>
            </w:r>
          </w:p>
        </w:tc>
      </w:tr>
      <w:tr w:rsidR="00604C6C" w14:paraId="6DFE03B1"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0F3BF085"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26. hafta</w:t>
            </w:r>
          </w:p>
          <w:p w14:paraId="0986DBE9"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08-14 Mart</w:t>
            </w:r>
          </w:p>
        </w:tc>
        <w:tc>
          <w:tcPr>
            <w:tcW w:w="596" w:type="dxa"/>
            <w:tcBorders>
              <w:top w:val="single" w:sz="6" w:space="0" w:color="auto"/>
              <w:left w:val="single" w:sz="6" w:space="0" w:color="auto"/>
              <w:bottom w:val="single" w:sz="6" w:space="0" w:color="auto"/>
              <w:right w:val="single" w:sz="6" w:space="0" w:color="auto"/>
            </w:tcBorders>
            <w:vAlign w:val="center"/>
          </w:tcPr>
          <w:p w14:paraId="15AF38F6"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7E28FB7F"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ARA TATİL RAMAZAN BAYRAMI TATİLİ: 8-9-10-11  Mart 2027</w:t>
            </w:r>
          </w:p>
        </w:tc>
        <w:tc>
          <w:tcPr>
            <w:tcW w:w="992" w:type="dxa"/>
            <w:tcBorders>
              <w:top w:val="single" w:sz="6" w:space="0" w:color="auto"/>
              <w:left w:val="single" w:sz="6" w:space="0" w:color="auto"/>
              <w:bottom w:val="single" w:sz="6" w:space="0" w:color="auto"/>
              <w:right w:val="single" w:sz="6" w:space="0" w:color="auto"/>
            </w:tcBorders>
            <w:vAlign w:val="center"/>
          </w:tcPr>
          <w:p w14:paraId="054537F1"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ARA TATİL RAMAZAN BAYRAMI TATİLİ: 8-9-10-11  Mart 2027</w:t>
            </w:r>
          </w:p>
        </w:tc>
        <w:tc>
          <w:tcPr>
            <w:tcW w:w="1843" w:type="dxa"/>
            <w:tcBorders>
              <w:top w:val="single" w:sz="6" w:space="0" w:color="auto"/>
              <w:left w:val="single" w:sz="6" w:space="0" w:color="auto"/>
              <w:bottom w:val="single" w:sz="6" w:space="0" w:color="auto"/>
              <w:right w:val="single" w:sz="6" w:space="0" w:color="auto"/>
            </w:tcBorders>
            <w:vAlign w:val="center"/>
          </w:tcPr>
          <w:p w14:paraId="4B7FD551"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ARA TATİL RAMAZAN BAYRAMI TATİLİ: 8-9-10-11  Mart 2027</w:t>
            </w:r>
          </w:p>
        </w:tc>
        <w:tc>
          <w:tcPr>
            <w:tcW w:w="3402" w:type="dxa"/>
            <w:tcBorders>
              <w:top w:val="single" w:sz="6" w:space="0" w:color="auto"/>
              <w:left w:val="single" w:sz="6" w:space="0" w:color="auto"/>
              <w:bottom w:val="single" w:sz="6" w:space="0" w:color="auto"/>
              <w:right w:val="single" w:sz="6" w:space="0" w:color="auto"/>
            </w:tcBorders>
            <w:vAlign w:val="center"/>
          </w:tcPr>
          <w:p w14:paraId="02276A2F"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ARA TATİL RAMAZAN BAYRAMI TATİLİ: 8-9-10-11  Mart 2027</w:t>
            </w:r>
          </w:p>
        </w:tc>
        <w:tc>
          <w:tcPr>
            <w:tcW w:w="1417" w:type="dxa"/>
            <w:tcBorders>
              <w:top w:val="single" w:sz="6" w:space="0" w:color="auto"/>
              <w:left w:val="single" w:sz="6" w:space="0" w:color="auto"/>
              <w:bottom w:val="single" w:sz="6" w:space="0" w:color="auto"/>
              <w:right w:val="single" w:sz="6" w:space="0" w:color="auto"/>
            </w:tcBorders>
            <w:vAlign w:val="center"/>
          </w:tcPr>
          <w:p w14:paraId="3D2133D0" w14:textId="77777777" w:rsidR="00604C6C" w:rsidRDefault="00604C6C" w:rsidP="00604C6C">
            <w:pPr>
              <w:autoSpaceDE w:val="0"/>
              <w:autoSpaceDN w:val="0"/>
              <w:adjustRightInd w:val="0"/>
              <w:jc w:val="center"/>
              <w:rPr>
                <w:rFonts w:ascii="Calibri" w:hAnsi="Calibri" w:cs="Calibri"/>
                <w:color w:val="000000"/>
                <w:sz w:val="14"/>
                <w:szCs w:val="14"/>
                <w:lang w:val="en-US"/>
              </w:rPr>
            </w:pPr>
          </w:p>
        </w:tc>
        <w:tc>
          <w:tcPr>
            <w:tcW w:w="1418" w:type="dxa"/>
            <w:tcBorders>
              <w:top w:val="single" w:sz="6" w:space="0" w:color="auto"/>
              <w:left w:val="single" w:sz="6" w:space="0" w:color="auto"/>
              <w:bottom w:val="single" w:sz="6" w:space="0" w:color="auto"/>
              <w:right w:val="single" w:sz="6" w:space="0" w:color="auto"/>
            </w:tcBorders>
          </w:tcPr>
          <w:p w14:paraId="3DCD88E2"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11091A2D"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253DDC2F"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5134B484"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İstiklâl Marşı’nın Kabulü ve Mehmet Akif Ersoy’u Anma Günü (12 Mart)</w:t>
            </w:r>
          </w:p>
        </w:tc>
      </w:tr>
      <w:tr w:rsidR="00604C6C" w14:paraId="34265393"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44E0920A"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27. hafta</w:t>
            </w:r>
          </w:p>
          <w:p w14:paraId="764F6352"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15-21 Mart</w:t>
            </w:r>
          </w:p>
        </w:tc>
        <w:tc>
          <w:tcPr>
            <w:tcW w:w="596" w:type="dxa"/>
            <w:tcBorders>
              <w:top w:val="single" w:sz="6" w:space="0" w:color="auto"/>
              <w:left w:val="single" w:sz="6" w:space="0" w:color="auto"/>
              <w:bottom w:val="single" w:sz="6" w:space="0" w:color="auto"/>
              <w:right w:val="single" w:sz="6" w:space="0" w:color="auto"/>
            </w:tcBorders>
            <w:vAlign w:val="center"/>
          </w:tcPr>
          <w:p w14:paraId="5EA22AE3"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0E54281A"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Yapay Zekâ</w:t>
            </w:r>
          </w:p>
        </w:tc>
        <w:tc>
          <w:tcPr>
            <w:tcW w:w="992" w:type="dxa"/>
            <w:tcBorders>
              <w:top w:val="single" w:sz="6" w:space="0" w:color="auto"/>
              <w:left w:val="single" w:sz="6" w:space="0" w:color="auto"/>
              <w:bottom w:val="single" w:sz="6" w:space="0" w:color="auto"/>
              <w:right w:val="single" w:sz="6" w:space="0" w:color="auto"/>
            </w:tcBorders>
            <w:vAlign w:val="center"/>
          </w:tcPr>
          <w:p w14:paraId="4D93148F"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Yapay Zekâda Güvenlik</w:t>
            </w:r>
          </w:p>
        </w:tc>
        <w:tc>
          <w:tcPr>
            <w:tcW w:w="1843" w:type="dxa"/>
            <w:tcBorders>
              <w:top w:val="single" w:sz="6" w:space="0" w:color="auto"/>
              <w:left w:val="single" w:sz="6" w:space="0" w:color="auto"/>
              <w:bottom w:val="single" w:sz="6" w:space="0" w:color="auto"/>
              <w:right w:val="single" w:sz="6" w:space="0" w:color="auto"/>
            </w:tcBorders>
            <w:vAlign w:val="center"/>
          </w:tcPr>
          <w:p w14:paraId="1E8884BF"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BTY.5.5.2. Yapay zekâya ilişkin etik ve güvenlik/gizlilik önlemlerini yönetebilme</w:t>
            </w:r>
          </w:p>
        </w:tc>
        <w:tc>
          <w:tcPr>
            <w:tcW w:w="3402" w:type="dxa"/>
            <w:tcBorders>
              <w:top w:val="single" w:sz="6" w:space="0" w:color="auto"/>
              <w:left w:val="single" w:sz="6" w:space="0" w:color="auto"/>
              <w:bottom w:val="single" w:sz="6" w:space="0" w:color="auto"/>
              <w:right w:val="single" w:sz="6" w:space="0" w:color="auto"/>
            </w:tcBorders>
            <w:vAlign w:val="center"/>
          </w:tcPr>
          <w:p w14:paraId="76596235"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Yapay zekâda etik ve güvenlik/gizlilik risklerini belirler. b) Yapay zekâda etik ve güvenlik/gizlilik önlemlerini belirler. c) Yapay zekâda etik ilkelerin ve bilgi güvenliğinin/gizliliğinin temel bileşenlerini ayırt eder. ç) Yapay zekâ uygulamalarını etik ilkeler ile e-güvenlik/e-gizlilik açısından değer- lendirir."</w:t>
            </w:r>
          </w:p>
        </w:tc>
        <w:tc>
          <w:tcPr>
            <w:tcW w:w="1417" w:type="dxa"/>
            <w:tcBorders>
              <w:top w:val="single" w:sz="6" w:space="0" w:color="auto"/>
              <w:left w:val="single" w:sz="6" w:space="0" w:color="auto"/>
              <w:bottom w:val="single" w:sz="6" w:space="0" w:color="auto"/>
              <w:right w:val="single" w:sz="6" w:space="0" w:color="auto"/>
            </w:tcBorders>
            <w:vAlign w:val="center"/>
          </w:tcPr>
          <w:p w14:paraId="5E198EC0"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Puanlama anahtarı Kontrol listesi Gözlem formu Bilgi duvarı Frayer modeli Kavram haritası Öz değerlendirme formu Akran değerlendirme formu Grup değerlendirme formu Dereceleme ölçeği Performans görevi"</w:t>
            </w:r>
          </w:p>
        </w:tc>
        <w:tc>
          <w:tcPr>
            <w:tcW w:w="1418" w:type="dxa"/>
            <w:tcBorders>
              <w:top w:val="single" w:sz="6" w:space="0" w:color="auto"/>
              <w:left w:val="single" w:sz="6" w:space="0" w:color="auto"/>
              <w:bottom w:val="single" w:sz="6" w:space="0" w:color="auto"/>
              <w:right w:val="single" w:sz="6" w:space="0" w:color="auto"/>
            </w:tcBorders>
          </w:tcPr>
          <w:p w14:paraId="608628CC"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SDB1.1. Kendini Tanıma (Öz Farkındalık) SDB1.2. Kendini Düzenleme (Öz Düzenleme)</w:t>
            </w:r>
          </w:p>
          <w:p w14:paraId="15D7F201"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186BC650"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79A3BC8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SDB3.1. Uyum</w:t>
            </w:r>
          </w:p>
          <w:p w14:paraId="15865390" w14:textId="1983B214"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23BBE18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 Adalet</w:t>
            </w:r>
          </w:p>
          <w:p w14:paraId="79C6F5F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D3. Çalışkanlık</w:t>
            </w:r>
          </w:p>
          <w:p w14:paraId="5D407FCC" w14:textId="60D6F858"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D8. Mahremiyet D10. Mütevazılık</w:t>
            </w:r>
          </w:p>
        </w:tc>
        <w:tc>
          <w:tcPr>
            <w:tcW w:w="992" w:type="dxa"/>
            <w:tcBorders>
              <w:top w:val="single" w:sz="6" w:space="0" w:color="auto"/>
              <w:left w:val="single" w:sz="6" w:space="0" w:color="auto"/>
              <w:bottom w:val="single" w:sz="6" w:space="0" w:color="auto"/>
              <w:right w:val="single" w:sz="6" w:space="0" w:color="auto"/>
            </w:tcBorders>
          </w:tcPr>
          <w:p w14:paraId="59FA790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0E738FB3" w14:textId="7901F95A"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OB4. Görsel Okuryazarlık</w:t>
            </w:r>
          </w:p>
        </w:tc>
        <w:tc>
          <w:tcPr>
            <w:tcW w:w="992" w:type="dxa"/>
            <w:tcBorders>
              <w:top w:val="single" w:sz="6" w:space="0" w:color="auto"/>
              <w:left w:val="single" w:sz="6" w:space="0" w:color="auto"/>
              <w:bottom w:val="single" w:sz="6" w:space="0" w:color="auto"/>
              <w:right w:val="single" w:sz="6" w:space="0" w:color="auto"/>
            </w:tcBorders>
          </w:tcPr>
          <w:p w14:paraId="025C90A9"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04AC8FF6"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3D610060"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28. hafta</w:t>
            </w:r>
          </w:p>
          <w:p w14:paraId="4D5848C7"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22-28 Mart</w:t>
            </w:r>
          </w:p>
        </w:tc>
        <w:tc>
          <w:tcPr>
            <w:tcW w:w="596" w:type="dxa"/>
            <w:tcBorders>
              <w:top w:val="single" w:sz="6" w:space="0" w:color="auto"/>
              <w:left w:val="single" w:sz="6" w:space="0" w:color="auto"/>
              <w:bottom w:val="single" w:sz="6" w:space="0" w:color="auto"/>
              <w:right w:val="single" w:sz="6" w:space="0" w:color="auto"/>
            </w:tcBorders>
            <w:vAlign w:val="center"/>
          </w:tcPr>
          <w:p w14:paraId="4EECD555"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6EC0EBF4"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7A28D3D1"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Problem Belirleme ve Algoritma Oluşturma</w:t>
            </w:r>
          </w:p>
        </w:tc>
        <w:tc>
          <w:tcPr>
            <w:tcW w:w="1843" w:type="dxa"/>
            <w:tcBorders>
              <w:top w:val="single" w:sz="6" w:space="0" w:color="auto"/>
              <w:left w:val="single" w:sz="6" w:space="0" w:color="auto"/>
              <w:bottom w:val="single" w:sz="6" w:space="0" w:color="auto"/>
              <w:right w:val="single" w:sz="6" w:space="0" w:color="auto"/>
            </w:tcBorders>
            <w:vAlign w:val="center"/>
          </w:tcPr>
          <w:p w14:paraId="0B52F396"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BTY.5.6.1. Problem çözümü için algoritmik düşünebilme</w:t>
            </w:r>
          </w:p>
        </w:tc>
        <w:tc>
          <w:tcPr>
            <w:tcW w:w="3402" w:type="dxa"/>
            <w:tcBorders>
              <w:top w:val="single" w:sz="6" w:space="0" w:color="auto"/>
              <w:left w:val="single" w:sz="6" w:space="0" w:color="auto"/>
              <w:bottom w:val="single" w:sz="6" w:space="0" w:color="auto"/>
              <w:right w:val="single" w:sz="6" w:space="0" w:color="auto"/>
            </w:tcBorders>
            <w:vAlign w:val="center"/>
          </w:tcPr>
          <w:p w14:paraId="0857824F"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Günlük yaşamda karşılaştığı bir problemi belirler. b) Belirlediği problemin girdi ve çıktılarını belirler. c) Belirlediği problemin çözümüne ilişkin işlem adımlarını listeler. ç) İşlem adımlarını akış şeması ile gösterir."</w:t>
            </w:r>
          </w:p>
        </w:tc>
        <w:tc>
          <w:tcPr>
            <w:tcW w:w="1417" w:type="dxa"/>
            <w:tcBorders>
              <w:top w:val="single" w:sz="6" w:space="0" w:color="auto"/>
              <w:left w:val="single" w:sz="6" w:space="0" w:color="auto"/>
              <w:bottom w:val="single" w:sz="6" w:space="0" w:color="auto"/>
              <w:right w:val="single" w:sz="6" w:space="0" w:color="auto"/>
            </w:tcBorders>
            <w:vAlign w:val="center"/>
          </w:tcPr>
          <w:p w14:paraId="202EC8BF"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"Puanlama anahtarı Kontrol listesi Gözlem formu Bilgi duvarı Frayer modeli Kavram haritası Öz değerlendirme formu Akran değerlendirme formu Grup değerlendirme formu Dereceleme ölçeği Performans görevi"</w:t>
            </w:r>
          </w:p>
        </w:tc>
        <w:tc>
          <w:tcPr>
            <w:tcW w:w="1418" w:type="dxa"/>
            <w:tcBorders>
              <w:top w:val="single" w:sz="6" w:space="0" w:color="auto"/>
              <w:left w:val="single" w:sz="6" w:space="0" w:color="auto"/>
              <w:bottom w:val="single" w:sz="6" w:space="0" w:color="auto"/>
              <w:right w:val="single" w:sz="6" w:space="0" w:color="auto"/>
            </w:tcBorders>
          </w:tcPr>
          <w:p w14:paraId="4D897C30"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SDB1.1. Kendini Tanıma (Öz Farkındalık)</w:t>
            </w:r>
          </w:p>
          <w:p w14:paraId="2E6E21B1"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SDB1.2. Kendini Düzenleme (Öz Düzenleme)</w:t>
            </w:r>
          </w:p>
          <w:p w14:paraId="520F5E7D"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32A8BD6C"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0E77B42D"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SDB3.2. Esneklik</w:t>
            </w:r>
          </w:p>
          <w:p w14:paraId="3DD81C22" w14:textId="2147D0F5"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6558CCA8"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 Adalet</w:t>
            </w:r>
          </w:p>
          <w:p w14:paraId="1AB0370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D3. Çalışkanlık</w:t>
            </w:r>
          </w:p>
          <w:p w14:paraId="753BD3E4"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D5. Duyarlılık</w:t>
            </w:r>
          </w:p>
          <w:p w14:paraId="133CD58E"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D9. Merhamet</w:t>
            </w:r>
          </w:p>
          <w:p w14:paraId="26BC088A" w14:textId="1FD96881"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D10. Mütevazılık</w:t>
            </w:r>
          </w:p>
        </w:tc>
        <w:tc>
          <w:tcPr>
            <w:tcW w:w="992" w:type="dxa"/>
            <w:tcBorders>
              <w:top w:val="single" w:sz="6" w:space="0" w:color="auto"/>
              <w:left w:val="single" w:sz="6" w:space="0" w:color="auto"/>
              <w:bottom w:val="single" w:sz="6" w:space="0" w:color="auto"/>
              <w:right w:val="single" w:sz="6" w:space="0" w:color="auto"/>
            </w:tcBorders>
          </w:tcPr>
          <w:p w14:paraId="6B216EE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16A054DA" w14:textId="7CA7BC2C"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1FE3E3F2"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Orman Haftası (21-26 Mart) Dünya Tiyatrolar Günü (27 Mart)</w:t>
            </w:r>
          </w:p>
        </w:tc>
      </w:tr>
      <w:tr w:rsidR="00604C6C" w14:paraId="2DA58249"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6B1B8A0F"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lastRenderedPageBreak/>
              <w:t>29. hafta</w:t>
            </w:r>
          </w:p>
          <w:p w14:paraId="1A8C5C69"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29 Mart-04 Nisan</w:t>
            </w:r>
          </w:p>
        </w:tc>
        <w:tc>
          <w:tcPr>
            <w:tcW w:w="596" w:type="dxa"/>
            <w:tcBorders>
              <w:top w:val="single" w:sz="6" w:space="0" w:color="auto"/>
              <w:left w:val="single" w:sz="6" w:space="0" w:color="auto"/>
              <w:bottom w:val="single" w:sz="6" w:space="0" w:color="auto"/>
              <w:right w:val="single" w:sz="6" w:space="0" w:color="auto"/>
            </w:tcBorders>
            <w:vAlign w:val="center"/>
          </w:tcPr>
          <w:p w14:paraId="15C1DE78"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49806F85"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5F43178F"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Problem Belirleme ve Algoritma Oluşturma</w:t>
            </w:r>
          </w:p>
        </w:tc>
        <w:tc>
          <w:tcPr>
            <w:tcW w:w="1843" w:type="dxa"/>
            <w:tcBorders>
              <w:top w:val="single" w:sz="6" w:space="0" w:color="auto"/>
              <w:left w:val="single" w:sz="6" w:space="0" w:color="auto"/>
              <w:bottom w:val="single" w:sz="6" w:space="0" w:color="auto"/>
              <w:right w:val="single" w:sz="6" w:space="0" w:color="auto"/>
            </w:tcBorders>
            <w:vAlign w:val="center"/>
          </w:tcPr>
          <w:p w14:paraId="2BEBA56A"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BTY.5.6.1. Problem çözümü için algoritmik düşünebilme</w:t>
            </w:r>
          </w:p>
        </w:tc>
        <w:tc>
          <w:tcPr>
            <w:tcW w:w="3402" w:type="dxa"/>
            <w:tcBorders>
              <w:top w:val="single" w:sz="6" w:space="0" w:color="auto"/>
              <w:left w:val="single" w:sz="6" w:space="0" w:color="auto"/>
              <w:bottom w:val="single" w:sz="6" w:space="0" w:color="auto"/>
              <w:right w:val="single" w:sz="6" w:space="0" w:color="auto"/>
            </w:tcBorders>
            <w:vAlign w:val="center"/>
          </w:tcPr>
          <w:p w14:paraId="0A358C88"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Günlük yaşamda karşılaştığı bir problemi belirler. b) Belirlediği problemin girdi ve çıktılarını belirler. c) Belirlediği problemin çözümüne ilişkin işlem adımlarını listeler. ç) İşlem adımlarını akış şeması ile gösterir."</w:t>
            </w:r>
          </w:p>
        </w:tc>
        <w:tc>
          <w:tcPr>
            <w:tcW w:w="1417" w:type="dxa"/>
            <w:tcBorders>
              <w:top w:val="single" w:sz="6" w:space="0" w:color="auto"/>
              <w:left w:val="single" w:sz="6" w:space="0" w:color="auto"/>
              <w:bottom w:val="single" w:sz="6" w:space="0" w:color="auto"/>
              <w:right w:val="single" w:sz="6" w:space="0" w:color="auto"/>
            </w:tcBorders>
            <w:vAlign w:val="center"/>
          </w:tcPr>
          <w:p w14:paraId="435CF9A6"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"Rubrik ölçeği Akran değerlendirme formu Kontrol listesi Frayer diyagramı Grup değerlendirme formu Gözlem formu Öz değerlendirme formu Puanlama anahtarı Kavram haritası Derecelendirme ölçeği Performans görevi"</w:t>
            </w:r>
          </w:p>
        </w:tc>
        <w:tc>
          <w:tcPr>
            <w:tcW w:w="1418" w:type="dxa"/>
            <w:tcBorders>
              <w:top w:val="single" w:sz="6" w:space="0" w:color="auto"/>
              <w:left w:val="single" w:sz="6" w:space="0" w:color="auto"/>
              <w:bottom w:val="single" w:sz="6" w:space="0" w:color="auto"/>
              <w:right w:val="single" w:sz="6" w:space="0" w:color="auto"/>
            </w:tcBorders>
          </w:tcPr>
          <w:p w14:paraId="51227BA8"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SDB1.1. Kendini Tanıma (Öz Farkındalık)</w:t>
            </w:r>
          </w:p>
          <w:p w14:paraId="32EEB06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SDB1.2. Kendini Düzenleme (Öz Düzenleme)</w:t>
            </w:r>
          </w:p>
          <w:p w14:paraId="09F22721"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29D3C9F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3CF7222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SDB3.2. Esneklik</w:t>
            </w:r>
          </w:p>
          <w:p w14:paraId="60E230A4" w14:textId="6FE618D1"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32A8F638"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 Adalet</w:t>
            </w:r>
          </w:p>
          <w:p w14:paraId="16FA9179"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D3. Çalışkanlık</w:t>
            </w:r>
          </w:p>
          <w:p w14:paraId="25AB7B3E"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D5. Duyarlılık</w:t>
            </w:r>
          </w:p>
          <w:p w14:paraId="3EA3BA69"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D9. Merhamet</w:t>
            </w:r>
          </w:p>
          <w:p w14:paraId="6070ED86" w14:textId="2A333386"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D10. Mütevazılık</w:t>
            </w:r>
          </w:p>
        </w:tc>
        <w:tc>
          <w:tcPr>
            <w:tcW w:w="992" w:type="dxa"/>
            <w:tcBorders>
              <w:top w:val="single" w:sz="6" w:space="0" w:color="auto"/>
              <w:left w:val="single" w:sz="6" w:space="0" w:color="auto"/>
              <w:bottom w:val="single" w:sz="6" w:space="0" w:color="auto"/>
              <w:right w:val="single" w:sz="6" w:space="0" w:color="auto"/>
            </w:tcBorders>
          </w:tcPr>
          <w:p w14:paraId="436FE64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675527BC" w14:textId="36E148E5"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48E25361"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Kütüphaneler Haftası (Mart ayının son pazartesi gününü içine alan hafta)</w:t>
            </w:r>
          </w:p>
        </w:tc>
      </w:tr>
      <w:tr w:rsidR="00604C6C" w14:paraId="767B2410"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41840063"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30. hafta</w:t>
            </w:r>
          </w:p>
          <w:p w14:paraId="000FB5F4"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05-11 Nisan</w:t>
            </w:r>
          </w:p>
        </w:tc>
        <w:tc>
          <w:tcPr>
            <w:tcW w:w="596" w:type="dxa"/>
            <w:tcBorders>
              <w:top w:val="single" w:sz="6" w:space="0" w:color="auto"/>
              <w:left w:val="single" w:sz="6" w:space="0" w:color="auto"/>
              <w:bottom w:val="single" w:sz="6" w:space="0" w:color="auto"/>
              <w:right w:val="single" w:sz="6" w:space="0" w:color="auto"/>
            </w:tcBorders>
            <w:vAlign w:val="center"/>
          </w:tcPr>
          <w:p w14:paraId="75C3F8E6"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7A3096A6"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351058F7"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Problem Belirleme ve Algoritma Oluşturma</w:t>
            </w:r>
          </w:p>
        </w:tc>
        <w:tc>
          <w:tcPr>
            <w:tcW w:w="1843" w:type="dxa"/>
            <w:tcBorders>
              <w:top w:val="single" w:sz="6" w:space="0" w:color="auto"/>
              <w:left w:val="single" w:sz="6" w:space="0" w:color="auto"/>
              <w:bottom w:val="single" w:sz="6" w:space="0" w:color="auto"/>
              <w:right w:val="single" w:sz="6" w:space="0" w:color="auto"/>
            </w:tcBorders>
            <w:vAlign w:val="center"/>
          </w:tcPr>
          <w:p w14:paraId="4F31BC8B"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SINAV HAFTASI OKUL TEMELLİ PLANLAMA*  BTY.5.6.1. Problem çözümü için algoritmik düşünebilme</w:t>
            </w:r>
          </w:p>
        </w:tc>
        <w:tc>
          <w:tcPr>
            <w:tcW w:w="3402" w:type="dxa"/>
            <w:tcBorders>
              <w:top w:val="single" w:sz="6" w:space="0" w:color="auto"/>
              <w:left w:val="single" w:sz="6" w:space="0" w:color="auto"/>
              <w:bottom w:val="single" w:sz="6" w:space="0" w:color="auto"/>
              <w:right w:val="single" w:sz="6" w:space="0" w:color="auto"/>
            </w:tcBorders>
            <w:vAlign w:val="center"/>
          </w:tcPr>
          <w:p w14:paraId="421AFEE8"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"a) Günlük yaşamda karşılaştığı bir problemi belirler. b) Belirlediği problemin girdi ve çıktılarını belirler. c) Belirlediği problemin çözümüne ilişkin işlem adımlarını listeler. ç) İşlem adımlarını akış şeması ile gösterir."</w:t>
            </w:r>
          </w:p>
        </w:tc>
        <w:tc>
          <w:tcPr>
            <w:tcW w:w="1417" w:type="dxa"/>
            <w:tcBorders>
              <w:top w:val="single" w:sz="6" w:space="0" w:color="auto"/>
              <w:left w:val="single" w:sz="6" w:space="0" w:color="auto"/>
              <w:bottom w:val="single" w:sz="6" w:space="0" w:color="auto"/>
              <w:right w:val="single" w:sz="6" w:space="0" w:color="auto"/>
            </w:tcBorders>
            <w:vAlign w:val="center"/>
          </w:tcPr>
          <w:p w14:paraId="20B1DF07"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"Rubrik ölçeği Akran değerlendirme formu Kontrol listesi Frayer diyagramı Grup değerlendirme formu Gözlem formu Öz değerlendirme formu Puanlama anahtarı Kavram haritası Derecelendirme ölçeği Performans görevi"</w:t>
            </w:r>
          </w:p>
        </w:tc>
        <w:tc>
          <w:tcPr>
            <w:tcW w:w="1418" w:type="dxa"/>
            <w:tcBorders>
              <w:top w:val="single" w:sz="6" w:space="0" w:color="auto"/>
              <w:left w:val="single" w:sz="6" w:space="0" w:color="auto"/>
              <w:bottom w:val="single" w:sz="6" w:space="0" w:color="auto"/>
              <w:right w:val="single" w:sz="6" w:space="0" w:color="auto"/>
            </w:tcBorders>
          </w:tcPr>
          <w:p w14:paraId="7E35C8BF"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SDB1.1. Kendini Tanıma (Öz Farkındalık)</w:t>
            </w:r>
          </w:p>
          <w:p w14:paraId="70634B2F"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SDB1.2. Kendini Düzenleme (Öz Düzenleme)</w:t>
            </w:r>
          </w:p>
          <w:p w14:paraId="2C483765"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6981F821"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3A18ED0B"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SDB3.2. Esneklik</w:t>
            </w:r>
          </w:p>
          <w:p w14:paraId="62C5D3BA" w14:textId="694A9DC7"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13E42D4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 Adalet</w:t>
            </w:r>
          </w:p>
          <w:p w14:paraId="33A8F493"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D3. Çalışkanlık</w:t>
            </w:r>
          </w:p>
          <w:p w14:paraId="73BB7CB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D5. Duyarlılık</w:t>
            </w:r>
          </w:p>
          <w:p w14:paraId="7AABBBEF"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D9. Merhamet</w:t>
            </w:r>
          </w:p>
          <w:p w14:paraId="5A586BA6" w14:textId="2955C905"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D10. Mütevazılık</w:t>
            </w:r>
          </w:p>
        </w:tc>
        <w:tc>
          <w:tcPr>
            <w:tcW w:w="992" w:type="dxa"/>
            <w:tcBorders>
              <w:top w:val="single" w:sz="6" w:space="0" w:color="auto"/>
              <w:left w:val="single" w:sz="6" w:space="0" w:color="auto"/>
              <w:bottom w:val="single" w:sz="6" w:space="0" w:color="auto"/>
              <w:right w:val="single" w:sz="6" w:space="0" w:color="auto"/>
            </w:tcBorders>
          </w:tcPr>
          <w:p w14:paraId="2AAA29E6"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0D269A6C" w14:textId="5D1613A0"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1CFECFEB"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713DA15D"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6D2374C4"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31. hafta</w:t>
            </w:r>
          </w:p>
          <w:p w14:paraId="04438642"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12-18 Nisan</w:t>
            </w:r>
          </w:p>
        </w:tc>
        <w:tc>
          <w:tcPr>
            <w:tcW w:w="596" w:type="dxa"/>
            <w:tcBorders>
              <w:top w:val="single" w:sz="6" w:space="0" w:color="auto"/>
              <w:left w:val="single" w:sz="6" w:space="0" w:color="auto"/>
              <w:bottom w:val="single" w:sz="6" w:space="0" w:color="auto"/>
              <w:right w:val="single" w:sz="6" w:space="0" w:color="auto"/>
            </w:tcBorders>
            <w:vAlign w:val="center"/>
          </w:tcPr>
          <w:p w14:paraId="2D82399D"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77E9193E"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447A5E3A"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Problem Belirleme ve Algoritma Oluşturma</w:t>
            </w:r>
          </w:p>
        </w:tc>
        <w:tc>
          <w:tcPr>
            <w:tcW w:w="1843" w:type="dxa"/>
            <w:tcBorders>
              <w:top w:val="single" w:sz="6" w:space="0" w:color="auto"/>
              <w:left w:val="single" w:sz="6" w:space="0" w:color="auto"/>
              <w:bottom w:val="single" w:sz="6" w:space="0" w:color="auto"/>
              <w:right w:val="single" w:sz="6" w:space="0" w:color="auto"/>
            </w:tcBorders>
            <w:vAlign w:val="center"/>
          </w:tcPr>
          <w:p w14:paraId="257DB6E8"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BTY.5.6.1. Problem çözümü için algoritmik düşünebilme</w:t>
            </w:r>
          </w:p>
        </w:tc>
        <w:tc>
          <w:tcPr>
            <w:tcW w:w="3402" w:type="dxa"/>
            <w:tcBorders>
              <w:top w:val="single" w:sz="6" w:space="0" w:color="auto"/>
              <w:left w:val="single" w:sz="6" w:space="0" w:color="auto"/>
              <w:bottom w:val="single" w:sz="6" w:space="0" w:color="auto"/>
              <w:right w:val="single" w:sz="6" w:space="0" w:color="auto"/>
            </w:tcBorders>
            <w:vAlign w:val="center"/>
          </w:tcPr>
          <w:p w14:paraId="62DEA1F8"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Günlük yaşamda karşılaştığı bir problemi belirler. b) Belirlediği problemin girdi ve çıktılarını belirler. c) Belirlediği problemin çözümüne ilişkin işlem adımlarını listeler. ç) İşlem adımlarını akış şeması ile gösterir."</w:t>
            </w:r>
          </w:p>
        </w:tc>
        <w:tc>
          <w:tcPr>
            <w:tcW w:w="1417" w:type="dxa"/>
            <w:tcBorders>
              <w:top w:val="single" w:sz="6" w:space="0" w:color="auto"/>
              <w:left w:val="single" w:sz="6" w:space="0" w:color="auto"/>
              <w:bottom w:val="single" w:sz="6" w:space="0" w:color="auto"/>
              <w:right w:val="single" w:sz="6" w:space="0" w:color="auto"/>
            </w:tcBorders>
            <w:vAlign w:val="center"/>
          </w:tcPr>
          <w:p w14:paraId="11F89012"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"Rubrik ölçeği Akran değerlendirme formu Kontrol listesi Frayer diyagramı Grup değerlendirme formu Gözlem formu Öz değerlendirme formu Puanlama anahtarı Kavram haritası Derecelendirme ölçeği Performans görevi"</w:t>
            </w:r>
          </w:p>
        </w:tc>
        <w:tc>
          <w:tcPr>
            <w:tcW w:w="1418" w:type="dxa"/>
            <w:tcBorders>
              <w:top w:val="single" w:sz="6" w:space="0" w:color="auto"/>
              <w:left w:val="single" w:sz="6" w:space="0" w:color="auto"/>
              <w:bottom w:val="single" w:sz="6" w:space="0" w:color="auto"/>
              <w:right w:val="single" w:sz="6" w:space="0" w:color="auto"/>
            </w:tcBorders>
          </w:tcPr>
          <w:p w14:paraId="7057CF3C"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SDB1.1. Kendini Tanıma (Öz Farkındalık)</w:t>
            </w:r>
          </w:p>
          <w:p w14:paraId="73B62A0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SDB1.2. Kendini Düzenleme (Öz Düzenleme)</w:t>
            </w:r>
          </w:p>
          <w:p w14:paraId="2E774AB3"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31798E1E"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1F4DED9E"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SDB3.2. Esneklik</w:t>
            </w:r>
          </w:p>
          <w:p w14:paraId="07BBC860" w14:textId="0BA17C47"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54C0EA65"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 Adalet</w:t>
            </w:r>
          </w:p>
          <w:p w14:paraId="07ED03B4"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D3. Çalışkanlık</w:t>
            </w:r>
          </w:p>
          <w:p w14:paraId="2AB3D028"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D5. Duyarlılık</w:t>
            </w:r>
          </w:p>
          <w:p w14:paraId="4F45581C"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D9. Merhamet</w:t>
            </w:r>
          </w:p>
          <w:p w14:paraId="4A02C971" w14:textId="32521240"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D10. Mütevazılık</w:t>
            </w:r>
          </w:p>
        </w:tc>
        <w:tc>
          <w:tcPr>
            <w:tcW w:w="992" w:type="dxa"/>
            <w:tcBorders>
              <w:top w:val="single" w:sz="6" w:space="0" w:color="auto"/>
              <w:left w:val="single" w:sz="6" w:space="0" w:color="auto"/>
              <w:bottom w:val="single" w:sz="6" w:space="0" w:color="auto"/>
              <w:right w:val="single" w:sz="6" w:space="0" w:color="auto"/>
            </w:tcBorders>
          </w:tcPr>
          <w:p w14:paraId="6A26A241"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67F6C13A" w14:textId="672B8801"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005FAB5C"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16BCEB8B"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64646EC9"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32. hafta</w:t>
            </w:r>
          </w:p>
          <w:p w14:paraId="7BFB02C9"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19-25 Nisan</w:t>
            </w:r>
          </w:p>
        </w:tc>
        <w:tc>
          <w:tcPr>
            <w:tcW w:w="596" w:type="dxa"/>
            <w:tcBorders>
              <w:top w:val="single" w:sz="6" w:space="0" w:color="auto"/>
              <w:left w:val="single" w:sz="6" w:space="0" w:color="auto"/>
              <w:bottom w:val="single" w:sz="6" w:space="0" w:color="auto"/>
              <w:right w:val="single" w:sz="6" w:space="0" w:color="auto"/>
            </w:tcBorders>
            <w:vAlign w:val="center"/>
          </w:tcPr>
          <w:p w14:paraId="67A6DD31"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07808A87"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694F1BD5"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"Problem Belirleme ve Algoritma Oluşturma / Algoritma Test Etme ve Geri Bildirim Alma"</w:t>
            </w:r>
          </w:p>
        </w:tc>
        <w:tc>
          <w:tcPr>
            <w:tcW w:w="1843" w:type="dxa"/>
            <w:tcBorders>
              <w:top w:val="single" w:sz="6" w:space="0" w:color="auto"/>
              <w:left w:val="single" w:sz="6" w:space="0" w:color="auto"/>
              <w:bottom w:val="single" w:sz="6" w:space="0" w:color="auto"/>
              <w:right w:val="single" w:sz="6" w:space="0" w:color="auto"/>
            </w:tcBorders>
            <w:vAlign w:val="center"/>
          </w:tcPr>
          <w:p w14:paraId="1AEB9C76"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"BTY.5.6.1. Problem çözümü için algoritmik düşünebilme  BTY.5.6.2. Algoritma oluşturmada test edebilme-hata ayıklayabilme"</w:t>
            </w:r>
          </w:p>
        </w:tc>
        <w:tc>
          <w:tcPr>
            <w:tcW w:w="3402" w:type="dxa"/>
            <w:tcBorders>
              <w:top w:val="single" w:sz="6" w:space="0" w:color="auto"/>
              <w:left w:val="single" w:sz="6" w:space="0" w:color="auto"/>
              <w:bottom w:val="single" w:sz="6" w:space="0" w:color="auto"/>
              <w:right w:val="single" w:sz="6" w:space="0" w:color="auto"/>
            </w:tcBorders>
            <w:vAlign w:val="center"/>
          </w:tcPr>
          <w:p w14:paraId="5BDE2BCA"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Günlük yaşamda karşılaştığı bir problemi belirler. b) Belirlediği problemin girdi ve çıktılarını belirler. c) Belirlediği problemin çözümüne ilişkin işlem adımlarını listeler. ç) İşlem adımlarını akış şeması ile gösterir.  a) Geliştirdiği algoritmayı test eder. b) Hataları ayıklayarak algoritmayı kullanıma hazır hâle getirir."</w:t>
            </w:r>
          </w:p>
        </w:tc>
        <w:tc>
          <w:tcPr>
            <w:tcW w:w="1417" w:type="dxa"/>
            <w:tcBorders>
              <w:top w:val="single" w:sz="6" w:space="0" w:color="auto"/>
              <w:left w:val="single" w:sz="6" w:space="0" w:color="auto"/>
              <w:bottom w:val="single" w:sz="6" w:space="0" w:color="auto"/>
              <w:right w:val="single" w:sz="6" w:space="0" w:color="auto"/>
            </w:tcBorders>
            <w:vAlign w:val="center"/>
          </w:tcPr>
          <w:p w14:paraId="7542C4D0"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"Rubrik ölçeği Akran değerlendirme formu Kontrol listesi Frayer diyagramı Grup değerlendirme formu Gözlem formu Öz değerlendirme formu Puanlama anahtarı Kavram haritası Derecelendirme ölçeği Performans görevi"</w:t>
            </w:r>
          </w:p>
        </w:tc>
        <w:tc>
          <w:tcPr>
            <w:tcW w:w="1418" w:type="dxa"/>
            <w:tcBorders>
              <w:top w:val="single" w:sz="6" w:space="0" w:color="auto"/>
              <w:left w:val="single" w:sz="6" w:space="0" w:color="auto"/>
              <w:bottom w:val="single" w:sz="6" w:space="0" w:color="auto"/>
              <w:right w:val="single" w:sz="6" w:space="0" w:color="auto"/>
            </w:tcBorders>
          </w:tcPr>
          <w:p w14:paraId="2148E6C4"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SDB1.1. Kendini Tanıma (Öz Farkındalık)</w:t>
            </w:r>
          </w:p>
          <w:p w14:paraId="04C9B23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SDB1.2. Kendini Düzenleme (Öz Düzenleme)</w:t>
            </w:r>
          </w:p>
          <w:p w14:paraId="48C6A69F"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07F2F5E9"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0ED09E73"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SDB3.2. Esneklik</w:t>
            </w:r>
          </w:p>
          <w:p w14:paraId="1D855700" w14:textId="745B5B18"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03A4C21D"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 Adalet</w:t>
            </w:r>
          </w:p>
          <w:p w14:paraId="62B78170"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D3. Çalışkanlık</w:t>
            </w:r>
          </w:p>
          <w:p w14:paraId="34ED9AA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D5. Duyarlılık</w:t>
            </w:r>
          </w:p>
          <w:p w14:paraId="1A52C0E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D9. Merhamet</w:t>
            </w:r>
          </w:p>
          <w:p w14:paraId="1F676302" w14:textId="73BF154A"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D10. Mütevazılık</w:t>
            </w:r>
          </w:p>
        </w:tc>
        <w:tc>
          <w:tcPr>
            <w:tcW w:w="992" w:type="dxa"/>
            <w:tcBorders>
              <w:top w:val="single" w:sz="6" w:space="0" w:color="auto"/>
              <w:left w:val="single" w:sz="6" w:space="0" w:color="auto"/>
              <w:bottom w:val="single" w:sz="6" w:space="0" w:color="auto"/>
              <w:right w:val="single" w:sz="6" w:space="0" w:color="auto"/>
            </w:tcBorders>
          </w:tcPr>
          <w:p w14:paraId="2F1CE458"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5C4E0C8E" w14:textId="0270D2A6"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394492B5"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23 Nisan Ulusal Egemenlik ve Çocuk Bayramı</w:t>
            </w:r>
          </w:p>
        </w:tc>
      </w:tr>
      <w:tr w:rsidR="00604C6C" w14:paraId="566F536E"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68A4F967"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33. hafta</w:t>
            </w:r>
          </w:p>
          <w:p w14:paraId="1C00D051"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26 Nisan-02 Mayıs</w:t>
            </w:r>
          </w:p>
        </w:tc>
        <w:tc>
          <w:tcPr>
            <w:tcW w:w="596" w:type="dxa"/>
            <w:tcBorders>
              <w:top w:val="single" w:sz="6" w:space="0" w:color="auto"/>
              <w:left w:val="single" w:sz="6" w:space="0" w:color="auto"/>
              <w:bottom w:val="single" w:sz="6" w:space="0" w:color="auto"/>
              <w:right w:val="single" w:sz="6" w:space="0" w:color="auto"/>
            </w:tcBorders>
            <w:vAlign w:val="center"/>
          </w:tcPr>
          <w:p w14:paraId="66447C7B"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6C685857"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7A1203C1"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"Problem Belirleme ve Algoritma Oluşturma / Algoritma Test Etme ve Geri Bildirim Alma"</w:t>
            </w:r>
          </w:p>
        </w:tc>
        <w:tc>
          <w:tcPr>
            <w:tcW w:w="1843" w:type="dxa"/>
            <w:tcBorders>
              <w:top w:val="single" w:sz="6" w:space="0" w:color="auto"/>
              <w:left w:val="single" w:sz="6" w:space="0" w:color="auto"/>
              <w:bottom w:val="single" w:sz="6" w:space="0" w:color="auto"/>
              <w:right w:val="single" w:sz="6" w:space="0" w:color="auto"/>
            </w:tcBorders>
            <w:vAlign w:val="center"/>
          </w:tcPr>
          <w:p w14:paraId="2026F096"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"BTY.5.6.2. Algoritma oluşturmada test edebilme-hata ayıklayabilme  BTY.5.6.3. Yazılım geliştirme sürecinde kullanılan bileşenlerden yararlanabilme"</w:t>
            </w:r>
          </w:p>
        </w:tc>
        <w:tc>
          <w:tcPr>
            <w:tcW w:w="3402" w:type="dxa"/>
            <w:tcBorders>
              <w:top w:val="single" w:sz="6" w:space="0" w:color="auto"/>
              <w:left w:val="single" w:sz="6" w:space="0" w:color="auto"/>
              <w:bottom w:val="single" w:sz="6" w:space="0" w:color="auto"/>
              <w:right w:val="single" w:sz="6" w:space="0" w:color="auto"/>
            </w:tcBorders>
            <w:vAlign w:val="center"/>
          </w:tcPr>
          <w:p w14:paraId="10E86C82"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Geliştirdiği algoritmayı test eder. b) Hataları ayıklayarak algoritmayı kullanıma hazır hâle getirir.  a) Yazılım geliştirme sürecinin bileşenlerini tanımlar. b) Yazılım geliştirme sürecinin bileşenlerini kullanır. c) Yazılım geliştirme sürecinde kullandığı bileşenleri değerlendirir."</w:t>
            </w:r>
          </w:p>
        </w:tc>
        <w:tc>
          <w:tcPr>
            <w:tcW w:w="1417" w:type="dxa"/>
            <w:tcBorders>
              <w:top w:val="single" w:sz="6" w:space="0" w:color="auto"/>
              <w:left w:val="single" w:sz="6" w:space="0" w:color="auto"/>
              <w:bottom w:val="single" w:sz="6" w:space="0" w:color="auto"/>
              <w:right w:val="single" w:sz="6" w:space="0" w:color="auto"/>
            </w:tcBorders>
            <w:vAlign w:val="center"/>
          </w:tcPr>
          <w:p w14:paraId="3F976BAD"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"Rubrik ölçeği Akran değerlendirme formu Kontrol listesi Frayer diyagramı Grup değerlendirme formu Gözlem formu Öz değerlendirme formu Puanlama anahtarı Kavram haritası Derecelendirme ölçeği Performans görevi"</w:t>
            </w:r>
          </w:p>
        </w:tc>
        <w:tc>
          <w:tcPr>
            <w:tcW w:w="1418" w:type="dxa"/>
            <w:tcBorders>
              <w:top w:val="single" w:sz="6" w:space="0" w:color="auto"/>
              <w:left w:val="single" w:sz="6" w:space="0" w:color="auto"/>
              <w:bottom w:val="single" w:sz="6" w:space="0" w:color="auto"/>
              <w:right w:val="single" w:sz="6" w:space="0" w:color="auto"/>
            </w:tcBorders>
          </w:tcPr>
          <w:p w14:paraId="04B747E2"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SDB1.1. Kendini Tanıma (Öz Farkındalık)</w:t>
            </w:r>
          </w:p>
          <w:p w14:paraId="064D613A"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SDB1.2. Kendini Düzenleme (Öz Düzenleme)</w:t>
            </w:r>
          </w:p>
          <w:p w14:paraId="6197A36B"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SDB2.1. İletişim</w:t>
            </w:r>
          </w:p>
          <w:p w14:paraId="1165264D"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SDB2.2. İş Birliği</w:t>
            </w:r>
          </w:p>
          <w:p w14:paraId="707B170F"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SDB3.2. Esneklik</w:t>
            </w:r>
          </w:p>
          <w:p w14:paraId="2F0AAB62" w14:textId="3D309867"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23B132C5"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 Adalet</w:t>
            </w:r>
          </w:p>
          <w:p w14:paraId="5FF585CF"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D3. Çalışkanlık</w:t>
            </w:r>
          </w:p>
          <w:p w14:paraId="691B32A9"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D5. Duyarlılık</w:t>
            </w:r>
          </w:p>
          <w:p w14:paraId="53735CC7"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D9. Merhamet</w:t>
            </w:r>
          </w:p>
          <w:p w14:paraId="475D98C8" w14:textId="0BBB20E7"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D10. Mütevazılık</w:t>
            </w:r>
          </w:p>
        </w:tc>
        <w:tc>
          <w:tcPr>
            <w:tcW w:w="992" w:type="dxa"/>
            <w:tcBorders>
              <w:top w:val="single" w:sz="6" w:space="0" w:color="auto"/>
              <w:left w:val="single" w:sz="6" w:space="0" w:color="auto"/>
              <w:bottom w:val="single" w:sz="6" w:space="0" w:color="auto"/>
              <w:right w:val="single" w:sz="6" w:space="0" w:color="auto"/>
            </w:tcBorders>
          </w:tcPr>
          <w:p w14:paraId="478B1EA1" w14:textId="77777777" w:rsidR="001B11FE" w:rsidRPr="001B11FE"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OB1. Bilgi Okuryazarlığı</w:t>
            </w:r>
          </w:p>
          <w:p w14:paraId="6CBB03C0" w14:textId="3F22D889" w:rsidR="00604C6C" w:rsidRDefault="001B11FE" w:rsidP="001B11FE">
            <w:pPr>
              <w:autoSpaceDE w:val="0"/>
              <w:autoSpaceDN w:val="0"/>
              <w:adjustRightInd w:val="0"/>
              <w:jc w:val="center"/>
              <w:rPr>
                <w:rFonts w:ascii="Calibri" w:hAnsi="Calibri" w:cs="Calibri"/>
                <w:color w:val="000000"/>
                <w:sz w:val="13"/>
                <w:szCs w:val="13"/>
                <w:lang w:val="en-US"/>
              </w:rPr>
            </w:pPr>
            <w:r w:rsidRPr="001B11FE">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5D8BC772"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5B93FA50"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07E075D6"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lastRenderedPageBreak/>
              <w:t>34. hafta</w:t>
            </w:r>
          </w:p>
          <w:p w14:paraId="4915422C"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03-09 Mayıs</w:t>
            </w:r>
          </w:p>
        </w:tc>
        <w:tc>
          <w:tcPr>
            <w:tcW w:w="596" w:type="dxa"/>
            <w:tcBorders>
              <w:top w:val="single" w:sz="6" w:space="0" w:color="auto"/>
              <w:left w:val="single" w:sz="6" w:space="0" w:color="auto"/>
              <w:bottom w:val="single" w:sz="6" w:space="0" w:color="auto"/>
              <w:right w:val="single" w:sz="6" w:space="0" w:color="auto"/>
            </w:tcBorders>
            <w:vAlign w:val="center"/>
          </w:tcPr>
          <w:p w14:paraId="4F986B00"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254DB0C0"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30826FBF"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Yazılımda Kullanılan Bileşenler</w:t>
            </w:r>
          </w:p>
        </w:tc>
        <w:tc>
          <w:tcPr>
            <w:tcW w:w="1843" w:type="dxa"/>
            <w:tcBorders>
              <w:top w:val="single" w:sz="6" w:space="0" w:color="auto"/>
              <w:left w:val="single" w:sz="6" w:space="0" w:color="auto"/>
              <w:bottom w:val="single" w:sz="6" w:space="0" w:color="auto"/>
              <w:right w:val="single" w:sz="6" w:space="0" w:color="auto"/>
            </w:tcBorders>
            <w:vAlign w:val="center"/>
          </w:tcPr>
          <w:p w14:paraId="1705BC7E"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BTY.5.6.3. Yazılım geliştirme sürecinde kullanılan bileşenlerden yararlanabilme</w:t>
            </w:r>
          </w:p>
        </w:tc>
        <w:tc>
          <w:tcPr>
            <w:tcW w:w="3402" w:type="dxa"/>
            <w:tcBorders>
              <w:top w:val="single" w:sz="6" w:space="0" w:color="auto"/>
              <w:left w:val="single" w:sz="6" w:space="0" w:color="auto"/>
              <w:bottom w:val="single" w:sz="6" w:space="0" w:color="auto"/>
              <w:right w:val="single" w:sz="6" w:space="0" w:color="auto"/>
            </w:tcBorders>
            <w:vAlign w:val="center"/>
          </w:tcPr>
          <w:p w14:paraId="521CF9E6"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Yazılım geliştirme sürecinin bileşenlerini tanımlar. b) Yazılım geliştirme sürecinin bileşenlerini kullanır. c) Yazılım geliştirme sürecinde kullandığı bileşenleri değerlendirir."</w:t>
            </w:r>
          </w:p>
        </w:tc>
        <w:tc>
          <w:tcPr>
            <w:tcW w:w="1417" w:type="dxa"/>
            <w:tcBorders>
              <w:top w:val="single" w:sz="6" w:space="0" w:color="auto"/>
              <w:left w:val="single" w:sz="6" w:space="0" w:color="auto"/>
              <w:bottom w:val="single" w:sz="6" w:space="0" w:color="auto"/>
              <w:right w:val="single" w:sz="6" w:space="0" w:color="auto"/>
            </w:tcBorders>
            <w:vAlign w:val="center"/>
          </w:tcPr>
          <w:p w14:paraId="3CABDB60"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"Rubrik ölçeği Akran değerlendirme formu Kontrol listesi Frayer diyagramı Grup değerlendirme formu Gözlem formu Öz değerlendirme formu Puanlama anahtarı Kavram haritası Derecelendirme ölçeği Performans görevi"</w:t>
            </w:r>
          </w:p>
        </w:tc>
        <w:tc>
          <w:tcPr>
            <w:tcW w:w="1418" w:type="dxa"/>
            <w:tcBorders>
              <w:top w:val="single" w:sz="6" w:space="0" w:color="auto"/>
              <w:left w:val="single" w:sz="6" w:space="0" w:color="auto"/>
              <w:bottom w:val="single" w:sz="6" w:space="0" w:color="auto"/>
              <w:right w:val="single" w:sz="6" w:space="0" w:color="auto"/>
            </w:tcBorders>
          </w:tcPr>
          <w:p w14:paraId="7EBABEEB"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SDB1.1. Kendini Tanıma (Öz Farkındalık)</w:t>
            </w:r>
          </w:p>
          <w:p w14:paraId="5D3B4AAF"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SDB1.2. Kendini Düzenleme (Öz Düzenleme)</w:t>
            </w:r>
          </w:p>
          <w:p w14:paraId="46AD0B71"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SDB2.1. İletişim</w:t>
            </w:r>
          </w:p>
          <w:p w14:paraId="779CCF28"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SDB2.2. İş Birliği</w:t>
            </w:r>
          </w:p>
          <w:p w14:paraId="55C41AF4"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SDB3.2. Esneklik</w:t>
            </w:r>
          </w:p>
          <w:p w14:paraId="280BBE27" w14:textId="5F4AF25B" w:rsidR="00604C6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41C8BFCE"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D1. Adalet</w:t>
            </w:r>
          </w:p>
          <w:p w14:paraId="4D730CD7"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D3. Çalışkanlık</w:t>
            </w:r>
          </w:p>
          <w:p w14:paraId="51C06720"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D5. Duyarlılık</w:t>
            </w:r>
          </w:p>
          <w:p w14:paraId="5D411A5A"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D9. Merhamet</w:t>
            </w:r>
          </w:p>
          <w:p w14:paraId="658AB48F" w14:textId="259CE5D5" w:rsidR="00604C6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D10. Mütevazılık</w:t>
            </w:r>
          </w:p>
        </w:tc>
        <w:tc>
          <w:tcPr>
            <w:tcW w:w="992" w:type="dxa"/>
            <w:tcBorders>
              <w:top w:val="single" w:sz="6" w:space="0" w:color="auto"/>
              <w:left w:val="single" w:sz="6" w:space="0" w:color="auto"/>
              <w:bottom w:val="single" w:sz="6" w:space="0" w:color="auto"/>
              <w:right w:val="single" w:sz="6" w:space="0" w:color="auto"/>
            </w:tcBorders>
          </w:tcPr>
          <w:p w14:paraId="374C16D3"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OB1. Bilgi Okuryazarlığı</w:t>
            </w:r>
          </w:p>
          <w:p w14:paraId="153DBC5A" w14:textId="7D146840" w:rsidR="00604C6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7C6F7978"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06E6FEC1"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56F6A35B"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35. hafta</w:t>
            </w:r>
          </w:p>
          <w:p w14:paraId="4EE5C129"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10-16 Mayıs</w:t>
            </w:r>
          </w:p>
        </w:tc>
        <w:tc>
          <w:tcPr>
            <w:tcW w:w="596" w:type="dxa"/>
            <w:tcBorders>
              <w:top w:val="single" w:sz="6" w:space="0" w:color="auto"/>
              <w:left w:val="single" w:sz="6" w:space="0" w:color="auto"/>
              <w:bottom w:val="single" w:sz="6" w:space="0" w:color="auto"/>
              <w:right w:val="single" w:sz="6" w:space="0" w:color="auto"/>
            </w:tcBorders>
            <w:vAlign w:val="center"/>
          </w:tcPr>
          <w:p w14:paraId="5F301956"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5348D11B"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2B8AE2FC"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"Yazılımda Kullanılan Bileşenler / Blok Tabanlı Ortamda Yazılım Geliştirme"</w:t>
            </w:r>
          </w:p>
        </w:tc>
        <w:tc>
          <w:tcPr>
            <w:tcW w:w="1843" w:type="dxa"/>
            <w:tcBorders>
              <w:top w:val="single" w:sz="6" w:space="0" w:color="auto"/>
              <w:left w:val="single" w:sz="6" w:space="0" w:color="auto"/>
              <w:bottom w:val="single" w:sz="6" w:space="0" w:color="auto"/>
              <w:right w:val="single" w:sz="6" w:space="0" w:color="auto"/>
            </w:tcBorders>
            <w:vAlign w:val="center"/>
          </w:tcPr>
          <w:p w14:paraId="0A329FC9"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"BTY.5.6.3. Yazılım geliştirme sürecinde kullanılan bileşenlerden yararlanabilme  BTY.5.6.4. Blok tabanlı ortamda yazılım geliştirme sürecini yönetebilme"</w:t>
            </w:r>
          </w:p>
        </w:tc>
        <w:tc>
          <w:tcPr>
            <w:tcW w:w="3402" w:type="dxa"/>
            <w:tcBorders>
              <w:top w:val="single" w:sz="6" w:space="0" w:color="auto"/>
              <w:left w:val="single" w:sz="6" w:space="0" w:color="auto"/>
              <w:bottom w:val="single" w:sz="6" w:space="0" w:color="auto"/>
              <w:right w:val="single" w:sz="6" w:space="0" w:color="auto"/>
            </w:tcBorders>
            <w:vAlign w:val="center"/>
          </w:tcPr>
          <w:p w14:paraId="5328AB60"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Yazılım geliştirme sürecinin bileşenlerini tanımlar. b) Yazılım geliştirme sürecinin bileşenlerini kullanır. c) Yazılım geliştirme sürecinde kullandığı bileşenleri değerlendirir.  a) Blok tabanlı ortamda yazılım geliştirme sürecini planlar. b) Blok tabanlı ortamda yazılımı tasarlar. c) Blok tabanlı ortamda yazılımı oluşturur. ç) Blok tabanlı ortamda oluşturulan yazılımı değerlendirir."</w:t>
            </w:r>
          </w:p>
        </w:tc>
        <w:tc>
          <w:tcPr>
            <w:tcW w:w="1417" w:type="dxa"/>
            <w:tcBorders>
              <w:top w:val="single" w:sz="6" w:space="0" w:color="auto"/>
              <w:left w:val="single" w:sz="6" w:space="0" w:color="auto"/>
              <w:bottom w:val="single" w:sz="6" w:space="0" w:color="auto"/>
              <w:right w:val="single" w:sz="6" w:space="0" w:color="auto"/>
            </w:tcBorders>
            <w:vAlign w:val="center"/>
          </w:tcPr>
          <w:p w14:paraId="5A43550B"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"Rubrik ölçeği Akran değerlendirme formu Kontrol listesi Frayer diyagramı Grup değerlendirme formu Gözlem formu Öz değerlendirme formu Puanlama anahtarı Kavram haritası Derecelendirme ölçeği Performans görevi"</w:t>
            </w:r>
          </w:p>
        </w:tc>
        <w:tc>
          <w:tcPr>
            <w:tcW w:w="1418" w:type="dxa"/>
            <w:tcBorders>
              <w:top w:val="single" w:sz="6" w:space="0" w:color="auto"/>
              <w:left w:val="single" w:sz="6" w:space="0" w:color="auto"/>
              <w:bottom w:val="single" w:sz="6" w:space="0" w:color="auto"/>
              <w:right w:val="single" w:sz="6" w:space="0" w:color="auto"/>
            </w:tcBorders>
          </w:tcPr>
          <w:p w14:paraId="3AC1EBF3"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SDB1.1. Kendini Tanıma (Öz Farkındalık)</w:t>
            </w:r>
          </w:p>
          <w:p w14:paraId="3C85A7C3"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SDB1.2. Kendini Düzenleme (Öz Düzenleme)</w:t>
            </w:r>
          </w:p>
          <w:p w14:paraId="6E81BF8D"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SDB2.1. İletişim</w:t>
            </w:r>
          </w:p>
          <w:p w14:paraId="029E6AA7"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SDB2.2. İş Birliği</w:t>
            </w:r>
          </w:p>
          <w:p w14:paraId="126E47D6"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SDB3.2. Esneklik</w:t>
            </w:r>
          </w:p>
          <w:p w14:paraId="642278A9" w14:textId="2BC694F1" w:rsidR="00604C6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651A1EF1"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D1. Adalet</w:t>
            </w:r>
          </w:p>
          <w:p w14:paraId="3621E748"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D3. Çalışkanlık</w:t>
            </w:r>
          </w:p>
          <w:p w14:paraId="4DB285EE"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D5. Duyarlılık</w:t>
            </w:r>
          </w:p>
          <w:p w14:paraId="54C8CDF5"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D9. Merhamet</w:t>
            </w:r>
          </w:p>
          <w:p w14:paraId="197BDA4B" w14:textId="36920952" w:rsidR="00604C6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D10. Mütevazılık</w:t>
            </w:r>
          </w:p>
        </w:tc>
        <w:tc>
          <w:tcPr>
            <w:tcW w:w="992" w:type="dxa"/>
            <w:tcBorders>
              <w:top w:val="single" w:sz="6" w:space="0" w:color="auto"/>
              <w:left w:val="single" w:sz="6" w:space="0" w:color="auto"/>
              <w:bottom w:val="single" w:sz="6" w:space="0" w:color="auto"/>
              <w:right w:val="single" w:sz="6" w:space="0" w:color="auto"/>
            </w:tcBorders>
          </w:tcPr>
          <w:p w14:paraId="281E5C76"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OB1. Bilgi Okuryazarlığı</w:t>
            </w:r>
          </w:p>
          <w:p w14:paraId="3F721C21" w14:textId="2FCDDDA1" w:rsidR="00604C6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17ADF043"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Engelliler Haftası (10-16 Mayıs)</w:t>
            </w:r>
          </w:p>
        </w:tc>
      </w:tr>
      <w:tr w:rsidR="00604C6C" w14:paraId="6490488E"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66C7DF5E"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36. hafta</w:t>
            </w:r>
          </w:p>
          <w:p w14:paraId="1CD10E44"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17-23 Mayıs</w:t>
            </w:r>
          </w:p>
        </w:tc>
        <w:tc>
          <w:tcPr>
            <w:tcW w:w="596" w:type="dxa"/>
            <w:tcBorders>
              <w:top w:val="single" w:sz="6" w:space="0" w:color="auto"/>
              <w:left w:val="single" w:sz="6" w:space="0" w:color="auto"/>
              <w:bottom w:val="single" w:sz="6" w:space="0" w:color="auto"/>
              <w:right w:val="single" w:sz="6" w:space="0" w:color="auto"/>
            </w:tcBorders>
            <w:vAlign w:val="center"/>
          </w:tcPr>
          <w:p w14:paraId="1B1CF683"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4129AEB8"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KURBAN BAYRAMI TATİLİ: 17-18 Mayıs 2027 19 MAYIS ATATÜRK'Ü ANMA VE GENÇLİK VE SPOR BAYRAMI TATİLİ: 19 Mayıs 2027  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7720AC58"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KURBAN BAYRAMI TATİLİ: 17-18 Mayıs 2027 19 MAYIS ATATÜRK'Ü ANMA VE GENÇLİK VE SPOR BAYRAMI TATİLİ: 19 Mayıs 2027  Blok Tabanlı Ortamda Yazılım Geliştirme</w:t>
            </w:r>
          </w:p>
        </w:tc>
        <w:tc>
          <w:tcPr>
            <w:tcW w:w="1843" w:type="dxa"/>
            <w:tcBorders>
              <w:top w:val="single" w:sz="6" w:space="0" w:color="auto"/>
              <w:left w:val="single" w:sz="6" w:space="0" w:color="auto"/>
              <w:bottom w:val="single" w:sz="6" w:space="0" w:color="auto"/>
              <w:right w:val="single" w:sz="6" w:space="0" w:color="auto"/>
            </w:tcBorders>
            <w:vAlign w:val="center"/>
          </w:tcPr>
          <w:p w14:paraId="3B80B490"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KURBAN BAYRAMI TATİLİ: 17-18 Mayıs 2027 19 MAYIS ATATÜRK'Ü ANMA VE GENÇLİK VE SPOR BAYRAMI TATİLİ: 19 Mayıs 2027  BTY.5.6.4. Blok tabanlı ortamda yazılım geliştirme sürecini yönetebilme</w:t>
            </w:r>
          </w:p>
        </w:tc>
        <w:tc>
          <w:tcPr>
            <w:tcW w:w="3402" w:type="dxa"/>
            <w:tcBorders>
              <w:top w:val="single" w:sz="6" w:space="0" w:color="auto"/>
              <w:left w:val="single" w:sz="6" w:space="0" w:color="auto"/>
              <w:bottom w:val="single" w:sz="6" w:space="0" w:color="auto"/>
              <w:right w:val="single" w:sz="6" w:space="0" w:color="auto"/>
            </w:tcBorders>
            <w:vAlign w:val="center"/>
          </w:tcPr>
          <w:p w14:paraId="539BD73F"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KURBAN BAYRAMI TATİLİ: 17-18 Mayıs 2027 19 MAYIS ATATÜRK'Ü ANMA VE GENÇLİK VE SPOR BAYRAMI TATİLİ: 19 Mayıs 2027  "a) Blok tabanlı ortamda yazılım geliştirme sürecini planlar. b) Blok tabanlı ortamda yazılımı tasarlar. c) Blok tabanlı ortamda yazılımı oluşturur. ç) Blok tabanlı ortamda oluşturulan yazılımı değerlendirir."</w:t>
            </w:r>
          </w:p>
        </w:tc>
        <w:tc>
          <w:tcPr>
            <w:tcW w:w="1417" w:type="dxa"/>
            <w:tcBorders>
              <w:top w:val="single" w:sz="6" w:space="0" w:color="auto"/>
              <w:left w:val="single" w:sz="6" w:space="0" w:color="auto"/>
              <w:bottom w:val="single" w:sz="6" w:space="0" w:color="auto"/>
              <w:right w:val="single" w:sz="6" w:space="0" w:color="auto"/>
            </w:tcBorders>
            <w:vAlign w:val="center"/>
          </w:tcPr>
          <w:p w14:paraId="1C9D6B0C"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KURBAN BAYRAMI TATİLİ: 17-18 Mayıs 2027 19 MAYIS ATATÜRK'Ü ANMA VE GENÇLİK VE SPOR BAYRAMI TATİLİ: 19 Mayıs 2027  "Rubrik ölçeği Akran değerlendirme formu Kontrol listesi Frayer diyagramı Grup değerlendirme formu Gözlem formu Öz değerlendirme formu Puanlama anahtarı Kavram haritası Derecelendirme ölçeği Performans görevi"</w:t>
            </w:r>
          </w:p>
        </w:tc>
        <w:tc>
          <w:tcPr>
            <w:tcW w:w="1418" w:type="dxa"/>
            <w:tcBorders>
              <w:top w:val="single" w:sz="6" w:space="0" w:color="auto"/>
              <w:left w:val="single" w:sz="6" w:space="0" w:color="auto"/>
              <w:bottom w:val="single" w:sz="6" w:space="0" w:color="auto"/>
              <w:right w:val="single" w:sz="6" w:space="0" w:color="auto"/>
            </w:tcBorders>
          </w:tcPr>
          <w:p w14:paraId="7332E886"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SDB1.1. Kendini Tanıma (Öz Farkındalık)</w:t>
            </w:r>
          </w:p>
          <w:p w14:paraId="030F46A2"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SDB1.2. Kendini Düzenleme (Öz Düzenleme)</w:t>
            </w:r>
          </w:p>
          <w:p w14:paraId="7C15622E"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SDB2.1. İletişim</w:t>
            </w:r>
          </w:p>
          <w:p w14:paraId="5B647ACB"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SDB2.2. İş Birliği</w:t>
            </w:r>
          </w:p>
          <w:p w14:paraId="38C7A6B9"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SDB3.2. Esneklik</w:t>
            </w:r>
          </w:p>
          <w:p w14:paraId="5E20790F" w14:textId="5E53CD0A" w:rsidR="00604C6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25374D20"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D1. Adalet</w:t>
            </w:r>
          </w:p>
          <w:p w14:paraId="55969852"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D3. Çalışkanlık</w:t>
            </w:r>
          </w:p>
          <w:p w14:paraId="0D5E5783"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D5. Duyarlılık</w:t>
            </w:r>
          </w:p>
          <w:p w14:paraId="774FE845"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D9. Merhamet</w:t>
            </w:r>
          </w:p>
          <w:p w14:paraId="1ED11C27" w14:textId="4F8E9B4C" w:rsidR="00604C6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D10. Mütevazılık</w:t>
            </w:r>
          </w:p>
        </w:tc>
        <w:tc>
          <w:tcPr>
            <w:tcW w:w="992" w:type="dxa"/>
            <w:tcBorders>
              <w:top w:val="single" w:sz="6" w:space="0" w:color="auto"/>
              <w:left w:val="single" w:sz="6" w:space="0" w:color="auto"/>
              <w:bottom w:val="single" w:sz="6" w:space="0" w:color="auto"/>
              <w:right w:val="single" w:sz="6" w:space="0" w:color="auto"/>
            </w:tcBorders>
          </w:tcPr>
          <w:p w14:paraId="19AC828D"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OB1. Bilgi Okuryazarlığı</w:t>
            </w:r>
          </w:p>
          <w:p w14:paraId="5731C6A1" w14:textId="0A1919B7" w:rsidR="00604C6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2B9DECC0"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19 Mayıs Atatürk'ü Anma Gençlik ve Spor Bayramı</w:t>
            </w:r>
          </w:p>
        </w:tc>
      </w:tr>
      <w:tr w:rsidR="00604C6C" w14:paraId="2935794B"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0E3C6261"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37. hafta</w:t>
            </w:r>
          </w:p>
          <w:p w14:paraId="3D96E134"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24-30 Mayıs</w:t>
            </w:r>
          </w:p>
        </w:tc>
        <w:tc>
          <w:tcPr>
            <w:tcW w:w="596" w:type="dxa"/>
            <w:tcBorders>
              <w:top w:val="single" w:sz="6" w:space="0" w:color="auto"/>
              <w:left w:val="single" w:sz="6" w:space="0" w:color="auto"/>
              <w:bottom w:val="single" w:sz="6" w:space="0" w:color="auto"/>
              <w:right w:val="single" w:sz="6" w:space="0" w:color="auto"/>
            </w:tcBorders>
            <w:vAlign w:val="center"/>
          </w:tcPr>
          <w:p w14:paraId="604A6A0C"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21D32641"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3C6F4190"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Blok Tabanlı Ortamda Yazılım Geliştirme</w:t>
            </w:r>
          </w:p>
        </w:tc>
        <w:tc>
          <w:tcPr>
            <w:tcW w:w="1843" w:type="dxa"/>
            <w:tcBorders>
              <w:top w:val="single" w:sz="6" w:space="0" w:color="auto"/>
              <w:left w:val="single" w:sz="6" w:space="0" w:color="auto"/>
              <w:bottom w:val="single" w:sz="6" w:space="0" w:color="auto"/>
              <w:right w:val="single" w:sz="6" w:space="0" w:color="auto"/>
            </w:tcBorders>
            <w:vAlign w:val="center"/>
          </w:tcPr>
          <w:p w14:paraId="133302C3"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BTY.5.6.4. Blok tabanlı ortamda yazılım geliştirme sürecini yönetebilme</w:t>
            </w:r>
          </w:p>
        </w:tc>
        <w:tc>
          <w:tcPr>
            <w:tcW w:w="3402" w:type="dxa"/>
            <w:tcBorders>
              <w:top w:val="single" w:sz="6" w:space="0" w:color="auto"/>
              <w:left w:val="single" w:sz="6" w:space="0" w:color="auto"/>
              <w:bottom w:val="single" w:sz="6" w:space="0" w:color="auto"/>
              <w:right w:val="single" w:sz="6" w:space="0" w:color="auto"/>
            </w:tcBorders>
            <w:vAlign w:val="center"/>
          </w:tcPr>
          <w:p w14:paraId="26FDB753"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Blok tabanlı ortamda yazılım geliştirme sürecini planlar. b) Blok tabanlı ortamda yazılımı tasarlar. c) Blok tabanlı ortamda yazılımı oluşturur. ç) Blok tabanlı ortamda oluşturulan yazılımı değerlendirir."</w:t>
            </w:r>
          </w:p>
        </w:tc>
        <w:tc>
          <w:tcPr>
            <w:tcW w:w="1417" w:type="dxa"/>
            <w:tcBorders>
              <w:top w:val="single" w:sz="6" w:space="0" w:color="auto"/>
              <w:left w:val="single" w:sz="6" w:space="0" w:color="auto"/>
              <w:bottom w:val="single" w:sz="6" w:space="0" w:color="auto"/>
              <w:right w:val="single" w:sz="6" w:space="0" w:color="auto"/>
            </w:tcBorders>
            <w:vAlign w:val="center"/>
          </w:tcPr>
          <w:p w14:paraId="6E6EC5BD"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"Rubrik ölçeği Akran değerlendirme formu Kontrol listesi Frayer diyagramı Grup değerlendirme formu Gözlem formu Öz değerlendirme formu Puanlama anahtarı Kavram haritası Derecelendirme ölçeği Performans görevi"</w:t>
            </w:r>
          </w:p>
        </w:tc>
        <w:tc>
          <w:tcPr>
            <w:tcW w:w="1418" w:type="dxa"/>
            <w:tcBorders>
              <w:top w:val="single" w:sz="6" w:space="0" w:color="auto"/>
              <w:left w:val="single" w:sz="6" w:space="0" w:color="auto"/>
              <w:bottom w:val="single" w:sz="6" w:space="0" w:color="auto"/>
              <w:right w:val="single" w:sz="6" w:space="0" w:color="auto"/>
            </w:tcBorders>
          </w:tcPr>
          <w:p w14:paraId="7137FBB6"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SDB1.1. Kendini Tanıma (Öz Farkındalık)</w:t>
            </w:r>
          </w:p>
          <w:p w14:paraId="0BC06237"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SDB1.2. Kendini Düzenleme (Öz Düzenleme)</w:t>
            </w:r>
          </w:p>
          <w:p w14:paraId="6E849D70"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SDB2.1. İletişim</w:t>
            </w:r>
          </w:p>
          <w:p w14:paraId="7098BA23"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SDB2.2. İş Birliği</w:t>
            </w:r>
          </w:p>
          <w:p w14:paraId="2E29B27F"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SDB3.2. Esneklik</w:t>
            </w:r>
          </w:p>
          <w:p w14:paraId="2AA4D4A7" w14:textId="10B18DA1" w:rsidR="00604C6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7D0BAB38"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D1. Adalet</w:t>
            </w:r>
          </w:p>
          <w:p w14:paraId="43B47C34"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D3. Çalışkanlık</w:t>
            </w:r>
          </w:p>
          <w:p w14:paraId="7E0DB047"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D5. Duyarlılık</w:t>
            </w:r>
          </w:p>
          <w:p w14:paraId="6E308861"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D9. Merhamet</w:t>
            </w:r>
          </w:p>
          <w:p w14:paraId="107EE137" w14:textId="56ECE35A" w:rsidR="00604C6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D10. Mütevazılık</w:t>
            </w:r>
          </w:p>
        </w:tc>
        <w:tc>
          <w:tcPr>
            <w:tcW w:w="992" w:type="dxa"/>
            <w:tcBorders>
              <w:top w:val="single" w:sz="6" w:space="0" w:color="auto"/>
              <w:left w:val="single" w:sz="6" w:space="0" w:color="auto"/>
              <w:bottom w:val="single" w:sz="6" w:space="0" w:color="auto"/>
              <w:right w:val="single" w:sz="6" w:space="0" w:color="auto"/>
            </w:tcBorders>
          </w:tcPr>
          <w:p w14:paraId="10B809C9"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OB1. Bilgi Okuryazarlığı</w:t>
            </w:r>
          </w:p>
          <w:p w14:paraId="6E92A696" w14:textId="7F5C2B93" w:rsidR="00604C6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0B0DBDC2"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5548AB9A"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037B0678"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lastRenderedPageBreak/>
              <w:t>38. hafta</w:t>
            </w:r>
          </w:p>
          <w:p w14:paraId="21B3E35E"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31 Mayıs-06 Haziran</w:t>
            </w:r>
          </w:p>
        </w:tc>
        <w:tc>
          <w:tcPr>
            <w:tcW w:w="596" w:type="dxa"/>
            <w:tcBorders>
              <w:top w:val="single" w:sz="6" w:space="0" w:color="auto"/>
              <w:left w:val="single" w:sz="6" w:space="0" w:color="auto"/>
              <w:bottom w:val="single" w:sz="6" w:space="0" w:color="auto"/>
              <w:right w:val="single" w:sz="6" w:space="0" w:color="auto"/>
            </w:tcBorders>
            <w:vAlign w:val="center"/>
          </w:tcPr>
          <w:p w14:paraId="0D26425A"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0FCC28D3"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2646EDFC"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Blok Tabanlı Ortamda Yazılım Geliştirme</w:t>
            </w:r>
          </w:p>
        </w:tc>
        <w:tc>
          <w:tcPr>
            <w:tcW w:w="1843" w:type="dxa"/>
            <w:tcBorders>
              <w:top w:val="single" w:sz="6" w:space="0" w:color="auto"/>
              <w:left w:val="single" w:sz="6" w:space="0" w:color="auto"/>
              <w:bottom w:val="single" w:sz="6" w:space="0" w:color="auto"/>
              <w:right w:val="single" w:sz="6" w:space="0" w:color="auto"/>
            </w:tcBorders>
            <w:vAlign w:val="center"/>
          </w:tcPr>
          <w:p w14:paraId="0A24B364"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SINAV HAFTASI         OKUL TEMELLİ PLANLAMA*   BTY.5.6.4. Blok tabanlı ortamda yazılım geliştirme sürecini yönetebilme</w:t>
            </w:r>
          </w:p>
        </w:tc>
        <w:tc>
          <w:tcPr>
            <w:tcW w:w="3402" w:type="dxa"/>
            <w:tcBorders>
              <w:top w:val="single" w:sz="6" w:space="0" w:color="auto"/>
              <w:left w:val="single" w:sz="6" w:space="0" w:color="auto"/>
              <w:bottom w:val="single" w:sz="6" w:space="0" w:color="auto"/>
              <w:right w:val="single" w:sz="6" w:space="0" w:color="auto"/>
            </w:tcBorders>
            <w:vAlign w:val="center"/>
          </w:tcPr>
          <w:p w14:paraId="3D02CACF"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"a) Blok tabanlı ortamda yazılım geliştirme sürecini planlar. b) Blok tabanlı ortamda yazılımı tasarlar. c) Blok tabanlı ortamda yazılımı oluşturur. ç) Blok tabanlı ortamda oluşturulan yazılımı değerlendirir."</w:t>
            </w:r>
          </w:p>
        </w:tc>
        <w:tc>
          <w:tcPr>
            <w:tcW w:w="1417" w:type="dxa"/>
            <w:tcBorders>
              <w:top w:val="single" w:sz="6" w:space="0" w:color="auto"/>
              <w:left w:val="single" w:sz="6" w:space="0" w:color="auto"/>
              <w:bottom w:val="single" w:sz="6" w:space="0" w:color="auto"/>
              <w:right w:val="single" w:sz="6" w:space="0" w:color="auto"/>
            </w:tcBorders>
            <w:vAlign w:val="center"/>
          </w:tcPr>
          <w:p w14:paraId="2F2B4BFB"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"Rubrik ölçeği Akran değerlendirme formu Kontrol listesi Frayer diyagramı Grup değerlendirme formu Gözlem formu Öz değerlendirme formu Puanlama anahtarı Kavram haritası Derecelendirme ölçeği Performans görevi"</w:t>
            </w:r>
          </w:p>
        </w:tc>
        <w:tc>
          <w:tcPr>
            <w:tcW w:w="1418" w:type="dxa"/>
            <w:tcBorders>
              <w:top w:val="single" w:sz="6" w:space="0" w:color="auto"/>
              <w:left w:val="single" w:sz="6" w:space="0" w:color="auto"/>
              <w:bottom w:val="single" w:sz="6" w:space="0" w:color="auto"/>
              <w:right w:val="single" w:sz="6" w:space="0" w:color="auto"/>
            </w:tcBorders>
          </w:tcPr>
          <w:p w14:paraId="4830451D"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SDB1.1. Kendini Tanıma (Öz Farkındalık)</w:t>
            </w:r>
          </w:p>
          <w:p w14:paraId="7ED84518"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SDB1.2. Kendini Düzenleme (Öz Düzenleme)</w:t>
            </w:r>
          </w:p>
          <w:p w14:paraId="49DFA892"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SDB2.1. İletişim</w:t>
            </w:r>
          </w:p>
          <w:p w14:paraId="2452D6D0"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SDB2.2. İş Birliği</w:t>
            </w:r>
          </w:p>
          <w:p w14:paraId="1907A103"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SDB3.2. Esneklik</w:t>
            </w:r>
          </w:p>
          <w:p w14:paraId="2B0E9B6D" w14:textId="54B8B373" w:rsidR="00604C6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720A8AFF"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D1. Adalet</w:t>
            </w:r>
          </w:p>
          <w:p w14:paraId="198347C2"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D3. Çalışkanlık</w:t>
            </w:r>
          </w:p>
          <w:p w14:paraId="5C649F56"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D5. Duyarlılık</w:t>
            </w:r>
          </w:p>
          <w:p w14:paraId="1B41997C"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D9. Merhamet</w:t>
            </w:r>
          </w:p>
          <w:p w14:paraId="6A6D63C3" w14:textId="3EA9EB76" w:rsidR="00604C6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D10. Mütevazılık</w:t>
            </w:r>
          </w:p>
        </w:tc>
        <w:tc>
          <w:tcPr>
            <w:tcW w:w="992" w:type="dxa"/>
            <w:tcBorders>
              <w:top w:val="single" w:sz="6" w:space="0" w:color="auto"/>
              <w:left w:val="single" w:sz="6" w:space="0" w:color="auto"/>
              <w:bottom w:val="single" w:sz="6" w:space="0" w:color="auto"/>
              <w:right w:val="single" w:sz="6" w:space="0" w:color="auto"/>
            </w:tcBorders>
          </w:tcPr>
          <w:p w14:paraId="75BF8DBA"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OB1. Bilgi Okuryazarlığı</w:t>
            </w:r>
          </w:p>
          <w:p w14:paraId="01990E67" w14:textId="50AD0EA8" w:rsidR="00604C6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67CA41BC"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25EB520B"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5FEC243C"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39. hafta</w:t>
            </w:r>
          </w:p>
          <w:p w14:paraId="01370437"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07-13 Haziran</w:t>
            </w:r>
          </w:p>
        </w:tc>
        <w:tc>
          <w:tcPr>
            <w:tcW w:w="596" w:type="dxa"/>
            <w:tcBorders>
              <w:top w:val="single" w:sz="6" w:space="0" w:color="auto"/>
              <w:left w:val="single" w:sz="6" w:space="0" w:color="auto"/>
              <w:bottom w:val="single" w:sz="6" w:space="0" w:color="auto"/>
              <w:right w:val="single" w:sz="6" w:space="0" w:color="auto"/>
            </w:tcBorders>
            <w:vAlign w:val="center"/>
          </w:tcPr>
          <w:p w14:paraId="36A97378"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1DBF92FF"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5976FBC1"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Blok Tabanlı Ortamda Yazılım Geliştirme</w:t>
            </w:r>
          </w:p>
        </w:tc>
        <w:tc>
          <w:tcPr>
            <w:tcW w:w="1843" w:type="dxa"/>
            <w:tcBorders>
              <w:top w:val="single" w:sz="6" w:space="0" w:color="auto"/>
              <w:left w:val="single" w:sz="6" w:space="0" w:color="auto"/>
              <w:bottom w:val="single" w:sz="6" w:space="0" w:color="auto"/>
              <w:right w:val="single" w:sz="6" w:space="0" w:color="auto"/>
            </w:tcBorders>
            <w:vAlign w:val="center"/>
          </w:tcPr>
          <w:p w14:paraId="44A50104"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BTY.5.6.4. Blok tabanlı ortamda yazılım geliştirme sürecini yönetebilme</w:t>
            </w:r>
          </w:p>
        </w:tc>
        <w:tc>
          <w:tcPr>
            <w:tcW w:w="3402" w:type="dxa"/>
            <w:tcBorders>
              <w:top w:val="single" w:sz="6" w:space="0" w:color="auto"/>
              <w:left w:val="single" w:sz="6" w:space="0" w:color="auto"/>
              <w:bottom w:val="single" w:sz="6" w:space="0" w:color="auto"/>
              <w:right w:val="single" w:sz="6" w:space="0" w:color="auto"/>
            </w:tcBorders>
            <w:vAlign w:val="center"/>
          </w:tcPr>
          <w:p w14:paraId="0924D17F"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Blok tabanlı ortamda yazılım geliştirme sürecini planlar. b) Blok tabanlı ortamda yazılımı tasarlar. c) Blok tabanlı ortamda yazılımı oluşturur. ç) Blok tabanlı ortamda oluşturulan yazılımı değerlendirir."</w:t>
            </w:r>
          </w:p>
        </w:tc>
        <w:tc>
          <w:tcPr>
            <w:tcW w:w="1417" w:type="dxa"/>
            <w:tcBorders>
              <w:top w:val="single" w:sz="6" w:space="0" w:color="auto"/>
              <w:left w:val="single" w:sz="6" w:space="0" w:color="auto"/>
              <w:bottom w:val="single" w:sz="6" w:space="0" w:color="auto"/>
              <w:right w:val="single" w:sz="6" w:space="0" w:color="auto"/>
            </w:tcBorders>
            <w:vAlign w:val="center"/>
          </w:tcPr>
          <w:p w14:paraId="64859CD9"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"Rubrik ölçeği Akran değerlendirme formu Kontrol listesi Frayer diyagramı Grup değerlendirme formu Gözlem formu Öz değerlendirme formu Puanlama anahtarı Kavram haritası Derecelendirme ölçeği Performans görevi"</w:t>
            </w:r>
          </w:p>
        </w:tc>
        <w:tc>
          <w:tcPr>
            <w:tcW w:w="1418" w:type="dxa"/>
            <w:tcBorders>
              <w:top w:val="single" w:sz="6" w:space="0" w:color="auto"/>
              <w:left w:val="single" w:sz="6" w:space="0" w:color="auto"/>
              <w:bottom w:val="single" w:sz="6" w:space="0" w:color="auto"/>
              <w:right w:val="single" w:sz="6" w:space="0" w:color="auto"/>
            </w:tcBorders>
          </w:tcPr>
          <w:p w14:paraId="75A73A50"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SDB1.1. Kendini Tanıma (Öz Farkındalık)</w:t>
            </w:r>
          </w:p>
          <w:p w14:paraId="2B75090C"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SDB1.2. Kendini Düzenleme (Öz Düzenleme)</w:t>
            </w:r>
          </w:p>
          <w:p w14:paraId="43E8E01C"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SDB2.1. İletişim</w:t>
            </w:r>
          </w:p>
          <w:p w14:paraId="57EA6857"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SDB2.2. İş Birliği</w:t>
            </w:r>
          </w:p>
          <w:p w14:paraId="56B1A719"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SDB3.2. Esneklik</w:t>
            </w:r>
          </w:p>
          <w:p w14:paraId="74DF1502" w14:textId="78644D95" w:rsidR="00604C6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086BF9C1"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D1. Adalet</w:t>
            </w:r>
          </w:p>
          <w:p w14:paraId="315927EC"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D3. Çalışkanlık</w:t>
            </w:r>
          </w:p>
          <w:p w14:paraId="445D5529"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D5. Duyarlılık</w:t>
            </w:r>
          </w:p>
          <w:p w14:paraId="4B98EA39"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D9. Merhamet</w:t>
            </w:r>
          </w:p>
          <w:p w14:paraId="2D35E850" w14:textId="445E6EDD" w:rsidR="00604C6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D10. Mütevazılık</w:t>
            </w:r>
          </w:p>
        </w:tc>
        <w:tc>
          <w:tcPr>
            <w:tcW w:w="992" w:type="dxa"/>
            <w:tcBorders>
              <w:top w:val="single" w:sz="6" w:space="0" w:color="auto"/>
              <w:left w:val="single" w:sz="6" w:space="0" w:color="auto"/>
              <w:bottom w:val="single" w:sz="6" w:space="0" w:color="auto"/>
              <w:right w:val="single" w:sz="6" w:space="0" w:color="auto"/>
            </w:tcBorders>
          </w:tcPr>
          <w:p w14:paraId="03E5BCF5"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OB1. Bilgi Okuryazarlığı</w:t>
            </w:r>
          </w:p>
          <w:p w14:paraId="081DFED6" w14:textId="1F8EB73B" w:rsidR="00604C6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01C60CF2"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6182F836"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4FB73754"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40. hafta</w:t>
            </w:r>
          </w:p>
          <w:p w14:paraId="42D27F5C"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14-20 Haziran</w:t>
            </w:r>
          </w:p>
        </w:tc>
        <w:tc>
          <w:tcPr>
            <w:tcW w:w="596" w:type="dxa"/>
            <w:tcBorders>
              <w:top w:val="single" w:sz="6" w:space="0" w:color="auto"/>
              <w:left w:val="single" w:sz="6" w:space="0" w:color="auto"/>
              <w:bottom w:val="single" w:sz="6" w:space="0" w:color="auto"/>
              <w:right w:val="single" w:sz="6" w:space="0" w:color="auto"/>
            </w:tcBorders>
            <w:vAlign w:val="center"/>
          </w:tcPr>
          <w:p w14:paraId="206CD134"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09A27722"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38C11284"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Blok Tabanlı Ortamda Yazılım Geliştirme</w:t>
            </w:r>
          </w:p>
        </w:tc>
        <w:tc>
          <w:tcPr>
            <w:tcW w:w="1843" w:type="dxa"/>
            <w:tcBorders>
              <w:top w:val="single" w:sz="6" w:space="0" w:color="auto"/>
              <w:left w:val="single" w:sz="6" w:space="0" w:color="auto"/>
              <w:bottom w:val="single" w:sz="6" w:space="0" w:color="auto"/>
              <w:right w:val="single" w:sz="6" w:space="0" w:color="auto"/>
            </w:tcBorders>
            <w:vAlign w:val="center"/>
          </w:tcPr>
          <w:p w14:paraId="61F03083"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BTY.5.6.4. Blok tabanlı ortamda yazılım geliştirme sürecini yönetebilme</w:t>
            </w:r>
          </w:p>
        </w:tc>
        <w:tc>
          <w:tcPr>
            <w:tcW w:w="3402" w:type="dxa"/>
            <w:tcBorders>
              <w:top w:val="single" w:sz="6" w:space="0" w:color="auto"/>
              <w:left w:val="single" w:sz="6" w:space="0" w:color="auto"/>
              <w:bottom w:val="single" w:sz="6" w:space="0" w:color="auto"/>
              <w:right w:val="single" w:sz="6" w:space="0" w:color="auto"/>
            </w:tcBorders>
            <w:vAlign w:val="center"/>
          </w:tcPr>
          <w:p w14:paraId="5681F445"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Blok tabanlı ortamda yazılım geliştirme sürecini planlar. b) Blok tabanlı ortamda yazılımı tasarlar. c) Blok tabanlı ortamda yazılımı oluşturur. ç) Blok tabanlı ortamda oluşturulan yazılımı değerlendirir."</w:t>
            </w:r>
          </w:p>
        </w:tc>
        <w:tc>
          <w:tcPr>
            <w:tcW w:w="1417" w:type="dxa"/>
            <w:tcBorders>
              <w:top w:val="single" w:sz="6" w:space="0" w:color="auto"/>
              <w:left w:val="single" w:sz="6" w:space="0" w:color="auto"/>
              <w:bottom w:val="single" w:sz="6" w:space="0" w:color="auto"/>
              <w:right w:val="single" w:sz="6" w:space="0" w:color="auto"/>
            </w:tcBorders>
            <w:vAlign w:val="center"/>
          </w:tcPr>
          <w:p w14:paraId="5284DD5F"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"Rubrik ölçeği Akran değerlendirme formu Kontrol listesi Frayer diyagramı Grup değerlendirme formu Gözlem formu Öz değerlendirme formu Puanlama anahtarı Kavram haritası Derecelendirme ölçeği Performans görevi"</w:t>
            </w:r>
          </w:p>
        </w:tc>
        <w:tc>
          <w:tcPr>
            <w:tcW w:w="1418" w:type="dxa"/>
            <w:tcBorders>
              <w:top w:val="single" w:sz="6" w:space="0" w:color="auto"/>
              <w:left w:val="single" w:sz="6" w:space="0" w:color="auto"/>
              <w:bottom w:val="single" w:sz="6" w:space="0" w:color="auto"/>
              <w:right w:val="single" w:sz="6" w:space="0" w:color="auto"/>
            </w:tcBorders>
          </w:tcPr>
          <w:p w14:paraId="12170989"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SDB1.1. Kendini Tanıma (Öz Farkındalık)</w:t>
            </w:r>
          </w:p>
          <w:p w14:paraId="18D5965A"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SDB1.2. Kendini Düzenleme (Öz Düzenleme)</w:t>
            </w:r>
          </w:p>
          <w:p w14:paraId="54F5BC68"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SDB2.1. İletişim</w:t>
            </w:r>
          </w:p>
          <w:p w14:paraId="7249C715"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SDB2.2. İş Birliği</w:t>
            </w:r>
          </w:p>
          <w:p w14:paraId="136760A6"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SDB3.2. Esneklik</w:t>
            </w:r>
          </w:p>
          <w:p w14:paraId="4E2D6B57" w14:textId="7FF3890E" w:rsidR="00604C6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1FDBE752"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SDB1.1. Kendini Tanıma (Öz Farkındalık)</w:t>
            </w:r>
          </w:p>
          <w:p w14:paraId="5245F12E"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SDB1.2. Kendini Düzenleme (Öz Düzenleme)</w:t>
            </w:r>
          </w:p>
          <w:p w14:paraId="60425AFC"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SDB2.1. İletişim</w:t>
            </w:r>
          </w:p>
          <w:p w14:paraId="6CA95740"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SDB2.2. İş Birliği</w:t>
            </w:r>
          </w:p>
          <w:p w14:paraId="37852D0F"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SDB3.2. Esneklik</w:t>
            </w:r>
          </w:p>
          <w:p w14:paraId="3F7BBCAD" w14:textId="0B1E6734" w:rsidR="00604C6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3BFD9C4E" w14:textId="77777777" w:rsidR="004203DC" w:rsidRPr="004203D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OB1. Bilgi Okuryazarlığı</w:t>
            </w:r>
          </w:p>
          <w:p w14:paraId="09020B0C" w14:textId="0B623FD8" w:rsidR="00604C6C" w:rsidRDefault="004203DC" w:rsidP="004203DC">
            <w:pPr>
              <w:autoSpaceDE w:val="0"/>
              <w:autoSpaceDN w:val="0"/>
              <w:adjustRightInd w:val="0"/>
              <w:jc w:val="center"/>
              <w:rPr>
                <w:rFonts w:ascii="Calibri" w:hAnsi="Calibri" w:cs="Calibri"/>
                <w:color w:val="000000"/>
                <w:sz w:val="13"/>
                <w:szCs w:val="13"/>
                <w:lang w:val="en-US"/>
              </w:rPr>
            </w:pPr>
            <w:r w:rsidRPr="004203DC">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2E6E88CD"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781A39B4" w14:textId="77777777" w:rsidTr="001B11F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7879245A"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41. hafta</w:t>
            </w:r>
          </w:p>
          <w:p w14:paraId="5A7490BF"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21-27 Haziran</w:t>
            </w:r>
          </w:p>
        </w:tc>
        <w:tc>
          <w:tcPr>
            <w:tcW w:w="596" w:type="dxa"/>
            <w:tcBorders>
              <w:top w:val="single" w:sz="6" w:space="0" w:color="auto"/>
              <w:left w:val="single" w:sz="6" w:space="0" w:color="auto"/>
              <w:bottom w:val="single" w:sz="6" w:space="0" w:color="auto"/>
              <w:right w:val="single" w:sz="6" w:space="0" w:color="auto"/>
            </w:tcBorders>
            <w:vAlign w:val="center"/>
          </w:tcPr>
          <w:p w14:paraId="44E1D98F"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27642B8D"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SOSYAL ETKİNLİK</w:t>
            </w:r>
          </w:p>
        </w:tc>
        <w:tc>
          <w:tcPr>
            <w:tcW w:w="992" w:type="dxa"/>
            <w:tcBorders>
              <w:top w:val="single" w:sz="6" w:space="0" w:color="auto"/>
              <w:left w:val="single" w:sz="6" w:space="0" w:color="auto"/>
              <w:bottom w:val="single" w:sz="6" w:space="0" w:color="auto"/>
              <w:right w:val="single" w:sz="6" w:space="0" w:color="auto"/>
            </w:tcBorders>
            <w:vAlign w:val="center"/>
          </w:tcPr>
          <w:p w14:paraId="48E78994"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SOSYAL ETKİNLİK</w:t>
            </w:r>
          </w:p>
        </w:tc>
        <w:tc>
          <w:tcPr>
            <w:tcW w:w="1843" w:type="dxa"/>
            <w:tcBorders>
              <w:top w:val="single" w:sz="6" w:space="0" w:color="auto"/>
              <w:left w:val="single" w:sz="6" w:space="0" w:color="auto"/>
              <w:bottom w:val="single" w:sz="6" w:space="0" w:color="auto"/>
              <w:right w:val="single" w:sz="6" w:space="0" w:color="auto"/>
            </w:tcBorders>
            <w:vAlign w:val="center"/>
          </w:tcPr>
          <w:p w14:paraId="7595C5EF"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SOSYAL ETKİNLİK</w:t>
            </w:r>
          </w:p>
        </w:tc>
        <w:tc>
          <w:tcPr>
            <w:tcW w:w="3402" w:type="dxa"/>
            <w:tcBorders>
              <w:top w:val="single" w:sz="6" w:space="0" w:color="auto"/>
              <w:left w:val="single" w:sz="6" w:space="0" w:color="auto"/>
              <w:bottom w:val="single" w:sz="6" w:space="0" w:color="auto"/>
              <w:right w:val="single" w:sz="6" w:space="0" w:color="auto"/>
            </w:tcBorders>
            <w:vAlign w:val="center"/>
          </w:tcPr>
          <w:p w14:paraId="0DD7537E"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SOSYAL ETKİNLİK</w:t>
            </w:r>
          </w:p>
        </w:tc>
        <w:tc>
          <w:tcPr>
            <w:tcW w:w="1417" w:type="dxa"/>
            <w:tcBorders>
              <w:top w:val="single" w:sz="6" w:space="0" w:color="auto"/>
              <w:left w:val="single" w:sz="6" w:space="0" w:color="auto"/>
              <w:bottom w:val="single" w:sz="6" w:space="0" w:color="auto"/>
              <w:right w:val="single" w:sz="6" w:space="0" w:color="auto"/>
            </w:tcBorders>
            <w:vAlign w:val="center"/>
          </w:tcPr>
          <w:p w14:paraId="18AAD162"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SOSYAL ETKİNLİK</w:t>
            </w:r>
          </w:p>
        </w:tc>
        <w:tc>
          <w:tcPr>
            <w:tcW w:w="1418" w:type="dxa"/>
            <w:tcBorders>
              <w:top w:val="single" w:sz="6" w:space="0" w:color="auto"/>
              <w:left w:val="single" w:sz="6" w:space="0" w:color="auto"/>
              <w:bottom w:val="single" w:sz="6" w:space="0" w:color="auto"/>
              <w:right w:val="single" w:sz="6" w:space="0" w:color="auto"/>
            </w:tcBorders>
          </w:tcPr>
          <w:p w14:paraId="6C2F5073"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6E2E404A"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7F65421A"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6AA5DCF3"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00D4DB25" w14:textId="62EBD3E8" w:rsidTr="00414E65">
        <w:trPr>
          <w:cantSplit/>
          <w:trHeight w:val="509"/>
        </w:trPr>
        <w:tc>
          <w:tcPr>
            <w:tcW w:w="14205" w:type="dxa"/>
            <w:gridSpan w:val="12"/>
            <w:tcBorders>
              <w:top w:val="single" w:sz="6" w:space="0" w:color="auto"/>
              <w:left w:val="single" w:sz="6" w:space="0" w:color="auto"/>
              <w:bottom w:val="single" w:sz="6" w:space="0" w:color="auto"/>
              <w:right w:val="single" w:sz="6" w:space="0" w:color="auto"/>
            </w:tcBorders>
            <w:shd w:val="solid" w:color="C0C0C0" w:fill="FFFFFF"/>
            <w:vAlign w:val="center"/>
          </w:tcPr>
          <w:p w14:paraId="0C2D60EC" w14:textId="36B772DA" w:rsidR="00604C6C" w:rsidRDefault="00604C6C" w:rsidP="00604C6C">
            <w:pPr>
              <w:jc w:val="center"/>
              <w:rPr>
                <w:b/>
                <w:bCs/>
                <w:lang w:val="tr-TR"/>
              </w:rPr>
            </w:pPr>
            <w:r>
              <w:rPr>
                <w:b/>
                <w:bCs/>
                <w:lang w:val="tr-TR"/>
              </w:rPr>
              <w:t>2026/2027</w:t>
            </w:r>
            <w:r>
              <w:rPr>
                <w:b/>
                <w:bCs/>
              </w:rPr>
              <w:t xml:space="preserve"> Eğitim-Öğretim Yılı Sonu</w:t>
            </w:r>
          </w:p>
        </w:tc>
      </w:tr>
      <w:tr w:rsidR="00604C6C" w14:paraId="5A5674EE" w14:textId="77777777" w:rsidTr="00604C6C">
        <w:trPr>
          <w:cantSplit/>
          <w:trHeight w:val="327"/>
        </w:trPr>
        <w:tc>
          <w:tcPr>
            <w:tcW w:w="1873" w:type="dxa"/>
            <w:gridSpan w:val="3"/>
            <w:tcBorders>
              <w:top w:val="single" w:sz="6" w:space="0" w:color="auto"/>
              <w:left w:val="single" w:sz="6" w:space="0" w:color="auto"/>
              <w:bottom w:val="single" w:sz="6" w:space="0" w:color="auto"/>
              <w:right w:val="single" w:sz="6" w:space="0" w:color="auto"/>
            </w:tcBorders>
            <w:shd w:val="solid" w:color="C0C0C0" w:fill="FFFFFF"/>
          </w:tcPr>
          <w:p w14:paraId="3331C5CD" w14:textId="77777777" w:rsidR="00604C6C" w:rsidRPr="00D260E1" w:rsidRDefault="00604C6C" w:rsidP="00604C6C">
            <w:pPr>
              <w:rPr>
                <w:rFonts w:ascii="Calibri" w:hAnsi="Calibri" w:cs="Calibri"/>
                <w:b/>
                <w:bCs/>
                <w:sz w:val="13"/>
                <w:szCs w:val="13"/>
              </w:rPr>
            </w:pPr>
            <w:r w:rsidRPr="00D260E1">
              <w:rPr>
                <w:rFonts w:ascii="Calibri" w:hAnsi="Calibri" w:cs="Calibri"/>
                <w:b/>
                <w:bCs/>
                <w:sz w:val="13"/>
                <w:szCs w:val="13"/>
              </w:rPr>
              <w:t>FARKLILAŞTIRMA</w:t>
            </w:r>
          </w:p>
          <w:p w14:paraId="49ED3261" w14:textId="77777777" w:rsidR="00604C6C" w:rsidRDefault="00604C6C" w:rsidP="00604C6C">
            <w:pPr>
              <w:rPr>
                <w:b/>
                <w:bCs/>
                <w:lang w:val="tr-TR"/>
              </w:rPr>
            </w:pPr>
          </w:p>
        </w:tc>
        <w:tc>
          <w:tcPr>
            <w:tcW w:w="12332" w:type="dxa"/>
            <w:gridSpan w:val="9"/>
            <w:tcBorders>
              <w:top w:val="single" w:sz="6" w:space="0" w:color="auto"/>
              <w:left w:val="single" w:sz="6" w:space="0" w:color="auto"/>
              <w:bottom w:val="single" w:sz="6" w:space="0" w:color="auto"/>
              <w:right w:val="single" w:sz="6" w:space="0" w:color="auto"/>
            </w:tcBorders>
          </w:tcPr>
          <w:p w14:paraId="2D6016C6" w14:textId="177E154E" w:rsidR="00604C6C" w:rsidRDefault="00604C6C" w:rsidP="00604C6C">
            <w:pPr>
              <w:rPr>
                <w:b/>
                <w:bCs/>
                <w:lang w:val="tr-TR"/>
              </w:rPr>
            </w:pPr>
            <w:r w:rsidRPr="00D260E1">
              <w:rPr>
                <w:rFonts w:ascii="Calibri" w:hAnsi="Calibri" w:cs="Calibri"/>
                <w:sz w:val="13"/>
                <w:szCs w:val="13"/>
              </w:rPr>
              <w:t>Farklılaştırma kapsamındaki tüm uygulamalar; öğrencilerin ilgi, ihtiyaç ve istekleri göz önünde bulundurularak öğretmenler tarafından planlanır ve uygulanır.</w:t>
            </w:r>
          </w:p>
        </w:tc>
      </w:tr>
      <w:tr w:rsidR="00604C6C" w14:paraId="09771DC9" w14:textId="77777777" w:rsidTr="00604C6C">
        <w:trPr>
          <w:cantSplit/>
          <w:trHeight w:val="509"/>
        </w:trPr>
        <w:tc>
          <w:tcPr>
            <w:tcW w:w="1873" w:type="dxa"/>
            <w:gridSpan w:val="3"/>
            <w:tcBorders>
              <w:top w:val="single" w:sz="6" w:space="0" w:color="auto"/>
              <w:left w:val="single" w:sz="6" w:space="0" w:color="auto"/>
              <w:bottom w:val="single" w:sz="6" w:space="0" w:color="auto"/>
              <w:right w:val="single" w:sz="6" w:space="0" w:color="auto"/>
            </w:tcBorders>
            <w:shd w:val="solid" w:color="C0C0C0" w:fill="FFFFFF"/>
          </w:tcPr>
          <w:p w14:paraId="5B03FDEB" w14:textId="77777777" w:rsidR="00604C6C" w:rsidRPr="00D260E1" w:rsidRDefault="00604C6C" w:rsidP="00604C6C">
            <w:pPr>
              <w:rPr>
                <w:rFonts w:ascii="Calibri" w:hAnsi="Calibri" w:cs="Calibri"/>
                <w:b/>
                <w:bCs/>
                <w:sz w:val="13"/>
                <w:szCs w:val="13"/>
              </w:rPr>
            </w:pPr>
            <w:r w:rsidRPr="00D260E1">
              <w:rPr>
                <w:rFonts w:ascii="Calibri" w:hAnsi="Calibri" w:cs="Calibri"/>
                <w:b/>
                <w:bCs/>
                <w:sz w:val="13"/>
                <w:szCs w:val="13"/>
              </w:rPr>
              <w:t>OKUL TEMELLİ PLANLAMA</w:t>
            </w:r>
          </w:p>
          <w:p w14:paraId="2C18251D" w14:textId="77777777" w:rsidR="00604C6C" w:rsidRDefault="00604C6C" w:rsidP="00604C6C">
            <w:pPr>
              <w:rPr>
                <w:b/>
                <w:bCs/>
                <w:lang w:val="tr-TR"/>
              </w:rPr>
            </w:pPr>
          </w:p>
        </w:tc>
        <w:tc>
          <w:tcPr>
            <w:tcW w:w="12332" w:type="dxa"/>
            <w:gridSpan w:val="9"/>
            <w:tcBorders>
              <w:top w:val="single" w:sz="6" w:space="0" w:color="auto"/>
              <w:left w:val="single" w:sz="6" w:space="0" w:color="auto"/>
              <w:bottom w:val="single" w:sz="6" w:space="0" w:color="auto"/>
              <w:right w:val="single" w:sz="6" w:space="0" w:color="auto"/>
            </w:tcBorders>
          </w:tcPr>
          <w:p w14:paraId="4330FD22" w14:textId="77777777" w:rsidR="00604C6C" w:rsidRPr="00D260E1" w:rsidRDefault="00604C6C" w:rsidP="00604C6C">
            <w:pPr>
              <w:rPr>
                <w:rFonts w:ascii="Calibri" w:hAnsi="Calibri" w:cs="Calibri"/>
                <w:sz w:val="13"/>
                <w:szCs w:val="13"/>
              </w:rPr>
            </w:pPr>
            <w:r w:rsidRPr="00D260E1">
              <w:rPr>
                <w:rFonts w:ascii="Calibri" w:hAnsi="Calibri" w:cs="Calibri"/>
                <w:sz w:val="13"/>
                <w:szCs w:val="13"/>
              </w:rPr>
              <w:t>Okul temelli planlama; Zümre Öğretmenler Kurulu tarafından ders kapsamında yapılması kararlaştırılan; okul dışı öğrenme etkinlikleri, araştırma ve gözlem, sosyal etkinlikler, proje çalışmaları, yerel çalışmalar, okuma çalışmaları vb. çalışmalar için ayrılan süredir. Çalışmalar için ayrılan süre eğitim öğretim yılı içinde</w:t>
            </w:r>
          </w:p>
          <w:p w14:paraId="496BD63F" w14:textId="77777777" w:rsidR="00604C6C" w:rsidRPr="00D260E1" w:rsidRDefault="00604C6C" w:rsidP="00604C6C">
            <w:pPr>
              <w:rPr>
                <w:rFonts w:ascii="Calibri" w:hAnsi="Calibri" w:cs="Calibri"/>
                <w:sz w:val="13"/>
                <w:szCs w:val="13"/>
              </w:rPr>
            </w:pPr>
            <w:r w:rsidRPr="00D260E1">
              <w:rPr>
                <w:rFonts w:ascii="Calibri" w:hAnsi="Calibri" w:cs="Calibri"/>
                <w:sz w:val="13"/>
                <w:szCs w:val="13"/>
              </w:rPr>
              <w:t>planlanır ve yıllık planlarda ifade edilir.</w:t>
            </w:r>
          </w:p>
          <w:p w14:paraId="355498CF" w14:textId="49070102" w:rsidR="00604C6C" w:rsidRDefault="00604C6C" w:rsidP="00604C6C">
            <w:pPr>
              <w:rPr>
                <w:b/>
                <w:bCs/>
                <w:lang w:val="tr-TR"/>
              </w:rPr>
            </w:pPr>
            <w:r w:rsidRPr="00D260E1">
              <w:rPr>
                <w:rFonts w:ascii="Calibri" w:hAnsi="Calibri" w:cs="Calibri"/>
                <w:sz w:val="13"/>
                <w:szCs w:val="13"/>
              </w:rPr>
              <w:t>*Bu çerçeve planda belirtilen okul temelli planlama haftaları örnek olarak sunulmuştur. Planlama, zümre öğretmenler kurulunda alınan kararlara göre  okul ve ders koşulları göz önünde bulundurularak yapılmalıdır.</w:t>
            </w:r>
          </w:p>
        </w:tc>
      </w:tr>
    </w:tbl>
    <w:p w14:paraId="6882A4EA" w14:textId="4D5E3F14" w:rsidR="00590409" w:rsidRDefault="00590409"/>
    <w:p w14:paraId="33A6D369" w14:textId="77777777" w:rsidR="00BD039C" w:rsidRDefault="00BD039C"/>
    <w:p w14:paraId="7B12FD2E" w14:textId="77777777" w:rsidR="00604C6C" w:rsidRPr="00D260E1" w:rsidRDefault="00604C6C" w:rsidP="00604C6C">
      <w:pPr>
        <w:jc w:val="center"/>
        <w:rPr>
          <w:sz w:val="13"/>
          <w:szCs w:val="13"/>
          <w:lang w:val="tr-TR"/>
        </w:rPr>
      </w:pPr>
      <w:r w:rsidRPr="00D260E1">
        <w:rPr>
          <w:sz w:val="13"/>
          <w:szCs w:val="13"/>
          <w:lang w:val="tr-TR"/>
        </w:rPr>
        <w:t>Zümre Öğretmenleri</w:t>
      </w:r>
    </w:p>
    <w:p w14:paraId="2287C8D2" w14:textId="77777777" w:rsidR="00604C6C" w:rsidRPr="00D260E1" w:rsidRDefault="00604C6C" w:rsidP="00604C6C">
      <w:pPr>
        <w:rPr>
          <w:sz w:val="13"/>
          <w:szCs w:val="13"/>
          <w:lang w:val="tr-TR"/>
        </w:rPr>
      </w:pPr>
    </w:p>
    <w:tbl>
      <w:tblGrid>
        <w:gridCol/>
      </w:tblGrid>
      <w:tblPr>
        <w:jc w:val="center"/>
        <w:tblW w:w="12000" w:type="dxa"/>
        <w:tblLayout w:type="autofit"/>
        <w:bidiVisual w:val="0"/>
        <w:tblCellMar>
          <w:top w:w="10" w:type="dxa"/>
          <w:left w:w="10" w:type="dxa"/>
          <w:right w:w="10" w:type="dxa"/>
          <w:bottom w:w="10" w:type="dxa"/>
        </w:tblCellMar>
        <w:tblBorders>
          <w:top w:val="single" w:sz="0" w:color="white"/>
          <w:left w:val="single" w:sz="0" w:color="white"/>
          <w:right w:val="single" w:sz="0" w:color="white"/>
          <w:bottom w:val="single" w:sz="0" w:color="white"/>
          <w:insideH w:val="single" w:sz="0" w:color="white"/>
          <w:insideV w:val="single" w:sz="0" w:color="white"/>
        </w:tblBorders>
      </w:tblPr>
      <w:tr>
        <w:trPr>
          <w:trHeight w:val="800" w:hRule="atLeast"/>
        </w:trPr>
        <w:tc>
          <w:tcPr/>
          <w:p>
            <w:pPr>
              <w:jc w:val="center"/>
            </w:pPr>
            <w:r>
              <w:rPr/>
              <w:t xml:space="preserve">Vahit Keskin</w:t>
            </w:r>
          </w:p>
        </w:tc>
      </w:tr>
    </w:tbl>
    <w:p w14:paraId="1E5FBAE9" w14:textId="77777777" w:rsidR="00604C6C" w:rsidRPr="00D260E1" w:rsidRDefault="00604C6C" w:rsidP="00604C6C">
      <w:pPr>
        <w:jc w:val="center"/>
        <w:rPr>
          <w:sz w:val="13"/>
          <w:szCs w:val="13"/>
          <w:lang w:val="tr-TR"/>
        </w:rPr>
      </w:pPr>
    </w:p>
    <w:p w14:paraId="59922D46" w14:textId="77777777" w:rsidR="00604C6C" w:rsidRPr="00D260E1" w:rsidRDefault="00604C6C" w:rsidP="00604C6C">
      <w:pPr>
        <w:rPr>
          <w:sz w:val="13"/>
          <w:szCs w:val="13"/>
          <w:lang w:val="tr-TR"/>
        </w:rPr>
      </w:pPr>
    </w:p>
    <w:p w14:paraId="57DFABD9" w14:textId="77777777" w:rsidR="00604C6C" w:rsidRPr="00D260E1" w:rsidRDefault="00604C6C" w:rsidP="00604C6C">
      <w:pPr>
        <w:jc w:val="center"/>
        <w:rPr>
          <w:sz w:val="13"/>
          <w:szCs w:val="13"/>
          <w:lang w:val="tr-TR"/>
        </w:rPr>
      </w:pPr>
      <w:r w:rsidRPr="00D260E1">
        <w:rPr>
          <w:sz w:val="13"/>
          <w:szCs w:val="13"/>
          <w:lang w:val="tr-TR"/>
        </w:rPr>
        <w:t>UYGUNDUR.</w:t>
      </w:r>
    </w:p>
    <w:p w14:paraId="3AD0805E" w14:textId="77777777" w:rsidR="00604C6C" w:rsidRPr="00D260E1" w:rsidRDefault="00604C6C" w:rsidP="00604C6C">
      <w:pPr>
        <w:jc w:val="center"/>
        <w:rPr>
          <w:sz w:val="13"/>
          <w:szCs w:val="13"/>
          <w:lang w:val="tr-TR"/>
        </w:rPr>
      </w:pPr>
      <w:r w:rsidRPr="00D260E1">
        <w:rPr>
          <w:sz w:val="13"/>
          <w:szCs w:val="13"/>
          <w:lang w:val="tr-TR"/>
        </w:rPr>
        <w:lastRenderedPageBreak/>
        <w:t>20.10.2026</w:t>
      </w:r>
    </w:p>
    <w:p w14:paraId="6BD97C80" w14:textId="77777777" w:rsidR="00604C6C" w:rsidRPr="00D260E1" w:rsidRDefault="00604C6C" w:rsidP="00604C6C">
      <w:pPr>
        <w:jc w:val="center"/>
        <w:rPr>
          <w:sz w:val="13"/>
          <w:szCs w:val="13"/>
          <w:lang w:val="tr-TR"/>
        </w:rPr>
      </w:pPr>
    </w:p>
    <w:p w14:paraId="118A18FD" w14:textId="77777777" w:rsidR="00604C6C" w:rsidRPr="00D260E1" w:rsidRDefault="00604C6C" w:rsidP="00604C6C">
      <w:pPr>
        <w:jc w:val="center"/>
        <w:rPr>
          <w:sz w:val="13"/>
          <w:szCs w:val="13"/>
          <w:lang w:val="tr-TR"/>
        </w:rPr>
      </w:pPr>
      <w:r w:rsidRPr="00D260E1">
        <w:rPr>
          <w:sz w:val="13"/>
          <w:szCs w:val="13"/>
          <w:lang w:val="tr-TR"/>
        </w:rPr>
        <w:t/>
      </w:r>
    </w:p>
    <w:p w14:paraId="79ED5755" w14:textId="77777777" w:rsidR="00604C6C" w:rsidRPr="00D260E1" w:rsidRDefault="00604C6C" w:rsidP="00604C6C">
      <w:pPr>
        <w:jc w:val="center"/>
        <w:rPr>
          <w:sz w:val="13"/>
          <w:szCs w:val="13"/>
          <w:lang w:val="tr-TR"/>
        </w:rPr>
      </w:pPr>
      <w:r w:rsidRPr="00D260E1">
        <w:rPr>
          <w:sz w:val="13"/>
          <w:szCs w:val="13"/>
          <w:lang w:val="tr-TR"/>
        </w:rPr>
        <w:t>OKUL MÜDÜRÜ</w:t>
      </w:r>
    </w:p>
    <w:p w14:paraId="0938B097" w14:textId="6C72617E" w:rsidR="00590409" w:rsidRPr="00590409" w:rsidRDefault="00590409" w:rsidP="00604C6C">
      <w:pPr>
        <w:jc w:val="center"/>
        <w:rPr>
          <w:lang w:val="tr-TR"/>
        </w:rPr>
      </w:pPr>
    </w:p>
    <w:sectPr w:rsidR="00590409" w:rsidRPr="00590409" w:rsidSect="00E86B5C">
      <w:pgSz w:w="15840" w:h="12240"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02A16D" w14:textId="77777777" w:rsidR="00AE57EF" w:rsidRDefault="00AE57EF" w:rsidP="00590409">
      <w:r>
        <w:separator/>
      </w:r>
    </w:p>
  </w:endnote>
  <w:endnote w:type="continuationSeparator" w:id="0">
    <w:p w14:paraId="6487EBE2" w14:textId="77777777" w:rsidR="00AE57EF" w:rsidRDefault="00AE57EF" w:rsidP="00590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3F68C9" w14:textId="77777777" w:rsidR="00AE57EF" w:rsidRDefault="00AE57EF" w:rsidP="00590409">
      <w:r>
        <w:separator/>
      </w:r>
    </w:p>
  </w:footnote>
  <w:footnote w:type="continuationSeparator" w:id="0">
    <w:p w14:paraId="1FD21BA5" w14:textId="77777777" w:rsidR="00AE57EF" w:rsidRDefault="00AE57EF" w:rsidP="00590409">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B5C"/>
    <w:rsid w:val="000234B4"/>
    <w:rsid w:val="00072813"/>
    <w:rsid w:val="000B19C0"/>
    <w:rsid w:val="001922F1"/>
    <w:rsid w:val="00193777"/>
    <w:rsid w:val="001B11FE"/>
    <w:rsid w:val="001C0F08"/>
    <w:rsid w:val="00243958"/>
    <w:rsid w:val="002558B0"/>
    <w:rsid w:val="00281C8A"/>
    <w:rsid w:val="00285E61"/>
    <w:rsid w:val="002F5637"/>
    <w:rsid w:val="003322E2"/>
    <w:rsid w:val="00342703"/>
    <w:rsid w:val="003769F7"/>
    <w:rsid w:val="0039272E"/>
    <w:rsid w:val="003B0FF9"/>
    <w:rsid w:val="003B2221"/>
    <w:rsid w:val="00416207"/>
    <w:rsid w:val="004203DC"/>
    <w:rsid w:val="00425459"/>
    <w:rsid w:val="004702B3"/>
    <w:rsid w:val="004B1033"/>
    <w:rsid w:val="004B3DA9"/>
    <w:rsid w:val="004B6ACF"/>
    <w:rsid w:val="005267D0"/>
    <w:rsid w:val="005272F6"/>
    <w:rsid w:val="00590409"/>
    <w:rsid w:val="005B4456"/>
    <w:rsid w:val="00604C6C"/>
    <w:rsid w:val="00652468"/>
    <w:rsid w:val="00660C4B"/>
    <w:rsid w:val="006D5C02"/>
    <w:rsid w:val="00772F4B"/>
    <w:rsid w:val="00781D9F"/>
    <w:rsid w:val="007E787A"/>
    <w:rsid w:val="007F62F7"/>
    <w:rsid w:val="00836122"/>
    <w:rsid w:val="0087033E"/>
    <w:rsid w:val="008712F0"/>
    <w:rsid w:val="00893FC4"/>
    <w:rsid w:val="008A6719"/>
    <w:rsid w:val="009173B9"/>
    <w:rsid w:val="0091794B"/>
    <w:rsid w:val="00963706"/>
    <w:rsid w:val="009942B6"/>
    <w:rsid w:val="00996A43"/>
    <w:rsid w:val="009C7A1D"/>
    <w:rsid w:val="009F3178"/>
    <w:rsid w:val="00A75F8B"/>
    <w:rsid w:val="00A81C16"/>
    <w:rsid w:val="00AC479D"/>
    <w:rsid w:val="00AE57EF"/>
    <w:rsid w:val="00B1565B"/>
    <w:rsid w:val="00B87661"/>
    <w:rsid w:val="00BD039C"/>
    <w:rsid w:val="00C259AE"/>
    <w:rsid w:val="00C75855"/>
    <w:rsid w:val="00CA5B3D"/>
    <w:rsid w:val="00CC3381"/>
    <w:rsid w:val="00CD1280"/>
    <w:rsid w:val="00D45EC8"/>
    <w:rsid w:val="00DC0AE8"/>
    <w:rsid w:val="00E01F3C"/>
    <w:rsid w:val="00E642ED"/>
    <w:rsid w:val="00E86B5C"/>
    <w:rsid w:val="00EA6C12"/>
    <w:rsid w:val="00EF0709"/>
    <w:rsid w:val="00F22260"/>
    <w:rsid w:val="00F35C7F"/>
    <w:rsid w:val="00FC5C13"/>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2095F547"/>
  <w15:chartTrackingRefBased/>
  <w15:docId w15:val="{A4FD0688-0560-644B-ACCB-38804F9C2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0409"/>
    <w:pPr>
      <w:tabs>
        <w:tab w:val="center" w:pos="4680"/>
        <w:tab w:val="right" w:pos="9360"/>
      </w:tabs>
    </w:pPr>
  </w:style>
  <w:style w:type="character" w:customStyle="1" w:styleId="HeaderChar">
    <w:name w:val="Header Char"/>
    <w:basedOn w:val="DefaultParagraphFont"/>
    <w:link w:val="Header"/>
    <w:uiPriority w:val="99"/>
    <w:rsid w:val="00590409"/>
  </w:style>
  <w:style w:type="paragraph" w:styleId="Footer">
    <w:name w:val="footer"/>
    <w:basedOn w:val="Normal"/>
    <w:link w:val="FooterChar"/>
    <w:uiPriority w:val="99"/>
    <w:unhideWhenUsed/>
    <w:rsid w:val="00590409"/>
    <w:pPr>
      <w:tabs>
        <w:tab w:val="center" w:pos="4680"/>
        <w:tab w:val="right" w:pos="9360"/>
      </w:tabs>
    </w:pPr>
  </w:style>
  <w:style w:type="character" w:customStyle="1" w:styleId="FooterChar">
    <w:name w:val="Footer Char"/>
    <w:basedOn w:val="DefaultParagraphFont"/>
    <w:link w:val="Footer"/>
    <w:uiPriority w:val="99"/>
    <w:rsid w:val="005904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525501">
      <w:bodyDiv w:val="1"/>
      <w:marLeft w:val="0"/>
      <w:marRight w:val="0"/>
      <w:marTop w:val="0"/>
      <w:marBottom w:val="0"/>
      <w:divBdr>
        <w:top w:val="none" w:sz="0" w:space="0" w:color="auto"/>
        <w:left w:val="none" w:sz="0" w:space="0" w:color="auto"/>
        <w:bottom w:val="none" w:sz="0" w:space="0" w:color="auto"/>
        <w:right w:val="none" w:sz="0" w:space="0" w:color="auto"/>
      </w:divBdr>
    </w:div>
    <w:div w:id="1339041815">
      <w:bodyDiv w:val="1"/>
      <w:marLeft w:val="0"/>
      <w:marRight w:val="0"/>
      <w:marTop w:val="0"/>
      <w:marBottom w:val="0"/>
      <w:divBdr>
        <w:top w:val="none" w:sz="0" w:space="0" w:color="auto"/>
        <w:left w:val="none" w:sz="0" w:space="0" w:color="auto"/>
        <w:bottom w:val="none" w:sz="0" w:space="0" w:color="auto"/>
        <w:right w:val="none" w:sz="0" w:space="0" w:color="auto"/>
      </w:divBdr>
    </w:div>
    <w:div w:id="1363943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4908</Words>
  <Characters>34506</Characters>
  <Application>Microsoft Office Word</Application>
  <DocSecurity>0</DocSecurity>
  <Lines>1917</Lines>
  <Paragraphs>579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didem çetin</cp:lastModifiedBy>
  <cp:revision>3</cp:revision>
  <dcterms:created xsi:type="dcterms:W3CDTF">2026-08-29T18:11:00Z</dcterms:created>
  <dcterms:modified xsi:type="dcterms:W3CDTF">2026-09-01T12:02:00Z</dcterms:modified>
</cp:coreProperties>
</file>