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r w:rsidRPr="0064500B">
              <w:rPr>
                <w:rFonts w:ascii="Times New Roman" w:hAnsi="Times New Roman" w:cs="Times New Roman"/>
                <w:sz w:val="22"/>
                <w:szCs w:val="22"/>
              </w:rPr>
              <w:t>)</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r w:rsidRPr="0064500B">
              <w:rPr>
                <w:rFonts w:ascii="Times New Roman" w:hAnsi="Times New Roman" w:cs="Times New Roman"/>
                <w:sz w:val="22"/>
                <w:szCs w:val="22"/>
              </w:rPr>
              <w: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Odds ratios derived from logistic regression relating covariates to risk of disease progression within 12 months from treatment initiation.</w:t>
      </w:r>
      <w:r w:rsidR="004104C3" w:rsidRPr="0064500B">
        <w:rPr>
          <w:rFonts w:ascii="Times New Roman" w:hAnsi="Times New Roman" w:cs="Times New Roman"/>
        </w:rPr>
        <w:t xml:space="preserve">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w:t>
      </w:r>
      <w:r w:rsidR="004104C3" w:rsidRPr="0064500B">
        <w:rPr>
          <w:rFonts w:ascii="Times New Roman" w:hAnsi="Times New Roman" w:cs="Times New Roman"/>
        </w:rPr>
        <w:t xml:space="preserve">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r w:rsidRPr="0064500B">
              <w:rPr>
                <w:rFonts w:ascii="Times New Roman" w:hAnsi="Times New Roman" w:cs="Times New Roman"/>
                <w:sz w:val="22"/>
                <w:szCs w:val="22"/>
              </w:rPr>
              <w:t>)</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r w:rsidRPr="0064500B">
              <w:rPr>
                <w:rFonts w:ascii="Times New Roman" w:hAnsi="Times New Roman" w:cs="Times New Roman"/>
                <w:sz w:val="22"/>
                <w:szCs w:val="22"/>
              </w:rPr>
              <w: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mortality</w:t>
      </w:r>
      <w:r w:rsidR="004104C3">
        <w:rPr>
          <w:rFonts w:ascii="Times New Roman" w:hAnsi="Times New Roman" w:cs="Times New Roman"/>
        </w:rPr>
        <w:t xml:space="preserve">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575"/>
        <w:gridCol w:w="1096"/>
        <w:gridCol w:w="749"/>
        <w:gridCol w:w="2070"/>
        <w:gridCol w:w="1170"/>
        <w:gridCol w:w="2075"/>
        <w:gridCol w:w="1167"/>
      </w:tblGrid>
      <w:tr w:rsidR="00376281" w:rsidRPr="0089483E" w14:paraId="2EBA7A03" w14:textId="433E8CC3" w:rsidTr="001B4528">
        <w:tc>
          <w:tcPr>
            <w:tcW w:w="1575" w:type="dxa"/>
          </w:tcPr>
          <w:p w14:paraId="10A36794" w14:textId="5358A20D" w:rsidR="00D9298B" w:rsidRPr="00DF22E8" w:rsidRDefault="00D9298B" w:rsidP="00D9298B">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1096" w:type="dxa"/>
          </w:tcPr>
          <w:p w14:paraId="088D6426" w14:textId="0EC4614A" w:rsidR="00D9298B" w:rsidRPr="00B70839" w:rsidRDefault="00D9298B" w:rsidP="00D9298B">
            <w:pPr>
              <w:jc w:val="center"/>
              <w:rPr>
                <w:rFonts w:ascii="Times New Roman" w:hAnsi="Times New Roman" w:cs="Times New Roman"/>
                <w:b/>
                <w:bCs/>
                <w:sz w:val="22"/>
                <w:szCs w:val="22"/>
              </w:rPr>
            </w:pPr>
            <w:proofErr w:type="spellStart"/>
            <w:r w:rsidRPr="00B70839">
              <w:rPr>
                <w:rFonts w:ascii="Times New Roman" w:hAnsi="Times New Roman" w:cs="Times New Roman"/>
                <w:b/>
                <w:bCs/>
                <w:sz w:val="22"/>
                <w:szCs w:val="22"/>
              </w:rPr>
              <w:t>N</w:t>
            </w:r>
            <w:r>
              <w:rPr>
                <w:rFonts w:ascii="Times New Roman" w:hAnsi="Times New Roman" w:cs="Times New Roman"/>
                <w:b/>
                <w:bCs/>
                <w:sz w:val="22"/>
                <w:szCs w:val="22"/>
              </w:rPr>
              <w:t>_chemo</w:t>
            </w:r>
            <w:proofErr w:type="spellEnd"/>
          </w:p>
        </w:tc>
        <w:tc>
          <w:tcPr>
            <w:tcW w:w="749" w:type="dxa"/>
          </w:tcPr>
          <w:p w14:paraId="1E0822D5" w14:textId="14E755D5" w:rsidR="00D9298B" w:rsidRDefault="00D9298B" w:rsidP="00D9298B">
            <w:pPr>
              <w:jc w:val="center"/>
              <w:rPr>
                <w:rFonts w:ascii="Times New Roman" w:hAnsi="Times New Roman" w:cs="Times New Roman"/>
                <w:b/>
                <w:bCs/>
                <w:sz w:val="22"/>
                <w:szCs w:val="22"/>
              </w:rPr>
            </w:pPr>
            <w:r>
              <w:rPr>
                <w:rFonts w:ascii="Times New Roman" w:hAnsi="Times New Roman" w:cs="Times New Roman"/>
                <w:b/>
                <w:bCs/>
                <w:sz w:val="22"/>
                <w:szCs w:val="22"/>
              </w:rPr>
              <w:t>N_IO</w:t>
            </w:r>
          </w:p>
        </w:tc>
        <w:tc>
          <w:tcPr>
            <w:tcW w:w="2070" w:type="dxa"/>
          </w:tcPr>
          <w:p w14:paraId="79C6000F" w14:textId="64867693" w:rsidR="00D9298B" w:rsidRDefault="00D9298B" w:rsidP="00D9298B">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170" w:type="dxa"/>
          </w:tcPr>
          <w:p w14:paraId="49D13A18" w14:textId="1C55B406" w:rsidR="00D9298B" w:rsidRDefault="00D9298B" w:rsidP="00D9298B">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75" w:type="dxa"/>
          </w:tcPr>
          <w:p w14:paraId="005598EE" w14:textId="0B7CB24F" w:rsidR="00D9298B" w:rsidRPr="00DF22E8" w:rsidRDefault="00D9298B" w:rsidP="00D9298B">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167" w:type="dxa"/>
          </w:tcPr>
          <w:p w14:paraId="51AAE5D6" w14:textId="0EA1A391" w:rsidR="00D9298B" w:rsidRPr="00DF22E8" w:rsidRDefault="00D9298B" w:rsidP="00D9298B">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376281" w:rsidRPr="0089483E" w14:paraId="6275042B" w14:textId="77777777" w:rsidTr="001B4528">
        <w:tc>
          <w:tcPr>
            <w:tcW w:w="1575"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1096" w:type="dxa"/>
          </w:tcPr>
          <w:p w14:paraId="620ECBA7" w14:textId="77777777" w:rsidR="00D9298B" w:rsidRPr="00DF22E8" w:rsidRDefault="00D9298B" w:rsidP="00D9298B">
            <w:pPr>
              <w:jc w:val="center"/>
              <w:rPr>
                <w:rFonts w:ascii="Times New Roman" w:hAnsi="Times New Roman" w:cs="Times New Roman"/>
                <w:sz w:val="22"/>
                <w:szCs w:val="22"/>
              </w:rPr>
            </w:pPr>
          </w:p>
        </w:tc>
        <w:tc>
          <w:tcPr>
            <w:tcW w:w="749" w:type="dxa"/>
          </w:tcPr>
          <w:p w14:paraId="116CEC08" w14:textId="77777777" w:rsidR="00D9298B" w:rsidRPr="00DF22E8" w:rsidRDefault="00D9298B" w:rsidP="00D9298B">
            <w:pPr>
              <w:jc w:val="center"/>
              <w:rPr>
                <w:rFonts w:ascii="Times New Roman" w:hAnsi="Times New Roman" w:cs="Times New Roman"/>
                <w:sz w:val="22"/>
                <w:szCs w:val="22"/>
              </w:rPr>
            </w:pPr>
          </w:p>
        </w:tc>
        <w:tc>
          <w:tcPr>
            <w:tcW w:w="2070" w:type="dxa"/>
          </w:tcPr>
          <w:p w14:paraId="7D8B3AE5" w14:textId="77777777" w:rsidR="00D9298B" w:rsidRPr="00DF22E8" w:rsidRDefault="00D9298B" w:rsidP="00D9298B">
            <w:pPr>
              <w:jc w:val="center"/>
              <w:rPr>
                <w:rFonts w:ascii="Times New Roman" w:hAnsi="Times New Roman" w:cs="Times New Roman"/>
                <w:sz w:val="22"/>
                <w:szCs w:val="22"/>
              </w:rPr>
            </w:pPr>
          </w:p>
        </w:tc>
        <w:tc>
          <w:tcPr>
            <w:tcW w:w="1170" w:type="dxa"/>
          </w:tcPr>
          <w:p w14:paraId="14E96A92" w14:textId="77777777" w:rsidR="00D9298B" w:rsidRPr="00DF22E8" w:rsidRDefault="00D9298B" w:rsidP="00D9298B">
            <w:pPr>
              <w:jc w:val="center"/>
              <w:rPr>
                <w:rFonts w:ascii="Times New Roman" w:hAnsi="Times New Roman" w:cs="Times New Roman"/>
                <w:sz w:val="22"/>
                <w:szCs w:val="22"/>
              </w:rPr>
            </w:pPr>
          </w:p>
        </w:tc>
        <w:tc>
          <w:tcPr>
            <w:tcW w:w="2075" w:type="dxa"/>
          </w:tcPr>
          <w:p w14:paraId="3BDFDF11" w14:textId="7AAE89CD" w:rsidR="00D9298B" w:rsidRPr="00DF22E8" w:rsidRDefault="00D9298B" w:rsidP="00D9298B">
            <w:pPr>
              <w:jc w:val="center"/>
              <w:rPr>
                <w:rFonts w:ascii="Times New Roman" w:hAnsi="Times New Roman" w:cs="Times New Roman"/>
                <w:sz w:val="22"/>
                <w:szCs w:val="22"/>
              </w:rPr>
            </w:pPr>
          </w:p>
        </w:tc>
        <w:tc>
          <w:tcPr>
            <w:tcW w:w="1167" w:type="dxa"/>
          </w:tcPr>
          <w:p w14:paraId="167D5D67" w14:textId="27C6E7E5" w:rsidR="00D9298B" w:rsidRPr="007C6AA0" w:rsidRDefault="00D9298B" w:rsidP="00D9298B">
            <w:pPr>
              <w:jc w:val="center"/>
              <w:rPr>
                <w:rFonts w:ascii="Times New Roman" w:hAnsi="Times New Roman" w:cs="Times New Roman"/>
                <w:sz w:val="22"/>
                <w:szCs w:val="22"/>
              </w:rPr>
            </w:pPr>
          </w:p>
        </w:tc>
      </w:tr>
      <w:tr w:rsidR="00376281" w:rsidRPr="0089483E" w14:paraId="507B807F" w14:textId="24402A25" w:rsidTr="001B4528">
        <w:tc>
          <w:tcPr>
            <w:tcW w:w="1575"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1096" w:type="dxa"/>
          </w:tcPr>
          <w:p w14:paraId="7998A21D" w14:textId="390C6665" w:rsidR="00D9298B" w:rsidRPr="00DF22E8" w:rsidRDefault="00BD37C9" w:rsidP="00D9298B">
            <w:pPr>
              <w:jc w:val="center"/>
              <w:rPr>
                <w:rFonts w:ascii="Times New Roman" w:hAnsi="Times New Roman" w:cs="Times New Roman"/>
                <w:sz w:val="22"/>
                <w:szCs w:val="22"/>
              </w:rPr>
            </w:pPr>
            <w:r>
              <w:rPr>
                <w:rFonts w:ascii="Times New Roman" w:hAnsi="Times New Roman" w:cs="Times New Roman"/>
                <w:sz w:val="22"/>
                <w:szCs w:val="22"/>
              </w:rPr>
              <w:t>12673</w:t>
            </w:r>
          </w:p>
        </w:tc>
        <w:tc>
          <w:tcPr>
            <w:tcW w:w="749" w:type="dxa"/>
          </w:tcPr>
          <w:p w14:paraId="2AC889E4" w14:textId="09A2B917" w:rsidR="00D9298B" w:rsidRDefault="00BD37C9" w:rsidP="00D9298B">
            <w:pPr>
              <w:jc w:val="center"/>
              <w:rPr>
                <w:rFonts w:ascii="Times New Roman" w:hAnsi="Times New Roman" w:cs="Times New Roman"/>
                <w:sz w:val="22"/>
                <w:szCs w:val="22"/>
              </w:rPr>
            </w:pPr>
            <w:r>
              <w:rPr>
                <w:rFonts w:ascii="Times New Roman" w:hAnsi="Times New Roman" w:cs="Times New Roman"/>
                <w:sz w:val="22"/>
                <w:szCs w:val="22"/>
              </w:rPr>
              <w:t>3725</w:t>
            </w:r>
          </w:p>
        </w:tc>
        <w:tc>
          <w:tcPr>
            <w:tcW w:w="2070" w:type="dxa"/>
          </w:tcPr>
          <w:p w14:paraId="21F69C91" w14:textId="4A688B1A" w:rsidR="00D9298B" w:rsidRDefault="00D9298B" w:rsidP="00D9298B">
            <w:pPr>
              <w:jc w:val="center"/>
              <w:rPr>
                <w:rFonts w:ascii="Times New Roman" w:hAnsi="Times New Roman" w:cs="Times New Roman"/>
                <w:sz w:val="22"/>
                <w:szCs w:val="22"/>
              </w:rPr>
            </w:pPr>
            <w:r>
              <w:rPr>
                <w:rFonts w:ascii="Times New Roman" w:hAnsi="Times New Roman" w:cs="Times New Roman"/>
                <w:sz w:val="22"/>
                <w:szCs w:val="22"/>
              </w:rPr>
              <w:t>-0.045 [-0.062, -0.028]</w:t>
            </w:r>
          </w:p>
        </w:tc>
        <w:tc>
          <w:tcPr>
            <w:tcW w:w="1170" w:type="dxa"/>
          </w:tcPr>
          <w:p w14:paraId="6FE07896" w14:textId="3E55EBAD" w:rsidR="00D9298B" w:rsidRPr="001B4528" w:rsidRDefault="00E071E4" w:rsidP="00D9298B">
            <w:pPr>
              <w:jc w:val="center"/>
              <w:rPr>
                <w:rFonts w:ascii="Times New Roman" w:hAnsi="Times New Roman" w:cs="Times New Roman"/>
                <w:b/>
                <w:bCs/>
                <w:sz w:val="22"/>
                <w:szCs w:val="22"/>
              </w:rPr>
            </w:pPr>
            <w:r w:rsidRPr="001B4528">
              <w:rPr>
                <w:rFonts w:ascii="Times New Roman" w:hAnsi="Times New Roman" w:cs="Times New Roman"/>
                <w:b/>
                <w:bCs/>
                <w:sz w:val="22"/>
                <w:szCs w:val="22"/>
              </w:rPr>
              <w:t>&lt;0.001</w:t>
            </w:r>
            <w:r w:rsidR="001B4528">
              <w:rPr>
                <w:rFonts w:ascii="Times New Roman" w:hAnsi="Times New Roman" w:cs="Times New Roman"/>
                <w:b/>
                <w:bCs/>
                <w:sz w:val="22"/>
                <w:szCs w:val="22"/>
              </w:rPr>
              <w:t>**</w:t>
            </w:r>
          </w:p>
        </w:tc>
        <w:tc>
          <w:tcPr>
            <w:tcW w:w="2075" w:type="dxa"/>
          </w:tcPr>
          <w:p w14:paraId="08588EB5" w14:textId="37C9E1BC" w:rsidR="00D9298B" w:rsidRPr="00DF22E8" w:rsidRDefault="00D9298B" w:rsidP="00D9298B">
            <w:pPr>
              <w:jc w:val="center"/>
              <w:rPr>
                <w:rFonts w:ascii="Times New Roman" w:hAnsi="Times New Roman" w:cs="Times New Roman"/>
                <w:sz w:val="22"/>
                <w:szCs w:val="22"/>
              </w:rPr>
            </w:pPr>
            <w:r>
              <w:rPr>
                <w:rFonts w:ascii="Times New Roman" w:hAnsi="Times New Roman" w:cs="Times New Roman"/>
                <w:sz w:val="22"/>
                <w:szCs w:val="22"/>
              </w:rPr>
              <w:t>0.05</w:t>
            </w:r>
            <w:r w:rsidR="00E071E4">
              <w:rPr>
                <w:rFonts w:ascii="Times New Roman" w:hAnsi="Times New Roman" w:cs="Times New Roman"/>
                <w:sz w:val="22"/>
                <w:szCs w:val="22"/>
              </w:rPr>
              <w:t>1</w:t>
            </w:r>
            <w:r>
              <w:rPr>
                <w:rFonts w:ascii="Times New Roman" w:hAnsi="Times New Roman" w:cs="Times New Roman"/>
                <w:sz w:val="22"/>
                <w:szCs w:val="22"/>
              </w:rPr>
              <w:t>[-0.01</w:t>
            </w:r>
            <w:r w:rsidR="00E071E4">
              <w:rPr>
                <w:rFonts w:ascii="Times New Roman" w:hAnsi="Times New Roman" w:cs="Times New Roman"/>
                <w:sz w:val="22"/>
                <w:szCs w:val="22"/>
              </w:rPr>
              <w:t>4</w:t>
            </w:r>
            <w:r>
              <w:rPr>
                <w:rFonts w:ascii="Times New Roman" w:hAnsi="Times New Roman" w:cs="Times New Roman"/>
                <w:sz w:val="22"/>
                <w:szCs w:val="22"/>
              </w:rPr>
              <w:t>, 0.115]</w:t>
            </w:r>
          </w:p>
        </w:tc>
        <w:tc>
          <w:tcPr>
            <w:tcW w:w="1167" w:type="dxa"/>
          </w:tcPr>
          <w:p w14:paraId="4C9D9A64" w14:textId="19DD2162" w:rsidR="00D9298B" w:rsidRPr="00B70839" w:rsidRDefault="00D9298B" w:rsidP="00D9298B">
            <w:pPr>
              <w:jc w:val="center"/>
              <w:rPr>
                <w:rFonts w:ascii="Times New Roman" w:hAnsi="Times New Roman" w:cs="Times New Roman"/>
                <w:sz w:val="22"/>
                <w:szCs w:val="22"/>
              </w:rPr>
            </w:pPr>
            <w:r w:rsidRPr="00B70839">
              <w:rPr>
                <w:rFonts w:ascii="Times New Roman" w:hAnsi="Times New Roman" w:cs="Times New Roman"/>
                <w:sz w:val="22"/>
                <w:szCs w:val="22"/>
              </w:rPr>
              <w:t>0.1</w:t>
            </w:r>
            <w:r w:rsidR="00E071E4">
              <w:rPr>
                <w:rFonts w:ascii="Times New Roman" w:hAnsi="Times New Roman" w:cs="Times New Roman"/>
                <w:sz w:val="22"/>
                <w:szCs w:val="22"/>
              </w:rPr>
              <w:t>22</w:t>
            </w:r>
          </w:p>
        </w:tc>
      </w:tr>
      <w:tr w:rsidR="00376281" w:rsidRPr="0089483E" w14:paraId="08EB4B63" w14:textId="5538DD12" w:rsidTr="001B4528">
        <w:tc>
          <w:tcPr>
            <w:tcW w:w="1575"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1096" w:type="dxa"/>
          </w:tcPr>
          <w:p w14:paraId="09BDD0FF" w14:textId="2124170F" w:rsidR="00D9298B" w:rsidRPr="00DF22E8" w:rsidRDefault="00D9298B" w:rsidP="00D9298B">
            <w:pPr>
              <w:jc w:val="center"/>
              <w:rPr>
                <w:rFonts w:ascii="Times New Roman" w:hAnsi="Times New Roman" w:cs="Times New Roman"/>
                <w:sz w:val="22"/>
                <w:szCs w:val="22"/>
              </w:rPr>
            </w:pPr>
          </w:p>
        </w:tc>
        <w:tc>
          <w:tcPr>
            <w:tcW w:w="749" w:type="dxa"/>
          </w:tcPr>
          <w:p w14:paraId="4C66909A" w14:textId="54CB951B" w:rsidR="00D9298B" w:rsidRDefault="00D9298B" w:rsidP="00D9298B">
            <w:pPr>
              <w:jc w:val="center"/>
              <w:rPr>
                <w:rFonts w:ascii="Times New Roman" w:hAnsi="Times New Roman" w:cs="Times New Roman"/>
                <w:sz w:val="22"/>
                <w:szCs w:val="22"/>
              </w:rPr>
            </w:pPr>
          </w:p>
        </w:tc>
        <w:tc>
          <w:tcPr>
            <w:tcW w:w="2070" w:type="dxa"/>
          </w:tcPr>
          <w:p w14:paraId="344A699B" w14:textId="59190358" w:rsidR="00D9298B" w:rsidRDefault="00BD37C9" w:rsidP="00D9298B">
            <w:pPr>
              <w:jc w:val="center"/>
              <w:rPr>
                <w:rFonts w:ascii="Times New Roman" w:hAnsi="Times New Roman" w:cs="Times New Roman"/>
                <w:sz w:val="22"/>
                <w:szCs w:val="22"/>
              </w:rPr>
            </w:pPr>
            <w:r>
              <w:rPr>
                <w:rFonts w:ascii="Times New Roman" w:hAnsi="Times New Roman" w:cs="Times New Roman"/>
                <w:sz w:val="22"/>
                <w:szCs w:val="22"/>
              </w:rPr>
              <w:t>-0.026 [-0.066, 0.014]</w:t>
            </w:r>
          </w:p>
        </w:tc>
        <w:tc>
          <w:tcPr>
            <w:tcW w:w="1170" w:type="dxa"/>
          </w:tcPr>
          <w:p w14:paraId="4E6DFCEB" w14:textId="4968958A" w:rsidR="00D9298B" w:rsidRDefault="00BD37C9" w:rsidP="00D9298B">
            <w:pPr>
              <w:jc w:val="center"/>
              <w:rPr>
                <w:rFonts w:ascii="Times New Roman" w:hAnsi="Times New Roman" w:cs="Times New Roman"/>
                <w:sz w:val="22"/>
                <w:szCs w:val="22"/>
              </w:rPr>
            </w:pPr>
            <w:r>
              <w:rPr>
                <w:rFonts w:ascii="Times New Roman" w:hAnsi="Times New Roman" w:cs="Times New Roman"/>
                <w:sz w:val="22"/>
                <w:szCs w:val="22"/>
              </w:rPr>
              <w:t>0.207</w:t>
            </w:r>
          </w:p>
        </w:tc>
        <w:tc>
          <w:tcPr>
            <w:tcW w:w="2075" w:type="dxa"/>
          </w:tcPr>
          <w:p w14:paraId="411D5B0A" w14:textId="5905CC07" w:rsidR="00D9298B" w:rsidRPr="00DF22E8" w:rsidRDefault="00D9298B" w:rsidP="00D9298B">
            <w:pPr>
              <w:jc w:val="center"/>
              <w:rPr>
                <w:rFonts w:ascii="Times New Roman" w:hAnsi="Times New Roman" w:cs="Times New Roman"/>
                <w:sz w:val="22"/>
                <w:szCs w:val="22"/>
              </w:rPr>
            </w:pPr>
            <w:r>
              <w:rPr>
                <w:rFonts w:ascii="Times New Roman" w:hAnsi="Times New Roman" w:cs="Times New Roman"/>
                <w:sz w:val="22"/>
                <w:szCs w:val="22"/>
              </w:rPr>
              <w:t>0.02</w:t>
            </w:r>
            <w:r w:rsidR="00376281">
              <w:rPr>
                <w:rFonts w:ascii="Times New Roman" w:hAnsi="Times New Roman" w:cs="Times New Roman"/>
                <w:sz w:val="22"/>
                <w:szCs w:val="22"/>
              </w:rPr>
              <w:t>8</w:t>
            </w:r>
            <w:r>
              <w:rPr>
                <w:rFonts w:ascii="Times New Roman" w:hAnsi="Times New Roman" w:cs="Times New Roman"/>
                <w:sz w:val="22"/>
                <w:szCs w:val="22"/>
              </w:rPr>
              <w:t xml:space="preserve"> [-0.0</w:t>
            </w:r>
            <w:r w:rsidR="00376281">
              <w:rPr>
                <w:rFonts w:ascii="Times New Roman" w:hAnsi="Times New Roman" w:cs="Times New Roman"/>
                <w:sz w:val="22"/>
                <w:szCs w:val="22"/>
              </w:rPr>
              <w:t>48</w:t>
            </w:r>
            <w:r>
              <w:rPr>
                <w:rFonts w:ascii="Times New Roman" w:hAnsi="Times New Roman" w:cs="Times New Roman"/>
                <w:sz w:val="22"/>
                <w:szCs w:val="22"/>
              </w:rPr>
              <w:t xml:space="preserve">, </w:t>
            </w:r>
            <w:r w:rsidR="00376281">
              <w:rPr>
                <w:rFonts w:ascii="Times New Roman" w:hAnsi="Times New Roman" w:cs="Times New Roman"/>
                <w:sz w:val="22"/>
                <w:szCs w:val="22"/>
              </w:rPr>
              <w:t>0.103</w:t>
            </w:r>
            <w:r>
              <w:rPr>
                <w:rFonts w:ascii="Times New Roman" w:hAnsi="Times New Roman" w:cs="Times New Roman"/>
                <w:sz w:val="22"/>
                <w:szCs w:val="22"/>
              </w:rPr>
              <w:t>]</w:t>
            </w:r>
          </w:p>
        </w:tc>
        <w:tc>
          <w:tcPr>
            <w:tcW w:w="1167" w:type="dxa"/>
          </w:tcPr>
          <w:p w14:paraId="0185E737" w14:textId="2CA06B59" w:rsidR="00D9298B" w:rsidRPr="000F3854" w:rsidRDefault="00D9298B" w:rsidP="00D9298B">
            <w:pPr>
              <w:jc w:val="center"/>
              <w:rPr>
                <w:rFonts w:ascii="Times New Roman" w:hAnsi="Times New Roman" w:cs="Times New Roman"/>
                <w:sz w:val="22"/>
                <w:szCs w:val="22"/>
              </w:rPr>
            </w:pPr>
            <w:r>
              <w:rPr>
                <w:rFonts w:ascii="Times New Roman" w:hAnsi="Times New Roman" w:cs="Times New Roman"/>
                <w:sz w:val="22"/>
                <w:szCs w:val="22"/>
              </w:rPr>
              <w:t>0.</w:t>
            </w:r>
            <w:r w:rsidR="006B1DEB">
              <w:rPr>
                <w:rFonts w:ascii="Times New Roman" w:hAnsi="Times New Roman" w:cs="Times New Roman"/>
                <w:sz w:val="22"/>
                <w:szCs w:val="22"/>
              </w:rPr>
              <w:t>471</w:t>
            </w:r>
          </w:p>
        </w:tc>
      </w:tr>
      <w:tr w:rsidR="001B4528" w:rsidRPr="0089483E" w14:paraId="6D92509B" w14:textId="0903DD22" w:rsidTr="001B4528">
        <w:tc>
          <w:tcPr>
            <w:tcW w:w="1575"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1096" w:type="dxa"/>
          </w:tcPr>
          <w:p w14:paraId="05BBE700" w14:textId="7E1CE943" w:rsidR="001B4528" w:rsidRPr="00DF22E8" w:rsidRDefault="001B4528" w:rsidP="001B4528">
            <w:pPr>
              <w:jc w:val="center"/>
              <w:rPr>
                <w:rFonts w:ascii="Times New Roman" w:hAnsi="Times New Roman" w:cs="Times New Roman"/>
                <w:sz w:val="22"/>
                <w:szCs w:val="22"/>
              </w:rPr>
            </w:pPr>
          </w:p>
        </w:tc>
        <w:tc>
          <w:tcPr>
            <w:tcW w:w="749" w:type="dxa"/>
          </w:tcPr>
          <w:p w14:paraId="7145B94D" w14:textId="009563A9" w:rsidR="001B4528" w:rsidRPr="00DF22E8" w:rsidRDefault="001B4528" w:rsidP="001B4528">
            <w:pPr>
              <w:jc w:val="center"/>
              <w:rPr>
                <w:rFonts w:ascii="Times New Roman" w:hAnsi="Times New Roman" w:cs="Times New Roman"/>
                <w:sz w:val="22"/>
                <w:szCs w:val="22"/>
              </w:rPr>
            </w:pPr>
          </w:p>
        </w:tc>
        <w:tc>
          <w:tcPr>
            <w:tcW w:w="2070" w:type="dxa"/>
          </w:tcPr>
          <w:p w14:paraId="262E62F4" w14:textId="78905A70"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0.048 [-0.006, 0.103]</w:t>
            </w:r>
          </w:p>
        </w:tc>
        <w:tc>
          <w:tcPr>
            <w:tcW w:w="1170" w:type="dxa"/>
          </w:tcPr>
          <w:p w14:paraId="6838E0A4" w14:textId="2874F7E9"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0.081</w:t>
            </w:r>
          </w:p>
        </w:tc>
        <w:tc>
          <w:tcPr>
            <w:tcW w:w="2075" w:type="dxa"/>
          </w:tcPr>
          <w:p w14:paraId="403A0D7A" w14:textId="6033971F"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0.084 [0.014, 0.154]</w:t>
            </w:r>
          </w:p>
        </w:tc>
        <w:tc>
          <w:tcPr>
            <w:tcW w:w="1167" w:type="dxa"/>
          </w:tcPr>
          <w:p w14:paraId="74472503" w14:textId="4AA82525" w:rsidR="001B4528" w:rsidRPr="007E2EFD" w:rsidRDefault="001B4528" w:rsidP="001B4528">
            <w:pPr>
              <w:jc w:val="center"/>
              <w:rPr>
                <w:rFonts w:ascii="Times New Roman" w:hAnsi="Times New Roman" w:cs="Times New Roman"/>
                <w:b/>
                <w:bCs/>
                <w:sz w:val="22"/>
                <w:szCs w:val="22"/>
              </w:rPr>
            </w:pPr>
            <w:r>
              <w:rPr>
                <w:rFonts w:ascii="Times New Roman" w:hAnsi="Times New Roman" w:cs="Times New Roman"/>
                <w:b/>
                <w:bCs/>
                <w:sz w:val="22"/>
                <w:szCs w:val="22"/>
              </w:rPr>
              <w:t>0.018*</w:t>
            </w:r>
          </w:p>
        </w:tc>
      </w:tr>
      <w:tr w:rsidR="001B4528" w:rsidRPr="0089483E" w14:paraId="775A837A" w14:textId="77777777" w:rsidTr="001B4528">
        <w:tc>
          <w:tcPr>
            <w:tcW w:w="1575" w:type="dxa"/>
          </w:tcPr>
          <w:p w14:paraId="50B6C998" w14:textId="447065A0"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1096" w:type="dxa"/>
          </w:tcPr>
          <w:p w14:paraId="6683A76B" w14:textId="10C2CF80" w:rsidR="001B4528" w:rsidRPr="00DF22E8" w:rsidRDefault="001B4528" w:rsidP="001B4528">
            <w:pPr>
              <w:jc w:val="center"/>
              <w:rPr>
                <w:rFonts w:ascii="Times New Roman" w:hAnsi="Times New Roman" w:cs="Times New Roman"/>
                <w:sz w:val="22"/>
                <w:szCs w:val="22"/>
              </w:rPr>
            </w:pPr>
          </w:p>
        </w:tc>
        <w:tc>
          <w:tcPr>
            <w:tcW w:w="749" w:type="dxa"/>
          </w:tcPr>
          <w:p w14:paraId="05E16923" w14:textId="362DA940" w:rsidR="001B4528" w:rsidRPr="00DF22E8" w:rsidRDefault="001B4528" w:rsidP="001B4528">
            <w:pPr>
              <w:jc w:val="center"/>
              <w:rPr>
                <w:rFonts w:ascii="Times New Roman" w:hAnsi="Times New Roman" w:cs="Times New Roman"/>
                <w:sz w:val="22"/>
                <w:szCs w:val="22"/>
              </w:rPr>
            </w:pPr>
          </w:p>
        </w:tc>
        <w:tc>
          <w:tcPr>
            <w:tcW w:w="2070" w:type="dxa"/>
          </w:tcPr>
          <w:p w14:paraId="26CAA8EC" w14:textId="7754648A"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0.081 [0.032, 0.130]</w:t>
            </w:r>
          </w:p>
        </w:tc>
        <w:tc>
          <w:tcPr>
            <w:tcW w:w="1170" w:type="dxa"/>
          </w:tcPr>
          <w:p w14:paraId="7D2C9704" w14:textId="1EF93F1D" w:rsidR="001B4528" w:rsidRPr="001B4528" w:rsidRDefault="001B4528" w:rsidP="001B4528">
            <w:pPr>
              <w:jc w:val="center"/>
              <w:rPr>
                <w:rFonts w:ascii="Times New Roman" w:hAnsi="Times New Roman" w:cs="Times New Roman"/>
                <w:b/>
                <w:bCs/>
                <w:sz w:val="22"/>
                <w:szCs w:val="22"/>
              </w:rPr>
            </w:pPr>
            <w:r w:rsidRPr="001B4528">
              <w:rPr>
                <w:rFonts w:ascii="Times New Roman" w:hAnsi="Times New Roman" w:cs="Times New Roman"/>
                <w:b/>
                <w:bCs/>
                <w:sz w:val="22"/>
                <w:szCs w:val="22"/>
              </w:rPr>
              <w:t>0.001</w:t>
            </w:r>
            <w:r>
              <w:rPr>
                <w:rFonts w:ascii="Times New Roman" w:hAnsi="Times New Roman" w:cs="Times New Roman"/>
                <w:b/>
                <w:bCs/>
                <w:sz w:val="22"/>
                <w:szCs w:val="22"/>
              </w:rPr>
              <w:t>**</w:t>
            </w:r>
          </w:p>
        </w:tc>
        <w:tc>
          <w:tcPr>
            <w:tcW w:w="2075" w:type="dxa"/>
          </w:tcPr>
          <w:p w14:paraId="5D514BD9" w14:textId="5DA89B35"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0.122 [0.052, 0.191]</w:t>
            </w:r>
          </w:p>
        </w:tc>
        <w:tc>
          <w:tcPr>
            <w:tcW w:w="1167" w:type="dxa"/>
          </w:tcPr>
          <w:p w14:paraId="741C28EA" w14:textId="06C44939" w:rsidR="001B4528" w:rsidRPr="0001404D" w:rsidRDefault="001B4528" w:rsidP="001B4528">
            <w:pPr>
              <w:jc w:val="center"/>
              <w:rPr>
                <w:rFonts w:ascii="Times New Roman" w:hAnsi="Times New Roman" w:cs="Times New Roman"/>
                <w:b/>
                <w:bCs/>
                <w:sz w:val="22"/>
                <w:szCs w:val="22"/>
              </w:rPr>
            </w:pPr>
            <w:r>
              <w:rPr>
                <w:rFonts w:ascii="Times New Roman" w:hAnsi="Times New Roman" w:cs="Times New Roman"/>
                <w:b/>
                <w:bCs/>
                <w:sz w:val="22"/>
                <w:szCs w:val="22"/>
              </w:rPr>
              <w:t>0.001**</w:t>
            </w:r>
          </w:p>
        </w:tc>
      </w:tr>
      <w:tr w:rsidR="001B4528" w:rsidRPr="0089483E" w14:paraId="594C799F" w14:textId="77777777" w:rsidTr="001B4528">
        <w:tc>
          <w:tcPr>
            <w:tcW w:w="1575" w:type="dxa"/>
          </w:tcPr>
          <w:p w14:paraId="56A7FE4C" w14:textId="04CD4E57" w:rsidR="001B4528" w:rsidRPr="00EE66A2" w:rsidRDefault="001B4528" w:rsidP="001B4528">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1096" w:type="dxa"/>
          </w:tcPr>
          <w:p w14:paraId="0A2E2A83" w14:textId="77777777" w:rsidR="001B4528" w:rsidRPr="00DF22E8" w:rsidRDefault="001B4528" w:rsidP="001B4528">
            <w:pPr>
              <w:jc w:val="center"/>
              <w:rPr>
                <w:rFonts w:ascii="Times New Roman" w:hAnsi="Times New Roman" w:cs="Times New Roman"/>
                <w:sz w:val="22"/>
                <w:szCs w:val="22"/>
              </w:rPr>
            </w:pPr>
          </w:p>
        </w:tc>
        <w:tc>
          <w:tcPr>
            <w:tcW w:w="749" w:type="dxa"/>
          </w:tcPr>
          <w:p w14:paraId="7C138CCD" w14:textId="77777777" w:rsidR="001B4528" w:rsidRPr="00DF22E8" w:rsidRDefault="001B4528" w:rsidP="001B4528">
            <w:pPr>
              <w:jc w:val="center"/>
              <w:rPr>
                <w:rFonts w:ascii="Times New Roman" w:hAnsi="Times New Roman" w:cs="Times New Roman"/>
                <w:sz w:val="22"/>
                <w:szCs w:val="22"/>
              </w:rPr>
            </w:pPr>
          </w:p>
        </w:tc>
        <w:tc>
          <w:tcPr>
            <w:tcW w:w="2070" w:type="dxa"/>
          </w:tcPr>
          <w:p w14:paraId="099B99C4" w14:textId="77777777" w:rsidR="001B4528" w:rsidRPr="00DF22E8" w:rsidRDefault="001B4528" w:rsidP="001B4528">
            <w:pPr>
              <w:jc w:val="center"/>
              <w:rPr>
                <w:rFonts w:ascii="Times New Roman" w:hAnsi="Times New Roman" w:cs="Times New Roman"/>
                <w:sz w:val="22"/>
                <w:szCs w:val="22"/>
              </w:rPr>
            </w:pPr>
          </w:p>
        </w:tc>
        <w:tc>
          <w:tcPr>
            <w:tcW w:w="1170" w:type="dxa"/>
          </w:tcPr>
          <w:p w14:paraId="4EA675A9" w14:textId="77777777" w:rsidR="001B4528" w:rsidRPr="00DF22E8" w:rsidRDefault="001B4528" w:rsidP="001B4528">
            <w:pPr>
              <w:jc w:val="center"/>
              <w:rPr>
                <w:rFonts w:ascii="Times New Roman" w:hAnsi="Times New Roman" w:cs="Times New Roman"/>
                <w:sz w:val="22"/>
                <w:szCs w:val="22"/>
              </w:rPr>
            </w:pPr>
          </w:p>
        </w:tc>
        <w:tc>
          <w:tcPr>
            <w:tcW w:w="2075" w:type="dxa"/>
          </w:tcPr>
          <w:p w14:paraId="09E19588" w14:textId="32AA69B8" w:rsidR="001B4528" w:rsidRPr="00DF22E8" w:rsidRDefault="001B4528" w:rsidP="001B4528">
            <w:pPr>
              <w:jc w:val="center"/>
              <w:rPr>
                <w:rFonts w:ascii="Times New Roman" w:hAnsi="Times New Roman" w:cs="Times New Roman"/>
                <w:sz w:val="22"/>
                <w:szCs w:val="22"/>
              </w:rPr>
            </w:pPr>
          </w:p>
        </w:tc>
        <w:tc>
          <w:tcPr>
            <w:tcW w:w="1167" w:type="dxa"/>
          </w:tcPr>
          <w:p w14:paraId="2E32434C" w14:textId="77777777" w:rsidR="001B4528" w:rsidRPr="0001404D" w:rsidRDefault="001B4528" w:rsidP="001B4528">
            <w:pPr>
              <w:jc w:val="center"/>
              <w:rPr>
                <w:rFonts w:ascii="Times New Roman" w:hAnsi="Times New Roman" w:cs="Times New Roman"/>
                <w:b/>
                <w:bCs/>
                <w:sz w:val="22"/>
                <w:szCs w:val="22"/>
              </w:rPr>
            </w:pPr>
          </w:p>
        </w:tc>
      </w:tr>
      <w:tr w:rsidR="001B4528" w:rsidRPr="0089483E" w14:paraId="5E08AAAD" w14:textId="77777777" w:rsidTr="001B4528">
        <w:tc>
          <w:tcPr>
            <w:tcW w:w="1575" w:type="dxa"/>
          </w:tcPr>
          <w:p w14:paraId="6FE0D604" w14:textId="66064B6F" w:rsidR="001B4528" w:rsidRPr="00DF22E8" w:rsidRDefault="001B4528" w:rsidP="001B4528">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1096" w:type="dxa"/>
          </w:tcPr>
          <w:p w14:paraId="2CC6EC2D" w14:textId="4309C523"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12489</w:t>
            </w:r>
          </w:p>
        </w:tc>
        <w:tc>
          <w:tcPr>
            <w:tcW w:w="749" w:type="dxa"/>
          </w:tcPr>
          <w:p w14:paraId="46F34CAA" w14:textId="5D355BC1"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3668</w:t>
            </w:r>
          </w:p>
        </w:tc>
        <w:tc>
          <w:tcPr>
            <w:tcW w:w="2070" w:type="dxa"/>
          </w:tcPr>
          <w:p w14:paraId="4B8BE0C0" w14:textId="4D9FB52F" w:rsidR="001B452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-0.061 [-0.079, -0.044]</w:t>
            </w:r>
          </w:p>
        </w:tc>
        <w:tc>
          <w:tcPr>
            <w:tcW w:w="1170" w:type="dxa"/>
          </w:tcPr>
          <w:p w14:paraId="11DD6F2C" w14:textId="40156629" w:rsidR="001B4528" w:rsidRDefault="001B4528" w:rsidP="001B4528">
            <w:pPr>
              <w:jc w:val="center"/>
              <w:rPr>
                <w:rFonts w:ascii="Times New Roman" w:hAnsi="Times New Roman" w:cs="Times New Roman"/>
                <w:sz w:val="22"/>
                <w:szCs w:val="22"/>
              </w:rPr>
            </w:pPr>
            <w:r>
              <w:rPr>
                <w:rFonts w:ascii="Times New Roman" w:hAnsi="Times New Roman" w:cs="Times New Roman"/>
                <w:b/>
                <w:bCs/>
                <w:sz w:val="22"/>
                <w:szCs w:val="22"/>
              </w:rPr>
              <w:t>&lt;0.001**</w:t>
            </w:r>
          </w:p>
        </w:tc>
        <w:tc>
          <w:tcPr>
            <w:tcW w:w="2075" w:type="dxa"/>
          </w:tcPr>
          <w:p w14:paraId="7F7A7CE9" w14:textId="536740C3" w:rsidR="001B4528" w:rsidRPr="00DF22E8" w:rsidRDefault="001B4528" w:rsidP="001B4528">
            <w:pPr>
              <w:jc w:val="center"/>
              <w:rPr>
                <w:rFonts w:ascii="Times New Roman" w:hAnsi="Times New Roman" w:cs="Times New Roman"/>
                <w:sz w:val="22"/>
                <w:szCs w:val="22"/>
              </w:rPr>
            </w:pPr>
            <w:r>
              <w:rPr>
                <w:rFonts w:ascii="Times New Roman" w:hAnsi="Times New Roman" w:cs="Times New Roman"/>
                <w:sz w:val="22"/>
                <w:szCs w:val="22"/>
              </w:rPr>
              <w:t>0.190 [0.117, 0.262]</w:t>
            </w:r>
          </w:p>
        </w:tc>
        <w:tc>
          <w:tcPr>
            <w:tcW w:w="1167" w:type="dxa"/>
          </w:tcPr>
          <w:p w14:paraId="219B4DE9" w14:textId="1F3E690E" w:rsidR="001B4528" w:rsidRPr="00DF22E8" w:rsidRDefault="001B4528" w:rsidP="001B4528">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1B4528" w:rsidRPr="0089483E" w14:paraId="642AC575" w14:textId="77777777" w:rsidTr="001B4528">
        <w:tc>
          <w:tcPr>
            <w:tcW w:w="1575" w:type="dxa"/>
          </w:tcPr>
          <w:p w14:paraId="68A25524" w14:textId="1A88D8D6" w:rsidR="001B4528" w:rsidRPr="00DF22E8" w:rsidRDefault="001B4528" w:rsidP="001B4528">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1096" w:type="dxa"/>
          </w:tcPr>
          <w:p w14:paraId="6F142ACD" w14:textId="6606EADB" w:rsidR="001B4528" w:rsidRPr="00DF22E8" w:rsidRDefault="001B4528" w:rsidP="001B4528">
            <w:pPr>
              <w:jc w:val="center"/>
              <w:rPr>
                <w:rFonts w:ascii="Times New Roman" w:hAnsi="Times New Roman" w:cs="Times New Roman"/>
                <w:sz w:val="22"/>
                <w:szCs w:val="22"/>
              </w:rPr>
            </w:pPr>
          </w:p>
        </w:tc>
        <w:tc>
          <w:tcPr>
            <w:tcW w:w="749" w:type="dxa"/>
          </w:tcPr>
          <w:p w14:paraId="2F903D3F" w14:textId="56C53173" w:rsidR="001B4528" w:rsidRPr="00DF22E8" w:rsidRDefault="001B4528" w:rsidP="001B4528">
            <w:pPr>
              <w:jc w:val="center"/>
              <w:rPr>
                <w:rFonts w:ascii="Times New Roman" w:hAnsi="Times New Roman" w:cs="Times New Roman"/>
                <w:sz w:val="22"/>
                <w:szCs w:val="22"/>
              </w:rPr>
            </w:pPr>
          </w:p>
        </w:tc>
        <w:tc>
          <w:tcPr>
            <w:tcW w:w="2070" w:type="dxa"/>
          </w:tcPr>
          <w:p w14:paraId="5E7919B9" w14:textId="55CBF863" w:rsidR="001B4528" w:rsidRPr="00DF22E8" w:rsidRDefault="00A4550E" w:rsidP="001B4528">
            <w:pPr>
              <w:jc w:val="center"/>
              <w:rPr>
                <w:rFonts w:ascii="Times New Roman" w:hAnsi="Times New Roman" w:cs="Times New Roman"/>
                <w:sz w:val="22"/>
                <w:szCs w:val="22"/>
              </w:rPr>
            </w:pPr>
            <w:r>
              <w:rPr>
                <w:rFonts w:ascii="Times New Roman" w:hAnsi="Times New Roman" w:cs="Times New Roman"/>
                <w:sz w:val="22"/>
                <w:szCs w:val="22"/>
              </w:rPr>
              <w:t>0.060 [0.024, 0.095]</w:t>
            </w:r>
          </w:p>
        </w:tc>
        <w:tc>
          <w:tcPr>
            <w:tcW w:w="1170" w:type="dxa"/>
          </w:tcPr>
          <w:p w14:paraId="21540391" w14:textId="7C1E22E7" w:rsidR="001B4528" w:rsidRPr="00A4550E" w:rsidRDefault="00A4550E" w:rsidP="001B4528">
            <w:pPr>
              <w:jc w:val="center"/>
              <w:rPr>
                <w:rFonts w:ascii="Times New Roman" w:hAnsi="Times New Roman" w:cs="Times New Roman"/>
                <w:b/>
                <w:bCs/>
                <w:sz w:val="22"/>
                <w:szCs w:val="22"/>
              </w:rPr>
            </w:pPr>
            <w:r>
              <w:rPr>
                <w:rFonts w:ascii="Times New Roman" w:hAnsi="Times New Roman" w:cs="Times New Roman"/>
                <w:b/>
                <w:bCs/>
                <w:sz w:val="22"/>
                <w:szCs w:val="22"/>
              </w:rPr>
              <w:t>0.001**</w:t>
            </w:r>
          </w:p>
        </w:tc>
        <w:tc>
          <w:tcPr>
            <w:tcW w:w="2075" w:type="dxa"/>
          </w:tcPr>
          <w:p w14:paraId="4C53513C" w14:textId="58CA465C" w:rsidR="001B4528" w:rsidRPr="00DF22E8" w:rsidRDefault="00A4550E" w:rsidP="001B4528">
            <w:pPr>
              <w:jc w:val="center"/>
              <w:rPr>
                <w:rFonts w:ascii="Times New Roman" w:hAnsi="Times New Roman" w:cs="Times New Roman"/>
                <w:sz w:val="22"/>
                <w:szCs w:val="22"/>
              </w:rPr>
            </w:pPr>
            <w:r>
              <w:rPr>
                <w:rFonts w:ascii="Times New Roman" w:hAnsi="Times New Roman" w:cs="Times New Roman"/>
                <w:sz w:val="22"/>
                <w:szCs w:val="22"/>
              </w:rPr>
              <w:t>0.056 [-0.013, 0.124]</w:t>
            </w:r>
          </w:p>
        </w:tc>
        <w:tc>
          <w:tcPr>
            <w:tcW w:w="1167" w:type="dxa"/>
          </w:tcPr>
          <w:p w14:paraId="12550EF0" w14:textId="46094203" w:rsidR="001B4528" w:rsidRPr="00DF22E8" w:rsidRDefault="00A4550E" w:rsidP="001B4528">
            <w:pPr>
              <w:jc w:val="center"/>
              <w:rPr>
                <w:rFonts w:ascii="Times New Roman" w:hAnsi="Times New Roman" w:cs="Times New Roman"/>
                <w:sz w:val="22"/>
                <w:szCs w:val="22"/>
              </w:rPr>
            </w:pPr>
            <w:r>
              <w:rPr>
                <w:rFonts w:ascii="Times New Roman" w:hAnsi="Times New Roman" w:cs="Times New Roman"/>
                <w:sz w:val="22"/>
                <w:szCs w:val="22"/>
              </w:rPr>
              <w:t>0.114</w:t>
            </w:r>
          </w:p>
        </w:tc>
      </w:tr>
      <w:tr w:rsidR="00D335B4" w:rsidRPr="0089483E" w14:paraId="30547110" w14:textId="77777777" w:rsidTr="001B4528">
        <w:tc>
          <w:tcPr>
            <w:tcW w:w="1575" w:type="dxa"/>
          </w:tcPr>
          <w:p w14:paraId="6382FE39" w14:textId="0EF358B8" w:rsidR="00D335B4" w:rsidRPr="00DF22E8" w:rsidRDefault="00D335B4" w:rsidP="00D335B4">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1096" w:type="dxa"/>
          </w:tcPr>
          <w:p w14:paraId="6518E8A6" w14:textId="12AEA0E8" w:rsidR="00D335B4" w:rsidRPr="00DF22E8" w:rsidRDefault="00D335B4" w:rsidP="00D335B4">
            <w:pPr>
              <w:jc w:val="center"/>
              <w:rPr>
                <w:rFonts w:ascii="Times New Roman" w:hAnsi="Times New Roman" w:cs="Times New Roman"/>
                <w:sz w:val="22"/>
                <w:szCs w:val="22"/>
              </w:rPr>
            </w:pPr>
          </w:p>
        </w:tc>
        <w:tc>
          <w:tcPr>
            <w:tcW w:w="749" w:type="dxa"/>
          </w:tcPr>
          <w:p w14:paraId="1A38B03A" w14:textId="326CCAD8" w:rsidR="00D335B4" w:rsidRPr="00DF22E8" w:rsidRDefault="00D335B4" w:rsidP="00D335B4">
            <w:pPr>
              <w:jc w:val="center"/>
              <w:rPr>
                <w:rFonts w:ascii="Times New Roman" w:hAnsi="Times New Roman" w:cs="Times New Roman"/>
                <w:sz w:val="22"/>
                <w:szCs w:val="22"/>
              </w:rPr>
            </w:pPr>
          </w:p>
        </w:tc>
        <w:tc>
          <w:tcPr>
            <w:tcW w:w="2070" w:type="dxa"/>
          </w:tcPr>
          <w:p w14:paraId="39898D25" w14:textId="078A2A03" w:rsidR="00D335B4" w:rsidRPr="00DF22E8" w:rsidRDefault="00D335B4" w:rsidP="00D335B4">
            <w:pPr>
              <w:jc w:val="center"/>
              <w:rPr>
                <w:rFonts w:ascii="Times New Roman" w:hAnsi="Times New Roman" w:cs="Times New Roman"/>
                <w:sz w:val="22"/>
                <w:szCs w:val="22"/>
              </w:rPr>
            </w:pPr>
            <w:r>
              <w:rPr>
                <w:rFonts w:ascii="Times New Roman" w:hAnsi="Times New Roman" w:cs="Times New Roman"/>
                <w:sz w:val="22"/>
                <w:szCs w:val="22"/>
              </w:rPr>
              <w:t>0.066 [0.009, 0.123]</w:t>
            </w:r>
          </w:p>
        </w:tc>
        <w:tc>
          <w:tcPr>
            <w:tcW w:w="1170" w:type="dxa"/>
          </w:tcPr>
          <w:p w14:paraId="04129871" w14:textId="46B25108" w:rsidR="00D335B4" w:rsidRPr="00D335B4" w:rsidRDefault="00D335B4" w:rsidP="00D335B4">
            <w:pPr>
              <w:jc w:val="center"/>
              <w:rPr>
                <w:rFonts w:ascii="Times New Roman" w:hAnsi="Times New Roman" w:cs="Times New Roman"/>
                <w:b/>
                <w:bCs/>
                <w:sz w:val="22"/>
                <w:szCs w:val="22"/>
              </w:rPr>
            </w:pPr>
            <w:r>
              <w:rPr>
                <w:rFonts w:ascii="Times New Roman" w:hAnsi="Times New Roman" w:cs="Times New Roman"/>
                <w:b/>
                <w:bCs/>
                <w:sz w:val="22"/>
                <w:szCs w:val="22"/>
              </w:rPr>
              <w:t>0.021*</w:t>
            </w:r>
          </w:p>
        </w:tc>
        <w:tc>
          <w:tcPr>
            <w:tcW w:w="2075" w:type="dxa"/>
          </w:tcPr>
          <w:p w14:paraId="22CD0DAF" w14:textId="26F948F0" w:rsidR="00D335B4" w:rsidRPr="00DF22E8" w:rsidRDefault="00D335B4" w:rsidP="00D335B4">
            <w:pPr>
              <w:jc w:val="center"/>
              <w:rPr>
                <w:rFonts w:ascii="Times New Roman" w:hAnsi="Times New Roman" w:cs="Times New Roman"/>
                <w:sz w:val="22"/>
                <w:szCs w:val="22"/>
              </w:rPr>
            </w:pPr>
            <w:r>
              <w:rPr>
                <w:rFonts w:ascii="Times New Roman" w:hAnsi="Times New Roman" w:cs="Times New Roman"/>
                <w:sz w:val="22"/>
                <w:szCs w:val="22"/>
              </w:rPr>
              <w:t>0.142 [0.050, 0.234]</w:t>
            </w:r>
          </w:p>
        </w:tc>
        <w:tc>
          <w:tcPr>
            <w:tcW w:w="1167" w:type="dxa"/>
          </w:tcPr>
          <w:p w14:paraId="2B5D2B57" w14:textId="0CFBCB88" w:rsidR="00D335B4" w:rsidRPr="00D335B4" w:rsidRDefault="00D335B4" w:rsidP="00D335B4">
            <w:pPr>
              <w:jc w:val="center"/>
              <w:rPr>
                <w:rFonts w:ascii="Times New Roman" w:hAnsi="Times New Roman" w:cs="Times New Roman"/>
                <w:b/>
                <w:bCs/>
                <w:sz w:val="22"/>
                <w:szCs w:val="22"/>
              </w:rPr>
            </w:pPr>
            <w:r>
              <w:rPr>
                <w:rFonts w:ascii="Times New Roman" w:hAnsi="Times New Roman" w:cs="Times New Roman"/>
                <w:b/>
                <w:bCs/>
                <w:sz w:val="22"/>
                <w:szCs w:val="22"/>
              </w:rPr>
              <w:t>0.003**</w:t>
            </w:r>
          </w:p>
        </w:tc>
      </w:tr>
      <w:tr w:rsidR="00D335B4" w:rsidRPr="0089483E" w14:paraId="35B00791" w14:textId="77777777" w:rsidTr="001B4528">
        <w:tc>
          <w:tcPr>
            <w:tcW w:w="1575" w:type="dxa"/>
          </w:tcPr>
          <w:p w14:paraId="35BCC828" w14:textId="289F4F8E" w:rsidR="00D335B4" w:rsidRPr="00DF22E8" w:rsidRDefault="00D335B4" w:rsidP="00D335B4">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1096" w:type="dxa"/>
          </w:tcPr>
          <w:p w14:paraId="6E194D06" w14:textId="77777777" w:rsidR="00D335B4" w:rsidRPr="00DF22E8" w:rsidRDefault="00D335B4" w:rsidP="00D335B4">
            <w:pPr>
              <w:jc w:val="center"/>
              <w:rPr>
                <w:rFonts w:ascii="Times New Roman" w:hAnsi="Times New Roman" w:cs="Times New Roman"/>
                <w:sz w:val="22"/>
                <w:szCs w:val="22"/>
              </w:rPr>
            </w:pPr>
          </w:p>
        </w:tc>
        <w:tc>
          <w:tcPr>
            <w:tcW w:w="749" w:type="dxa"/>
          </w:tcPr>
          <w:p w14:paraId="61143ACE" w14:textId="77777777" w:rsidR="00D335B4" w:rsidRPr="00DF22E8" w:rsidRDefault="00D335B4" w:rsidP="00D335B4">
            <w:pPr>
              <w:jc w:val="center"/>
              <w:rPr>
                <w:rFonts w:ascii="Times New Roman" w:hAnsi="Times New Roman" w:cs="Times New Roman"/>
                <w:sz w:val="22"/>
                <w:szCs w:val="22"/>
              </w:rPr>
            </w:pPr>
          </w:p>
        </w:tc>
        <w:tc>
          <w:tcPr>
            <w:tcW w:w="2070" w:type="dxa"/>
          </w:tcPr>
          <w:p w14:paraId="1844A8AF" w14:textId="7FAEA7B1" w:rsidR="00D335B4" w:rsidRPr="00DF22E8" w:rsidRDefault="00DF7434" w:rsidP="00D335B4">
            <w:pPr>
              <w:jc w:val="center"/>
              <w:rPr>
                <w:rFonts w:ascii="Times New Roman" w:hAnsi="Times New Roman" w:cs="Times New Roman"/>
                <w:sz w:val="22"/>
                <w:szCs w:val="22"/>
              </w:rPr>
            </w:pPr>
            <w:r>
              <w:rPr>
                <w:rFonts w:ascii="Times New Roman" w:hAnsi="Times New Roman" w:cs="Times New Roman"/>
                <w:sz w:val="22"/>
                <w:szCs w:val="22"/>
              </w:rPr>
              <w:t>0.019 [</w:t>
            </w:r>
            <w:r w:rsidR="003C069C">
              <w:rPr>
                <w:rFonts w:ascii="Times New Roman" w:hAnsi="Times New Roman" w:cs="Times New Roman"/>
                <w:sz w:val="22"/>
                <w:szCs w:val="22"/>
              </w:rPr>
              <w:t>-0.036, 0.075]</w:t>
            </w:r>
          </w:p>
        </w:tc>
        <w:tc>
          <w:tcPr>
            <w:tcW w:w="1170" w:type="dxa"/>
          </w:tcPr>
          <w:p w14:paraId="3223A34D" w14:textId="3C5CD14F" w:rsidR="00D335B4" w:rsidRPr="00DF22E8" w:rsidRDefault="003C069C" w:rsidP="00D335B4">
            <w:pPr>
              <w:jc w:val="center"/>
              <w:rPr>
                <w:rFonts w:ascii="Times New Roman" w:hAnsi="Times New Roman" w:cs="Times New Roman"/>
                <w:sz w:val="22"/>
                <w:szCs w:val="22"/>
              </w:rPr>
            </w:pPr>
            <w:r>
              <w:rPr>
                <w:rFonts w:ascii="Times New Roman" w:hAnsi="Times New Roman" w:cs="Times New Roman"/>
                <w:sz w:val="22"/>
                <w:szCs w:val="22"/>
              </w:rPr>
              <w:t>0.492</w:t>
            </w:r>
          </w:p>
        </w:tc>
        <w:tc>
          <w:tcPr>
            <w:tcW w:w="2075" w:type="dxa"/>
          </w:tcPr>
          <w:p w14:paraId="5A01D780" w14:textId="0195193C" w:rsidR="00D335B4" w:rsidRPr="00DF22E8" w:rsidRDefault="003C069C" w:rsidP="00D335B4">
            <w:pPr>
              <w:jc w:val="center"/>
              <w:rPr>
                <w:rFonts w:ascii="Times New Roman" w:hAnsi="Times New Roman" w:cs="Times New Roman"/>
                <w:sz w:val="22"/>
                <w:szCs w:val="22"/>
              </w:rPr>
            </w:pPr>
            <w:r>
              <w:rPr>
                <w:rFonts w:ascii="Times New Roman" w:hAnsi="Times New Roman" w:cs="Times New Roman"/>
                <w:sz w:val="22"/>
                <w:szCs w:val="22"/>
              </w:rPr>
              <w:t>0.130 [0.051, 0.208]</w:t>
            </w:r>
          </w:p>
        </w:tc>
        <w:tc>
          <w:tcPr>
            <w:tcW w:w="1167" w:type="dxa"/>
          </w:tcPr>
          <w:p w14:paraId="29C2EAA2" w14:textId="1417876E" w:rsidR="00D335B4" w:rsidRPr="003C069C" w:rsidRDefault="003C069C" w:rsidP="00D335B4">
            <w:pPr>
              <w:jc w:val="center"/>
              <w:rPr>
                <w:rFonts w:ascii="Times New Roman" w:hAnsi="Times New Roman" w:cs="Times New Roman"/>
                <w:b/>
                <w:bCs/>
                <w:sz w:val="22"/>
                <w:szCs w:val="22"/>
              </w:rPr>
            </w:pPr>
            <w:r>
              <w:rPr>
                <w:rFonts w:ascii="Times New Roman" w:hAnsi="Times New Roman" w:cs="Times New Roman"/>
                <w:b/>
                <w:bCs/>
                <w:sz w:val="22"/>
                <w:szCs w:val="22"/>
              </w:rPr>
              <w:t>0.001**</w:t>
            </w:r>
          </w:p>
        </w:tc>
      </w:tr>
    </w:tbl>
    <w:p w14:paraId="036106C1" w14:textId="5B7E02B6"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A61870">
        <w:rPr>
          <w:rFonts w:ascii="Times New Roman" w:hAnsi="Times New Roman" w:cs="Times New Roman"/>
          <w:b/>
          <w:bCs/>
        </w:rPr>
        <w:t>Excludes patients positive for ALK, EGFR, and/or ROS1 mutations.</w:t>
      </w:r>
    </w:p>
    <w:p w14:paraId="70203CCA" w14:textId="77777777" w:rsidR="004104C3" w:rsidRDefault="004104C3" w:rsidP="00527FC2">
      <w:pPr>
        <w:pBdr>
          <w:bottom w:val="single" w:sz="12" w:space="1" w:color="auto"/>
        </w:pBdr>
        <w:jc w:val="center"/>
        <w:rPr>
          <w:rFonts w:ascii="Times New Roman" w:hAnsi="Times New Roman" w:cs="Times New Roman"/>
          <w:b/>
          <w:bCs/>
        </w:rPr>
      </w:pPr>
    </w:p>
    <w:p w14:paraId="759CCCAB" w14:textId="77777777" w:rsidR="00EA297A" w:rsidRDefault="00EA297A" w:rsidP="00A56767">
      <w:pPr>
        <w:rPr>
          <w:rFonts w:ascii="Times New Roman" w:hAnsi="Times New Roman" w:cs="Times New Roman"/>
          <w:b/>
          <w:bCs/>
        </w:rPr>
      </w:pPr>
    </w:p>
    <w:p w14:paraId="0397A72F" w14:textId="77777777" w:rsidR="00EA297A" w:rsidRDefault="00EA297A" w:rsidP="00A56767">
      <w:pP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Adib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0EDCF151" w14:textId="77777777" w:rsidR="006F458B" w:rsidRDefault="006F458B" w:rsidP="00311DBA">
      <w:pPr>
        <w:rPr>
          <w:rFonts w:ascii="Times New Roman" w:hAnsi="Times New Roman" w:cs="Times New Roman"/>
          <w:b/>
          <w:bCs/>
        </w:rPr>
      </w:pPr>
    </w:p>
    <w:p w14:paraId="12E5EA76" w14:textId="77777777" w:rsidR="006F458B" w:rsidRDefault="006F458B" w:rsidP="00311DBA">
      <w:pPr>
        <w:rPr>
          <w:rFonts w:ascii="Times New Roman" w:hAnsi="Times New Roman" w:cs="Times New Roman"/>
          <w:b/>
          <w:bCs/>
        </w:rPr>
      </w:pPr>
    </w:p>
    <w:p w14:paraId="2AA0D58E" w14:textId="77777777" w:rsidR="006F458B" w:rsidRDefault="006F458B" w:rsidP="00311DBA">
      <w:pPr>
        <w:rPr>
          <w:rFonts w:ascii="Times New Roman" w:hAnsi="Times New Roman" w:cs="Times New Roman"/>
          <w:b/>
          <w:bCs/>
        </w:rPr>
      </w:pPr>
    </w:p>
    <w:p w14:paraId="134B6417" w14:textId="77777777" w:rsidR="008B75F6" w:rsidRDefault="008B75F6" w:rsidP="00311DBA">
      <w:pPr>
        <w:rPr>
          <w:rFonts w:ascii="Times New Roman" w:hAnsi="Times New Roman" w:cs="Times New Roman"/>
          <w:b/>
          <w:bCs/>
        </w:rPr>
      </w:pPr>
    </w:p>
    <w:p w14:paraId="1CD8E008" w14:textId="77777777" w:rsidR="00880889" w:rsidRDefault="00880889" w:rsidP="00311DBA">
      <w:pPr>
        <w:rPr>
          <w:rFonts w:ascii="Times New Roman" w:hAnsi="Times New Roman" w:cs="Times New Roman"/>
          <w:b/>
          <w:bCs/>
        </w:rPr>
      </w:pPr>
    </w:p>
    <w:p w14:paraId="11239038" w14:textId="77777777" w:rsidR="00880889" w:rsidRDefault="00880889" w:rsidP="00311DBA">
      <w:pPr>
        <w:rPr>
          <w:rFonts w:ascii="Times New Roman" w:hAnsi="Times New Roman" w:cs="Times New Roman"/>
          <w:b/>
          <w:bCs/>
        </w:rPr>
      </w:pPr>
    </w:p>
    <w:p w14:paraId="21F245DD" w14:textId="77777777" w:rsidR="00880889" w:rsidRDefault="00880889" w:rsidP="00311DBA">
      <w:pPr>
        <w:rPr>
          <w:rFonts w:ascii="Times New Roman" w:hAnsi="Times New Roman" w:cs="Times New Roman"/>
          <w:b/>
          <w:bCs/>
        </w:rPr>
      </w:pPr>
    </w:p>
    <w:p w14:paraId="6EBB304E" w14:textId="77777777" w:rsidR="00880889" w:rsidRDefault="00880889" w:rsidP="00311DBA">
      <w:pPr>
        <w:rPr>
          <w:rFonts w:ascii="Times New Roman" w:hAnsi="Times New Roman" w:cs="Times New Roman"/>
          <w:b/>
          <w:bCs/>
        </w:rPr>
      </w:pPr>
    </w:p>
    <w:p w14:paraId="7C2FD7B1" w14:textId="77777777" w:rsidR="00880889" w:rsidRDefault="00880889" w:rsidP="00311DBA">
      <w:pPr>
        <w:rPr>
          <w:rFonts w:ascii="Times New Roman" w:hAnsi="Times New Roman" w:cs="Times New Roman"/>
          <w:b/>
          <w:bCs/>
        </w:rPr>
      </w:pPr>
    </w:p>
    <w:p w14:paraId="12DB2DA8" w14:textId="77777777" w:rsidR="00880889" w:rsidRDefault="00880889" w:rsidP="00311DBA">
      <w:pPr>
        <w:rPr>
          <w:rFonts w:ascii="Times New Roman" w:hAnsi="Times New Roman" w:cs="Times New Roman"/>
          <w:b/>
          <w:bCs/>
        </w:rPr>
      </w:pPr>
    </w:p>
    <w:p w14:paraId="32165A49" w14:textId="77777777" w:rsidR="00880889" w:rsidRDefault="00880889" w:rsidP="00311DBA">
      <w:pPr>
        <w:rPr>
          <w:rFonts w:ascii="Times New Roman" w:hAnsi="Times New Roman" w:cs="Times New Roman"/>
          <w:b/>
          <w:bCs/>
        </w:rPr>
      </w:pPr>
    </w:p>
    <w:p w14:paraId="67BBE765" w14:textId="77777777" w:rsidR="00880889" w:rsidRDefault="00880889" w:rsidP="00311DBA">
      <w:pPr>
        <w:rPr>
          <w:rFonts w:ascii="Times New Roman" w:hAnsi="Times New Roman" w:cs="Times New Roman"/>
          <w:b/>
          <w:bCs/>
        </w:rPr>
      </w:pPr>
    </w:p>
    <w:p w14:paraId="1607CCBF" w14:textId="77777777" w:rsidR="00880889" w:rsidRDefault="00880889" w:rsidP="00311DBA">
      <w:pPr>
        <w:rPr>
          <w:rFonts w:ascii="Times New Roman" w:hAnsi="Times New Roman" w:cs="Times New Roman"/>
          <w:b/>
          <w:bCs/>
        </w:rPr>
      </w:pPr>
    </w:p>
    <w:p w14:paraId="77634EBA" w14:textId="77777777" w:rsidR="00880889" w:rsidRDefault="00880889" w:rsidP="00311DBA">
      <w:pPr>
        <w:rPr>
          <w:rFonts w:ascii="Times New Roman" w:hAnsi="Times New Roman" w:cs="Times New Roman"/>
          <w:b/>
          <w:bCs/>
        </w:rPr>
      </w:pPr>
    </w:p>
    <w:p w14:paraId="578A3313" w14:textId="77777777" w:rsidR="00880889" w:rsidRDefault="00880889" w:rsidP="00311DBA">
      <w:pPr>
        <w:rPr>
          <w:rFonts w:ascii="Times New Roman" w:hAnsi="Times New Roman" w:cs="Times New Roman"/>
          <w:b/>
          <w:bCs/>
        </w:rPr>
      </w:pPr>
    </w:p>
    <w:p w14:paraId="4135649C" w14:textId="77777777" w:rsidR="00880889" w:rsidRDefault="00880889" w:rsidP="00311DBA">
      <w:pPr>
        <w:rPr>
          <w:rFonts w:ascii="Times New Roman" w:hAnsi="Times New Roman" w:cs="Times New Roman"/>
          <w:b/>
          <w:bCs/>
        </w:rPr>
      </w:pPr>
    </w:p>
    <w:p w14:paraId="0BDE5014" w14:textId="77777777" w:rsidR="00880889" w:rsidRDefault="00880889" w:rsidP="00311DBA">
      <w:pPr>
        <w:rPr>
          <w:rFonts w:ascii="Times New Roman" w:hAnsi="Times New Roman" w:cs="Times New Roman"/>
          <w:b/>
          <w:bCs/>
        </w:rPr>
      </w:pPr>
    </w:p>
    <w:p w14:paraId="7064E689" w14:textId="77777777" w:rsidR="00880889" w:rsidRDefault="00880889" w:rsidP="00311DBA">
      <w:pPr>
        <w:rPr>
          <w:rFonts w:ascii="Times New Roman" w:hAnsi="Times New Roman" w:cs="Times New Roman"/>
          <w:b/>
          <w:bCs/>
        </w:rPr>
      </w:pPr>
    </w:p>
    <w:p w14:paraId="1F1AFFB8" w14:textId="77777777" w:rsidR="00880889" w:rsidRDefault="00880889" w:rsidP="00311DBA">
      <w:pPr>
        <w:rPr>
          <w:rFonts w:ascii="Times New Roman" w:hAnsi="Times New Roman" w:cs="Times New Roman"/>
          <w:b/>
          <w:bCs/>
        </w:rPr>
      </w:pPr>
    </w:p>
    <w:p w14:paraId="74D56999" w14:textId="77777777" w:rsidR="00880889" w:rsidRDefault="00880889" w:rsidP="00311DBA">
      <w:pPr>
        <w:rPr>
          <w:rFonts w:ascii="Times New Roman" w:hAnsi="Times New Roman" w:cs="Times New Roman"/>
          <w:b/>
          <w:bCs/>
        </w:rPr>
      </w:pPr>
    </w:p>
    <w:p w14:paraId="5458F0BC" w14:textId="77777777" w:rsidR="00880889" w:rsidRDefault="00880889" w:rsidP="00311DBA">
      <w:pPr>
        <w:rPr>
          <w:rFonts w:ascii="Times New Roman" w:hAnsi="Times New Roman" w:cs="Times New Roman"/>
          <w:b/>
          <w:bCs/>
        </w:rPr>
      </w:pPr>
    </w:p>
    <w:p w14:paraId="4F590C6B" w14:textId="77777777" w:rsidR="00880889" w:rsidRDefault="00880889" w:rsidP="00311DBA">
      <w:pPr>
        <w:rPr>
          <w:rFonts w:ascii="Times New Roman" w:hAnsi="Times New Roman" w:cs="Times New Roman"/>
          <w:b/>
          <w:bCs/>
        </w:rPr>
      </w:pPr>
    </w:p>
    <w:p w14:paraId="4274F6CB" w14:textId="77777777" w:rsidR="00880889" w:rsidRDefault="00880889" w:rsidP="00311DBA">
      <w:pPr>
        <w:rPr>
          <w:rFonts w:ascii="Times New Roman" w:hAnsi="Times New Roman" w:cs="Times New Roman"/>
          <w:b/>
          <w:bCs/>
        </w:rPr>
      </w:pPr>
    </w:p>
    <w:p w14:paraId="6BF4D2B3" w14:textId="77777777" w:rsidR="00880889" w:rsidRDefault="00880889" w:rsidP="00311DBA">
      <w:pPr>
        <w:rPr>
          <w:rFonts w:ascii="Times New Roman" w:hAnsi="Times New Roman" w:cs="Times New Roman"/>
          <w:b/>
          <w:bCs/>
        </w:rPr>
      </w:pPr>
    </w:p>
    <w:p w14:paraId="6E595F01" w14:textId="77777777" w:rsidR="00880889" w:rsidRDefault="00880889" w:rsidP="00311DBA">
      <w:pPr>
        <w:rPr>
          <w:rFonts w:ascii="Times New Roman" w:hAnsi="Times New Roman" w:cs="Times New Roman"/>
          <w:b/>
          <w:bCs/>
        </w:rPr>
      </w:pPr>
    </w:p>
    <w:p w14:paraId="3E0378D0" w14:textId="77777777" w:rsidR="00880889" w:rsidRDefault="00880889" w:rsidP="00311DBA">
      <w:pPr>
        <w:rPr>
          <w:rFonts w:ascii="Times New Roman" w:hAnsi="Times New Roman" w:cs="Times New Roman"/>
          <w:b/>
          <w:bCs/>
        </w:rPr>
      </w:pPr>
    </w:p>
    <w:p w14:paraId="5AB7D9B2" w14:textId="77777777" w:rsidR="00880889" w:rsidRDefault="00880889" w:rsidP="00311DBA">
      <w:pPr>
        <w:rPr>
          <w:rFonts w:ascii="Times New Roman" w:hAnsi="Times New Roman" w:cs="Times New Roman"/>
          <w:b/>
          <w:bCs/>
        </w:rPr>
      </w:pPr>
    </w:p>
    <w:p w14:paraId="37101156" w14:textId="77777777" w:rsidR="00880889" w:rsidRDefault="00880889"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t>Supplement</w:t>
      </w:r>
    </w:p>
    <w:p w14:paraId="4D9C5941" w14:textId="77777777" w:rsidR="005F67D8" w:rsidRDefault="005F67D8" w:rsidP="000B2D4E">
      <w:pPr>
        <w:rPr>
          <w:rFonts w:ascii="Times New Roman" w:hAnsi="Times New Roman" w:cs="Times New Roman"/>
        </w:rPr>
      </w:pPr>
    </w:p>
    <w:tbl>
      <w:tblPr>
        <w:tblW w:w="3600" w:type="dxa"/>
        <w:tblLook w:val="04A0" w:firstRow="1" w:lastRow="0" w:firstColumn="1" w:lastColumn="0" w:noHBand="0" w:noVBand="1"/>
      </w:tblPr>
      <w:tblGrid>
        <w:gridCol w:w="9907"/>
      </w:tblGrid>
      <w:tr w:rsidR="005F67D8" w:rsidRPr="007E19CA" w14:paraId="1145E29B" w14:textId="77777777" w:rsidTr="005F67D8">
        <w:trPr>
          <w:trHeight w:val="22720"/>
        </w:trPr>
        <w:tc>
          <w:tcPr>
            <w:tcW w:w="3600" w:type="dxa"/>
            <w:tcBorders>
              <w:top w:val="nil"/>
              <w:left w:val="nil"/>
            </w:tcBorders>
            <w:shd w:val="clear" w:color="auto" w:fill="auto"/>
            <w:noWrap/>
            <w:vAlign w:val="bottom"/>
            <w:hideMark/>
          </w:tcPr>
          <w:tbl>
            <w:tblPr>
              <w:tblStyle w:val="TableGrid"/>
              <w:tblW w:w="9681" w:type="dxa"/>
              <w:tblLook w:val="04A0" w:firstRow="1" w:lastRow="0" w:firstColumn="1" w:lastColumn="0" w:noHBand="0" w:noVBand="1"/>
            </w:tblPr>
            <w:tblGrid>
              <w:gridCol w:w="1725"/>
              <w:gridCol w:w="1732"/>
              <w:gridCol w:w="1735"/>
              <w:gridCol w:w="693"/>
              <w:gridCol w:w="1472"/>
              <w:gridCol w:w="1631"/>
              <w:gridCol w:w="693"/>
            </w:tblGrid>
            <w:tr w:rsidR="00647819" w:rsidRPr="007E19CA" w14:paraId="485E5516" w14:textId="77777777" w:rsidTr="00B260F0">
              <w:tc>
                <w:tcPr>
                  <w:tcW w:w="1731" w:type="dxa"/>
                </w:tcPr>
                <w:p w14:paraId="2D5C6C67" w14:textId="3B8A74F6" w:rsidR="005F67D8" w:rsidRPr="007E19CA" w:rsidRDefault="005F67D8" w:rsidP="005F67D8">
                  <w:pPr>
                    <w:rPr>
                      <w:rFonts w:ascii="Times New Roman" w:eastAsia="Times New Roman" w:hAnsi="Times New Roman" w:cs="Times New Roman"/>
                      <w:color w:val="000000"/>
                      <w:kern w:val="0"/>
                      <w:sz w:val="22"/>
                      <w:szCs w:val="22"/>
                      <w14:ligatures w14:val="none"/>
                    </w:rPr>
                  </w:pPr>
                </w:p>
              </w:tc>
              <w:tc>
                <w:tcPr>
                  <w:tcW w:w="4169" w:type="dxa"/>
                  <w:gridSpan w:val="3"/>
                </w:tcPr>
                <w:p w14:paraId="47277083" w14:textId="63456869"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 xml:space="preserve">Pre-Matching </w:t>
                  </w:r>
                  <w:r w:rsidRPr="007E19CA">
                    <w:rPr>
                      <w:rFonts w:ascii="Times New Roman" w:eastAsia="Times New Roman" w:hAnsi="Times New Roman" w:cs="Times New Roman"/>
                      <w:b/>
                      <w:bCs/>
                      <w:color w:val="000000"/>
                      <w:kern w:val="0"/>
                      <w:sz w:val="22"/>
                      <w:szCs w:val="22"/>
                      <w14:ligatures w14:val="none"/>
                    </w:rPr>
                    <w:t>(n=)</w:t>
                  </w:r>
                </w:p>
              </w:tc>
              <w:tc>
                <w:tcPr>
                  <w:tcW w:w="3781" w:type="dxa"/>
                  <w:gridSpan w:val="3"/>
                </w:tcPr>
                <w:p w14:paraId="1FF6566D" w14:textId="4CECF965" w:rsidR="005F67D8" w:rsidRPr="007E19CA" w:rsidRDefault="005F67D8" w:rsidP="005F67D8">
                  <w:pPr>
                    <w:jc w:val="center"/>
                    <w:rPr>
                      <w:rFonts w:ascii="Times New Roman" w:eastAsia="Times New Roman" w:hAnsi="Times New Roman" w:cs="Times New Roman"/>
                      <w:b/>
                      <w:bCs/>
                      <w:color w:val="000000"/>
                      <w:kern w:val="0"/>
                      <w:sz w:val="22"/>
                      <w:szCs w:val="22"/>
                      <w14:ligatures w14:val="none"/>
                    </w:rPr>
                  </w:pPr>
                  <w:r w:rsidRPr="007E19CA">
                    <w:rPr>
                      <w:rFonts w:ascii="Times New Roman" w:eastAsia="Times New Roman" w:hAnsi="Times New Roman" w:cs="Times New Roman"/>
                      <w:b/>
                      <w:bCs/>
                      <w:color w:val="000000"/>
                      <w:kern w:val="0"/>
                      <w:sz w:val="22"/>
                      <w:szCs w:val="22"/>
                      <w14:ligatures w14:val="none"/>
                    </w:rPr>
                    <w:t>Post-Matching (n=)</w:t>
                  </w:r>
                </w:p>
              </w:tc>
            </w:tr>
            <w:tr w:rsidR="007E19CA" w:rsidRPr="007E19CA" w14:paraId="4FCEC5FC" w14:textId="77777777" w:rsidTr="00B260F0">
              <w:tc>
                <w:tcPr>
                  <w:tcW w:w="1731" w:type="dxa"/>
                </w:tcPr>
                <w:p w14:paraId="65F2FD63" w14:textId="319DE375"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Covariate</w:t>
                  </w:r>
                </w:p>
              </w:tc>
              <w:tc>
                <w:tcPr>
                  <w:tcW w:w="1754" w:type="dxa"/>
                </w:tcPr>
                <w:p w14:paraId="35EFBB59" w14:textId="27348B50"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750" w:type="dxa"/>
                </w:tcPr>
                <w:p w14:paraId="48F30CE3" w14:textId="145CEA51"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55CCE442" w14:textId="20C3846C"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c>
                <w:tcPr>
                  <w:tcW w:w="1477" w:type="dxa"/>
                </w:tcPr>
                <w:p w14:paraId="2F424C37" w14:textId="0E53A823"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IO Monotherapy</w:t>
                  </w:r>
                </w:p>
              </w:tc>
              <w:tc>
                <w:tcPr>
                  <w:tcW w:w="1639" w:type="dxa"/>
                </w:tcPr>
                <w:p w14:paraId="13F94EDD" w14:textId="667EF40F" w:rsidR="005F67D8" w:rsidRPr="007E19CA" w:rsidRDefault="00932D4F"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Chemotherapy</w:t>
                  </w:r>
                </w:p>
              </w:tc>
              <w:tc>
                <w:tcPr>
                  <w:tcW w:w="665" w:type="dxa"/>
                </w:tcPr>
                <w:p w14:paraId="1D72951A" w14:textId="3AE29F7D" w:rsidR="005F67D8" w:rsidRPr="007E19CA" w:rsidRDefault="005F67D8" w:rsidP="005F67D8">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SMD</w:t>
                  </w:r>
                </w:p>
              </w:tc>
            </w:tr>
            <w:tr w:rsidR="00865C21" w:rsidRPr="007E19CA" w14:paraId="7DBBC93B" w14:textId="77777777" w:rsidTr="00495D1A">
              <w:tc>
                <w:tcPr>
                  <w:tcW w:w="1731" w:type="dxa"/>
                  <w:vAlign w:val="bottom"/>
                </w:tcPr>
                <w:p w14:paraId="4A8E2F96" w14:textId="366078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ECOG 0</w:t>
                  </w:r>
                </w:p>
              </w:tc>
              <w:tc>
                <w:tcPr>
                  <w:tcW w:w="1754" w:type="dxa"/>
                  <w:vAlign w:val="bottom"/>
                </w:tcPr>
                <w:p w14:paraId="4BC45B91" w14:textId="692503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0.15</w:t>
                  </w:r>
                </w:p>
              </w:tc>
              <w:tc>
                <w:tcPr>
                  <w:tcW w:w="1750" w:type="dxa"/>
                  <w:vAlign w:val="bottom"/>
                </w:tcPr>
                <w:p w14:paraId="46F9ADDB" w14:textId="64CC3AC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07093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38F7EC6" w14:textId="305D902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7E6ECF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2FF786D" w14:textId="5E532CB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C5965C2" w14:textId="77777777" w:rsidTr="00495D1A">
              <w:tc>
                <w:tcPr>
                  <w:tcW w:w="1731" w:type="dxa"/>
                  <w:vAlign w:val="bottom"/>
                </w:tcPr>
                <w:p w14:paraId="2823E242" w14:textId="4589EE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1</w:t>
                  </w:r>
                </w:p>
              </w:tc>
              <w:tc>
                <w:tcPr>
                  <w:tcW w:w="1754" w:type="dxa"/>
                  <w:vAlign w:val="bottom"/>
                </w:tcPr>
                <w:p w14:paraId="03ABC131" w14:textId="09F89D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6F1F25A7" w14:textId="21BBE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0.28</w:t>
                  </w:r>
                </w:p>
              </w:tc>
              <w:tc>
                <w:tcPr>
                  <w:tcW w:w="665" w:type="dxa"/>
                </w:tcPr>
                <w:p w14:paraId="14A078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8F461FE" w14:textId="49D53D6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4307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2601D85" w14:textId="311E08C4"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A2FB700" w14:textId="77777777" w:rsidTr="00495D1A">
              <w:tc>
                <w:tcPr>
                  <w:tcW w:w="1731" w:type="dxa"/>
                  <w:vAlign w:val="bottom"/>
                </w:tcPr>
                <w:p w14:paraId="3CA1B9A4" w14:textId="70C1785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2</w:t>
                  </w:r>
                </w:p>
              </w:tc>
              <w:tc>
                <w:tcPr>
                  <w:tcW w:w="1754" w:type="dxa"/>
                  <w:vAlign w:val="bottom"/>
                </w:tcPr>
                <w:p w14:paraId="235B8D4A" w14:textId="41BE91B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0.25</w:t>
                  </w:r>
                </w:p>
              </w:tc>
              <w:tc>
                <w:tcPr>
                  <w:tcW w:w="1750" w:type="dxa"/>
                  <w:vAlign w:val="bottom"/>
                </w:tcPr>
                <w:p w14:paraId="0A481904" w14:textId="46EA1E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0.22</w:t>
                  </w:r>
                </w:p>
              </w:tc>
              <w:tc>
                <w:tcPr>
                  <w:tcW w:w="665" w:type="dxa"/>
                </w:tcPr>
                <w:p w14:paraId="4F55AF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AF46CB9" w14:textId="6B30EF35"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572385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DFBA682" w14:textId="6E8EC04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65C6DFF" w14:textId="77777777" w:rsidTr="00495D1A">
              <w:tc>
                <w:tcPr>
                  <w:tcW w:w="1731" w:type="dxa"/>
                  <w:vAlign w:val="bottom"/>
                </w:tcPr>
                <w:p w14:paraId="338C3273" w14:textId="7BB8BC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3</w:t>
                  </w:r>
                </w:p>
              </w:tc>
              <w:tc>
                <w:tcPr>
                  <w:tcW w:w="1754" w:type="dxa"/>
                  <w:vAlign w:val="bottom"/>
                </w:tcPr>
                <w:p w14:paraId="24782924" w14:textId="1EA13E1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1750" w:type="dxa"/>
                  <w:vAlign w:val="bottom"/>
                </w:tcPr>
                <w:p w14:paraId="30CF08DF" w14:textId="2AD6C7A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665" w:type="dxa"/>
                </w:tcPr>
                <w:p w14:paraId="1FC3C63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1940EBC" w14:textId="253C924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692326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805ECDA" w14:textId="39E8E47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6251B6" w14:textId="77777777" w:rsidTr="00495D1A">
              <w:tc>
                <w:tcPr>
                  <w:tcW w:w="1731" w:type="dxa"/>
                  <w:vAlign w:val="bottom"/>
                </w:tcPr>
                <w:p w14:paraId="72F47A6B" w14:textId="651036F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ECOG 4</w:t>
                  </w:r>
                </w:p>
              </w:tc>
              <w:tc>
                <w:tcPr>
                  <w:tcW w:w="1754" w:type="dxa"/>
                  <w:vAlign w:val="bottom"/>
                </w:tcPr>
                <w:p w14:paraId="28095036" w14:textId="0CB705D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0856EC55" w14:textId="646833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6F3A0D4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9B51BA6" w14:textId="3499115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E6A82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F26D93" w14:textId="21A46C9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C65AEA2" w14:textId="77777777" w:rsidTr="00495D1A">
              <w:tc>
                <w:tcPr>
                  <w:tcW w:w="1731" w:type="dxa"/>
                  <w:vAlign w:val="bottom"/>
                </w:tcPr>
                <w:p w14:paraId="04E5542A" w14:textId="3A8692B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Squamous Cell Carcinoma</w:t>
                  </w:r>
                </w:p>
              </w:tc>
              <w:tc>
                <w:tcPr>
                  <w:tcW w:w="1754" w:type="dxa"/>
                  <w:vAlign w:val="bottom"/>
                </w:tcPr>
                <w:p w14:paraId="6CDA86B4" w14:textId="0C7B0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0.34</w:t>
                  </w:r>
                </w:p>
              </w:tc>
              <w:tc>
                <w:tcPr>
                  <w:tcW w:w="1750" w:type="dxa"/>
                  <w:vAlign w:val="bottom"/>
                </w:tcPr>
                <w:p w14:paraId="166E911E" w14:textId="6688940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0.38</w:t>
                  </w:r>
                </w:p>
              </w:tc>
              <w:tc>
                <w:tcPr>
                  <w:tcW w:w="665" w:type="dxa"/>
                </w:tcPr>
                <w:p w14:paraId="43FDDCA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AC1EAC4" w14:textId="211BD66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A4D29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C5823E3" w14:textId="1ACDF56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5FF3FA" w14:textId="77777777" w:rsidTr="00495D1A">
              <w:tc>
                <w:tcPr>
                  <w:tcW w:w="1731" w:type="dxa"/>
                  <w:vAlign w:val="bottom"/>
                </w:tcPr>
                <w:p w14:paraId="33E9375F" w14:textId="53AE8D5C" w:rsidR="00865C21" w:rsidRPr="007E19CA" w:rsidRDefault="00865C21" w:rsidP="00865C21">
                  <w:pPr>
                    <w:rPr>
                      <w:rFonts w:ascii="Times New Roman" w:eastAsia="Times New Roman" w:hAnsi="Times New Roman" w:cs="Times New Roman"/>
                      <w:color w:val="000000"/>
                      <w:kern w:val="0"/>
                      <w:sz w:val="22"/>
                      <w:szCs w:val="22"/>
                      <w14:ligatures w14:val="none"/>
                    </w:rPr>
                  </w:pPr>
                  <w:proofErr w:type="spellStart"/>
                  <w:r w:rsidRPr="007E19CA">
                    <w:rPr>
                      <w:rFonts w:ascii="Times New Roman" w:hAnsi="Times New Roman" w:cs="Times New Roman"/>
                      <w:color w:val="000000"/>
                      <w:sz w:val="22"/>
                      <w:szCs w:val="22"/>
                    </w:rPr>
                    <w:t>Nonsquamous</w:t>
                  </w:r>
                  <w:proofErr w:type="spellEnd"/>
                  <w:r w:rsidRPr="007E19CA">
                    <w:rPr>
                      <w:rFonts w:ascii="Times New Roman" w:hAnsi="Times New Roman" w:cs="Times New Roman"/>
                      <w:color w:val="000000"/>
                      <w:sz w:val="22"/>
                      <w:szCs w:val="22"/>
                    </w:rPr>
                    <w:t xml:space="preserve"> Cell Carcinoma</w:t>
                  </w:r>
                </w:p>
              </w:tc>
              <w:tc>
                <w:tcPr>
                  <w:tcW w:w="1754" w:type="dxa"/>
                  <w:vAlign w:val="bottom"/>
                </w:tcPr>
                <w:p w14:paraId="14FE0C09" w14:textId="20A2A31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0.62</w:t>
                  </w:r>
                </w:p>
              </w:tc>
              <w:tc>
                <w:tcPr>
                  <w:tcW w:w="1750" w:type="dxa"/>
                  <w:vAlign w:val="bottom"/>
                </w:tcPr>
                <w:p w14:paraId="7120648C" w14:textId="1A5749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0.57</w:t>
                  </w:r>
                </w:p>
              </w:tc>
              <w:tc>
                <w:tcPr>
                  <w:tcW w:w="665" w:type="dxa"/>
                </w:tcPr>
                <w:p w14:paraId="0973024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02BE404E" w14:textId="7D06D05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48DDE6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7B5A3F6" w14:textId="2D4B15B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D71B3CC" w14:textId="77777777" w:rsidTr="00495D1A">
              <w:tc>
                <w:tcPr>
                  <w:tcW w:w="1731" w:type="dxa"/>
                  <w:vAlign w:val="bottom"/>
                </w:tcPr>
                <w:p w14:paraId="721FA5F8" w14:textId="15603D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PD-L1</w:t>
                  </w:r>
                </w:p>
              </w:tc>
              <w:tc>
                <w:tcPr>
                  <w:tcW w:w="1754" w:type="dxa"/>
                  <w:vAlign w:val="bottom"/>
                </w:tcPr>
                <w:p w14:paraId="432F075E" w14:textId="21B42A0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0.36</w:t>
                  </w:r>
                </w:p>
              </w:tc>
              <w:tc>
                <w:tcPr>
                  <w:tcW w:w="1750" w:type="dxa"/>
                  <w:vAlign w:val="bottom"/>
                </w:tcPr>
                <w:p w14:paraId="7E3A66C1" w14:textId="17BD36F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6671A45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184F081" w14:textId="1C2C317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68BE1A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40B380B" w14:textId="419B1B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37FF1DA" w14:textId="77777777" w:rsidTr="00495D1A">
              <w:tc>
                <w:tcPr>
                  <w:tcW w:w="1731" w:type="dxa"/>
                  <w:vAlign w:val="bottom"/>
                </w:tcPr>
                <w:p w14:paraId="4E0B5C9F" w14:textId="7DCF0AB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Hispanic/Latino</w:t>
                  </w:r>
                </w:p>
              </w:tc>
              <w:tc>
                <w:tcPr>
                  <w:tcW w:w="1754" w:type="dxa"/>
                  <w:vAlign w:val="bottom"/>
                </w:tcPr>
                <w:p w14:paraId="24ED0C7E" w14:textId="50F3900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3504F140" w14:textId="2AEA448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0CDE65C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A7F5ED" w14:textId="30BAE48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FC5B5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B92381F" w14:textId="6F5D0CE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E8620EE" w14:textId="77777777" w:rsidTr="00495D1A">
              <w:tc>
                <w:tcPr>
                  <w:tcW w:w="1731" w:type="dxa"/>
                  <w:vAlign w:val="bottom"/>
                </w:tcPr>
                <w:p w14:paraId="2E6E03F3" w14:textId="47B44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Diagnosis Year</w:t>
                  </w:r>
                </w:p>
              </w:tc>
              <w:tc>
                <w:tcPr>
                  <w:tcW w:w="1754" w:type="dxa"/>
                  <w:vAlign w:val="bottom"/>
                </w:tcPr>
                <w:p w14:paraId="4D9A4D41" w14:textId="7852AD0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4.17</w:t>
                  </w:r>
                </w:p>
              </w:tc>
              <w:tc>
                <w:tcPr>
                  <w:tcW w:w="1750" w:type="dxa"/>
                  <w:vAlign w:val="bottom"/>
                </w:tcPr>
                <w:p w14:paraId="3392977F" w14:textId="16C5C1A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6.72</w:t>
                  </w:r>
                </w:p>
              </w:tc>
              <w:tc>
                <w:tcPr>
                  <w:tcW w:w="665" w:type="dxa"/>
                </w:tcPr>
                <w:p w14:paraId="0420C80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9CAB7A9" w14:textId="4AF3C030"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789C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0F47DAD" w14:textId="3ED4457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B6E1BC4" w14:textId="77777777" w:rsidTr="00495D1A">
              <w:tc>
                <w:tcPr>
                  <w:tcW w:w="1731" w:type="dxa"/>
                  <w:vAlign w:val="bottom"/>
                </w:tcPr>
                <w:p w14:paraId="4AA9FE16" w14:textId="767BC61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Age at Diagnosis</w:t>
                  </w:r>
                </w:p>
              </w:tc>
              <w:tc>
                <w:tcPr>
                  <w:tcW w:w="1754" w:type="dxa"/>
                  <w:vAlign w:val="bottom"/>
                </w:tcPr>
                <w:p w14:paraId="76857199" w14:textId="3BA3467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4.25</w:t>
                  </w:r>
                </w:p>
              </w:tc>
              <w:tc>
                <w:tcPr>
                  <w:tcW w:w="1750" w:type="dxa"/>
                  <w:vAlign w:val="bottom"/>
                </w:tcPr>
                <w:p w14:paraId="7863F217" w14:textId="01D3F7F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4.20</w:t>
                  </w:r>
                </w:p>
              </w:tc>
              <w:tc>
                <w:tcPr>
                  <w:tcW w:w="665" w:type="dxa"/>
                </w:tcPr>
                <w:p w14:paraId="50CCC95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D4B51C5" w14:textId="78A79A0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76C308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D8CBE52" w14:textId="5E199B6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454764A" w14:textId="77777777" w:rsidTr="00495D1A">
              <w:tc>
                <w:tcPr>
                  <w:tcW w:w="1731" w:type="dxa"/>
                  <w:vAlign w:val="bottom"/>
                </w:tcPr>
                <w:p w14:paraId="2A2C0F16" w14:textId="7B1D67D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 White</w:t>
                  </w:r>
                </w:p>
              </w:tc>
              <w:tc>
                <w:tcPr>
                  <w:tcW w:w="1754" w:type="dxa"/>
                  <w:vAlign w:val="bottom"/>
                </w:tcPr>
                <w:p w14:paraId="774B9382" w14:textId="3BDB73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0.73</w:t>
                  </w:r>
                </w:p>
              </w:tc>
              <w:tc>
                <w:tcPr>
                  <w:tcW w:w="1750" w:type="dxa"/>
                  <w:vAlign w:val="bottom"/>
                </w:tcPr>
                <w:p w14:paraId="2966DE3C" w14:textId="6CE8E4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0.71</w:t>
                  </w:r>
                </w:p>
              </w:tc>
              <w:tc>
                <w:tcPr>
                  <w:tcW w:w="665" w:type="dxa"/>
                </w:tcPr>
                <w:p w14:paraId="483FA7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686EF3" w14:textId="5B54334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ADE5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375413C" w14:textId="2C8DE6D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7513F6F" w14:textId="77777777" w:rsidTr="00495D1A">
              <w:tc>
                <w:tcPr>
                  <w:tcW w:w="1731" w:type="dxa"/>
                  <w:vAlign w:val="bottom"/>
                </w:tcPr>
                <w:p w14:paraId="374AA00B" w14:textId="709B2E8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Asian</w:t>
                  </w:r>
                </w:p>
              </w:tc>
              <w:tc>
                <w:tcPr>
                  <w:tcW w:w="1754" w:type="dxa"/>
                  <w:vAlign w:val="bottom"/>
                </w:tcPr>
                <w:p w14:paraId="44EA9173" w14:textId="3D9814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5DABF3E" w14:textId="0E4D258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3B974B8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3E79EE3" w14:textId="4D150CC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F5BA86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7C763EC" w14:textId="1E5D60E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33E75B" w14:textId="77777777" w:rsidTr="00495D1A">
              <w:tc>
                <w:tcPr>
                  <w:tcW w:w="1731" w:type="dxa"/>
                  <w:vAlign w:val="bottom"/>
                </w:tcPr>
                <w:p w14:paraId="12FB51FB" w14:textId="42AD06E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Black</w:t>
                  </w:r>
                </w:p>
              </w:tc>
              <w:tc>
                <w:tcPr>
                  <w:tcW w:w="1754" w:type="dxa"/>
                  <w:vAlign w:val="bottom"/>
                </w:tcPr>
                <w:p w14:paraId="4E84B6B1" w14:textId="40A57CD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54617A18" w14:textId="27B230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0.10</w:t>
                  </w:r>
                </w:p>
              </w:tc>
              <w:tc>
                <w:tcPr>
                  <w:tcW w:w="665" w:type="dxa"/>
                </w:tcPr>
                <w:p w14:paraId="5F42EAC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A95C3BC" w14:textId="3639B78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809C08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E82D50C" w14:textId="7A5773FE"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ECD2A95" w14:textId="77777777" w:rsidTr="00495D1A">
              <w:tc>
                <w:tcPr>
                  <w:tcW w:w="1731" w:type="dxa"/>
                  <w:vAlign w:val="bottom"/>
                </w:tcPr>
                <w:p w14:paraId="0E3F582B" w14:textId="49FF92B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Other Race</w:t>
                  </w:r>
                </w:p>
              </w:tc>
              <w:tc>
                <w:tcPr>
                  <w:tcW w:w="1754" w:type="dxa"/>
                  <w:vAlign w:val="bottom"/>
                </w:tcPr>
                <w:p w14:paraId="2F260F63" w14:textId="79F8788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1750" w:type="dxa"/>
                  <w:vAlign w:val="bottom"/>
                </w:tcPr>
                <w:p w14:paraId="6229116B" w14:textId="4C35807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0.09</w:t>
                  </w:r>
                </w:p>
              </w:tc>
              <w:tc>
                <w:tcPr>
                  <w:tcW w:w="665" w:type="dxa"/>
                </w:tcPr>
                <w:p w14:paraId="0C931CB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C8E2883" w14:textId="253565E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F821AF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4B4FFFB" w14:textId="792C9CA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07550C" w14:textId="77777777" w:rsidTr="00495D1A">
              <w:tc>
                <w:tcPr>
                  <w:tcW w:w="1731" w:type="dxa"/>
                  <w:vAlign w:val="bottom"/>
                </w:tcPr>
                <w:p w14:paraId="5FE76D45" w14:textId="13FD27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Self-Identified</w:t>
                  </w:r>
                  <w:r w:rsidRPr="007E19CA">
                    <w:rPr>
                      <w:rFonts w:ascii="Times New Roman" w:hAnsi="Times New Roman" w:cs="Times New Roman"/>
                      <w:color w:val="000000"/>
                      <w:sz w:val="22"/>
                      <w:szCs w:val="22"/>
                    </w:rPr>
                    <w:t xml:space="preserve"> Hispanic Race</w:t>
                  </w:r>
                </w:p>
              </w:tc>
              <w:tc>
                <w:tcPr>
                  <w:tcW w:w="1754" w:type="dxa"/>
                  <w:vAlign w:val="bottom"/>
                </w:tcPr>
                <w:p w14:paraId="4C57D36C" w14:textId="3B8EBEA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056AA87" w14:textId="6E341F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32EC2E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D8E424" w14:textId="02C0A0F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95A30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6B536E2" w14:textId="7D524CD3"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FF8700" w14:textId="77777777" w:rsidTr="00495D1A">
              <w:tc>
                <w:tcPr>
                  <w:tcW w:w="1731" w:type="dxa"/>
                  <w:vAlign w:val="bottom"/>
                </w:tcPr>
                <w:p w14:paraId="115651C7" w14:textId="07E14B6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Male</w:t>
                  </w:r>
                </w:p>
              </w:tc>
              <w:tc>
                <w:tcPr>
                  <w:tcW w:w="1754" w:type="dxa"/>
                  <w:vAlign w:val="bottom"/>
                </w:tcPr>
                <w:p w14:paraId="378BFD69" w14:textId="60A652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0.52</w:t>
                  </w:r>
                </w:p>
              </w:tc>
              <w:tc>
                <w:tcPr>
                  <w:tcW w:w="1750" w:type="dxa"/>
                  <w:vAlign w:val="bottom"/>
                </w:tcPr>
                <w:p w14:paraId="10857A61" w14:textId="67B87B8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7F747A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BB49335" w14:textId="29CC26BF"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7D6C6C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9804C65" w14:textId="7406E6F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2B41997" w14:textId="77777777" w:rsidTr="00495D1A">
              <w:tc>
                <w:tcPr>
                  <w:tcW w:w="1731" w:type="dxa"/>
                  <w:vAlign w:val="bottom"/>
                </w:tcPr>
                <w:p w14:paraId="7AEAC956" w14:textId="59D387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Interval from Advanced Diagnosis to Treatment</w:t>
                  </w:r>
                </w:p>
              </w:tc>
              <w:tc>
                <w:tcPr>
                  <w:tcW w:w="1754" w:type="dxa"/>
                  <w:vAlign w:val="bottom"/>
                </w:tcPr>
                <w:p w14:paraId="1C3AED3E" w14:textId="2B67C14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3.68</w:t>
                  </w:r>
                </w:p>
              </w:tc>
              <w:tc>
                <w:tcPr>
                  <w:tcW w:w="1750" w:type="dxa"/>
                  <w:vAlign w:val="bottom"/>
                </w:tcPr>
                <w:p w14:paraId="1BAC26E3" w14:textId="466DEB4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3.50</w:t>
                  </w:r>
                </w:p>
              </w:tc>
              <w:tc>
                <w:tcPr>
                  <w:tcW w:w="665" w:type="dxa"/>
                </w:tcPr>
                <w:p w14:paraId="127DC6C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65C9141" w14:textId="04858CF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57936F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83D4CB2" w14:textId="15958E1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25712B6" w14:textId="77777777" w:rsidTr="00495D1A">
              <w:tc>
                <w:tcPr>
                  <w:tcW w:w="1731" w:type="dxa"/>
                  <w:vAlign w:val="bottom"/>
                </w:tcPr>
                <w:p w14:paraId="52466FED" w14:textId="4F95162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Payment Assistance Program</w:t>
                  </w:r>
                </w:p>
              </w:tc>
              <w:tc>
                <w:tcPr>
                  <w:tcW w:w="1754" w:type="dxa"/>
                  <w:vAlign w:val="bottom"/>
                </w:tcPr>
                <w:p w14:paraId="7340A82B" w14:textId="01E8B9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0.13</w:t>
                  </w:r>
                </w:p>
              </w:tc>
              <w:tc>
                <w:tcPr>
                  <w:tcW w:w="1750" w:type="dxa"/>
                  <w:vAlign w:val="bottom"/>
                </w:tcPr>
                <w:p w14:paraId="12807EFF" w14:textId="5813A7E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0.12</w:t>
                  </w:r>
                </w:p>
              </w:tc>
              <w:tc>
                <w:tcPr>
                  <w:tcW w:w="665" w:type="dxa"/>
                </w:tcPr>
                <w:p w14:paraId="4AE2D7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694BC66" w14:textId="7E3ED0F2"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F20E2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30C84FF" w14:textId="363D77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724787E" w14:textId="77777777" w:rsidTr="00495D1A">
              <w:tc>
                <w:tcPr>
                  <w:tcW w:w="1731" w:type="dxa"/>
                  <w:vAlign w:val="bottom"/>
                </w:tcPr>
                <w:p w14:paraId="2175B57F" w14:textId="73119F5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Other Government Insurance</w:t>
                  </w:r>
                </w:p>
              </w:tc>
              <w:tc>
                <w:tcPr>
                  <w:tcW w:w="1754" w:type="dxa"/>
                  <w:vAlign w:val="bottom"/>
                </w:tcPr>
                <w:p w14:paraId="3BC099C3" w14:textId="051DB64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66D79266" w14:textId="5FE736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08797D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349C" w14:textId="7B690F36"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2DE95E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A7318A" w14:textId="5B9D0BE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198B0AF" w14:textId="77777777" w:rsidTr="00495D1A">
              <w:tc>
                <w:tcPr>
                  <w:tcW w:w="1731" w:type="dxa"/>
                  <w:vAlign w:val="bottom"/>
                </w:tcPr>
                <w:p w14:paraId="1D2F28E8" w14:textId="1F4471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Medicare</w:t>
                  </w:r>
                </w:p>
              </w:tc>
              <w:tc>
                <w:tcPr>
                  <w:tcW w:w="1754" w:type="dxa"/>
                  <w:vAlign w:val="bottom"/>
                </w:tcPr>
                <w:p w14:paraId="3541096C" w14:textId="4422FC3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1B135678" w14:textId="0D32551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0.39</w:t>
                  </w:r>
                </w:p>
              </w:tc>
              <w:tc>
                <w:tcPr>
                  <w:tcW w:w="665" w:type="dxa"/>
                </w:tcPr>
                <w:p w14:paraId="034B32E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FE8F217" w14:textId="37D8629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B5717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69C348C" w14:textId="202A8C5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1213146" w14:textId="77777777" w:rsidTr="00495D1A">
              <w:tc>
                <w:tcPr>
                  <w:tcW w:w="1731" w:type="dxa"/>
                  <w:vAlign w:val="bottom"/>
                </w:tcPr>
                <w:p w14:paraId="79BEEA89" w14:textId="005F8C5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Self-Pay</w:t>
                  </w:r>
                </w:p>
              </w:tc>
              <w:tc>
                <w:tcPr>
                  <w:tcW w:w="1754" w:type="dxa"/>
                  <w:vAlign w:val="bottom"/>
                </w:tcPr>
                <w:p w14:paraId="2C38761E" w14:textId="5EF668E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0D182967" w14:textId="2E227BA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5DB5E8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F91959" w14:textId="76EC2E3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8594A9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94E6FBB" w14:textId="773571B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C90DA7D" w14:textId="77777777" w:rsidTr="00495D1A">
              <w:tc>
                <w:tcPr>
                  <w:tcW w:w="1731" w:type="dxa"/>
                  <w:vAlign w:val="bottom"/>
                </w:tcPr>
                <w:p w14:paraId="616C2A30" w14:textId="1E4C83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Medicaid</w:t>
                  </w:r>
                </w:p>
              </w:tc>
              <w:tc>
                <w:tcPr>
                  <w:tcW w:w="1754" w:type="dxa"/>
                  <w:vAlign w:val="bottom"/>
                </w:tcPr>
                <w:p w14:paraId="0D9B5286" w14:textId="7BEF399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1AB9A56A" w14:textId="23815A5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17D6742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F0B98F7" w14:textId="26A80BB9"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08F615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AF8242E" w14:textId="748F17C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E59842" w14:textId="77777777" w:rsidTr="00495D1A">
              <w:tc>
                <w:tcPr>
                  <w:tcW w:w="1731" w:type="dxa"/>
                  <w:vAlign w:val="bottom"/>
                </w:tcPr>
                <w:p w14:paraId="5C1AEF2F" w14:textId="18DDBA4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Private Health Insurance</w:t>
                  </w:r>
                </w:p>
              </w:tc>
              <w:tc>
                <w:tcPr>
                  <w:tcW w:w="1754" w:type="dxa"/>
                  <w:vAlign w:val="bottom"/>
                </w:tcPr>
                <w:p w14:paraId="1056CEFF" w14:textId="347327C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0.49</w:t>
                  </w:r>
                </w:p>
              </w:tc>
              <w:tc>
                <w:tcPr>
                  <w:tcW w:w="1750" w:type="dxa"/>
                  <w:vAlign w:val="bottom"/>
                </w:tcPr>
                <w:p w14:paraId="6D4FB5D8" w14:textId="40C8C56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0.41</w:t>
                  </w:r>
                </w:p>
              </w:tc>
              <w:tc>
                <w:tcPr>
                  <w:tcW w:w="665" w:type="dxa"/>
                </w:tcPr>
                <w:p w14:paraId="4A5509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6001BED" w14:textId="1932BBA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1DAE08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3C21B2" w14:textId="0795333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4E8E9AA1" w14:textId="77777777" w:rsidTr="00495D1A">
              <w:tc>
                <w:tcPr>
                  <w:tcW w:w="1731" w:type="dxa"/>
                  <w:vAlign w:val="bottom"/>
                </w:tcPr>
                <w:p w14:paraId="210EF9B7" w14:textId="7A18986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No Insurance Reported</w:t>
                  </w:r>
                </w:p>
              </w:tc>
              <w:tc>
                <w:tcPr>
                  <w:tcW w:w="1754" w:type="dxa"/>
                  <w:vAlign w:val="bottom"/>
                </w:tcPr>
                <w:p w14:paraId="568E9DDF" w14:textId="714A7D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0.35</w:t>
                  </w:r>
                </w:p>
              </w:tc>
              <w:tc>
                <w:tcPr>
                  <w:tcW w:w="1750" w:type="dxa"/>
                  <w:vAlign w:val="bottom"/>
                </w:tcPr>
                <w:p w14:paraId="384B5D49" w14:textId="51BB8DF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0.32</w:t>
                  </w:r>
                </w:p>
              </w:tc>
              <w:tc>
                <w:tcPr>
                  <w:tcW w:w="665" w:type="dxa"/>
                </w:tcPr>
                <w:p w14:paraId="7E14B24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E469B3A" w14:textId="3B6A74EE"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1A30BE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5BDD484" w14:textId="44E49E8B"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1D95222" w14:textId="77777777" w:rsidTr="00495D1A">
              <w:tc>
                <w:tcPr>
                  <w:tcW w:w="1731" w:type="dxa"/>
                  <w:vAlign w:val="bottom"/>
                </w:tcPr>
                <w:p w14:paraId="4FCEE1B0" w14:textId="33D24D7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0</w:t>
                  </w:r>
                </w:p>
              </w:tc>
              <w:tc>
                <w:tcPr>
                  <w:tcW w:w="1754" w:type="dxa"/>
                  <w:vAlign w:val="bottom"/>
                </w:tcPr>
                <w:p w14:paraId="4EB4F68D" w14:textId="23428A9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0F63625B" w14:textId="4ACA68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1558DD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2C0FC72" w14:textId="7B07B271"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6ABD0D"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0A194E0" w14:textId="370B3E88"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20940E6" w14:textId="77777777" w:rsidTr="00495D1A">
              <w:tc>
                <w:tcPr>
                  <w:tcW w:w="1731" w:type="dxa"/>
                  <w:vAlign w:val="bottom"/>
                </w:tcPr>
                <w:p w14:paraId="0930A677" w14:textId="782798F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Stage I</w:t>
                  </w:r>
                </w:p>
              </w:tc>
              <w:tc>
                <w:tcPr>
                  <w:tcW w:w="1754" w:type="dxa"/>
                  <w:vAlign w:val="bottom"/>
                </w:tcPr>
                <w:p w14:paraId="2A6EDAFB" w14:textId="52185E4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79D39F0B" w14:textId="0BE4B65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665" w:type="dxa"/>
                </w:tcPr>
                <w:p w14:paraId="26E1DE7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6897214" w14:textId="7A30380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0EBA07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1EA3BEA" w14:textId="2AE366C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77C2B01" w14:textId="77777777" w:rsidTr="00495D1A">
              <w:tc>
                <w:tcPr>
                  <w:tcW w:w="1731" w:type="dxa"/>
                  <w:vAlign w:val="bottom"/>
                </w:tcPr>
                <w:p w14:paraId="280B7692" w14:textId="7BDB769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w:t>
                  </w:r>
                </w:p>
              </w:tc>
              <w:tc>
                <w:tcPr>
                  <w:tcW w:w="1754" w:type="dxa"/>
                  <w:vAlign w:val="bottom"/>
                </w:tcPr>
                <w:p w14:paraId="5AD08FA9" w14:textId="6033C91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0E243152" w14:textId="3DB6A55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7A954DA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1D84D1FC" w14:textId="4220ACE3"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C6D4F7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B78770F" w14:textId="1A77AE7A"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43BCE5D" w14:textId="77777777" w:rsidTr="00495D1A">
              <w:tc>
                <w:tcPr>
                  <w:tcW w:w="1731" w:type="dxa"/>
                  <w:vAlign w:val="bottom"/>
                </w:tcPr>
                <w:p w14:paraId="618A93D0" w14:textId="3AC748C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Stage III</w:t>
                  </w:r>
                </w:p>
              </w:tc>
              <w:tc>
                <w:tcPr>
                  <w:tcW w:w="1754" w:type="dxa"/>
                  <w:vAlign w:val="bottom"/>
                </w:tcPr>
                <w:p w14:paraId="1C557339" w14:textId="22F1CB9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0.27</w:t>
                  </w:r>
                </w:p>
              </w:tc>
              <w:tc>
                <w:tcPr>
                  <w:tcW w:w="1750" w:type="dxa"/>
                  <w:vAlign w:val="bottom"/>
                </w:tcPr>
                <w:p w14:paraId="15321153" w14:textId="311CBA5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0.30</w:t>
                  </w:r>
                </w:p>
              </w:tc>
              <w:tc>
                <w:tcPr>
                  <w:tcW w:w="665" w:type="dxa"/>
                </w:tcPr>
                <w:p w14:paraId="727A22A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CCF58CC" w14:textId="4CD069DD"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D740EB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98E540F" w14:textId="088E7D92"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D419388" w14:textId="77777777" w:rsidTr="00495D1A">
              <w:tc>
                <w:tcPr>
                  <w:tcW w:w="1731" w:type="dxa"/>
                  <w:vAlign w:val="bottom"/>
                </w:tcPr>
                <w:p w14:paraId="6568BCD8" w14:textId="7B8EF01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lastRenderedPageBreak/>
                    <w:t>Stage IV</w:t>
                  </w:r>
                </w:p>
              </w:tc>
              <w:tc>
                <w:tcPr>
                  <w:tcW w:w="1754" w:type="dxa"/>
                  <w:vAlign w:val="bottom"/>
                </w:tcPr>
                <w:p w14:paraId="7E219C5B" w14:textId="3625B54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0.48</w:t>
                  </w:r>
                </w:p>
              </w:tc>
              <w:tc>
                <w:tcPr>
                  <w:tcW w:w="1750" w:type="dxa"/>
                  <w:vAlign w:val="bottom"/>
                </w:tcPr>
                <w:p w14:paraId="6A7852DB" w14:textId="5FA879E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0.56</w:t>
                  </w:r>
                </w:p>
              </w:tc>
              <w:tc>
                <w:tcPr>
                  <w:tcW w:w="665" w:type="dxa"/>
                </w:tcPr>
                <w:p w14:paraId="1A70A6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50F88E2" w14:textId="5290DCB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D0305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002FA1A" w14:textId="4866A4E1"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0A10D02" w14:textId="77777777" w:rsidTr="00495D1A">
              <w:tc>
                <w:tcPr>
                  <w:tcW w:w="1731" w:type="dxa"/>
                  <w:vAlign w:val="bottom"/>
                </w:tcPr>
                <w:p w14:paraId="07C5AB51" w14:textId="2A46AF8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Occult</w:t>
                  </w:r>
                </w:p>
              </w:tc>
              <w:tc>
                <w:tcPr>
                  <w:tcW w:w="1754" w:type="dxa"/>
                  <w:vAlign w:val="bottom"/>
                </w:tcPr>
                <w:p w14:paraId="4549ECE9" w14:textId="5D59583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4012801C" w14:textId="479A839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3C37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0C9875E" w14:textId="6EBFFC3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5E07E25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E5AE8C7" w14:textId="61DC5DD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FF5D5" w14:textId="77777777" w:rsidTr="00495D1A">
              <w:tc>
                <w:tcPr>
                  <w:tcW w:w="1731" w:type="dxa"/>
                  <w:vAlign w:val="bottom"/>
                </w:tcPr>
                <w:p w14:paraId="2D7CE32A" w14:textId="3A9E5D8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Never Smoker</w:t>
                  </w:r>
                </w:p>
              </w:tc>
              <w:tc>
                <w:tcPr>
                  <w:tcW w:w="1754" w:type="dxa"/>
                  <w:vAlign w:val="bottom"/>
                </w:tcPr>
                <w:p w14:paraId="2B238924" w14:textId="0DB6D5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1750" w:type="dxa"/>
                  <w:vAlign w:val="bottom"/>
                </w:tcPr>
                <w:p w14:paraId="0D50FD7A" w14:textId="3A1C13D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0.06</w:t>
                  </w:r>
                </w:p>
              </w:tc>
              <w:tc>
                <w:tcPr>
                  <w:tcW w:w="665" w:type="dxa"/>
                </w:tcPr>
                <w:p w14:paraId="470C4BA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718EB29" w14:textId="5F1BC2C8"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45AADA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2028CCB" w14:textId="6F82B4B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2697D5B1" w14:textId="77777777" w:rsidTr="00495D1A">
              <w:tc>
                <w:tcPr>
                  <w:tcW w:w="1731" w:type="dxa"/>
                  <w:vAlign w:val="bottom"/>
                </w:tcPr>
                <w:p w14:paraId="58E694B0" w14:textId="23708C9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Academic Medical Center</w:t>
                  </w:r>
                </w:p>
              </w:tc>
              <w:tc>
                <w:tcPr>
                  <w:tcW w:w="1754" w:type="dxa"/>
                  <w:vAlign w:val="bottom"/>
                </w:tcPr>
                <w:p w14:paraId="20E31981" w14:textId="6231A3F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0.11</w:t>
                  </w:r>
                </w:p>
              </w:tc>
              <w:tc>
                <w:tcPr>
                  <w:tcW w:w="1750" w:type="dxa"/>
                  <w:vAlign w:val="bottom"/>
                </w:tcPr>
                <w:p w14:paraId="43561D1D" w14:textId="256C803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0.07</w:t>
                  </w:r>
                </w:p>
              </w:tc>
              <w:tc>
                <w:tcPr>
                  <w:tcW w:w="665" w:type="dxa"/>
                </w:tcPr>
                <w:p w14:paraId="03B0D2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9A7C4AA" w14:textId="3DBFD73B"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1441E9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4309383" w14:textId="25C511A0"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98812B8" w14:textId="77777777" w:rsidTr="00495D1A">
              <w:tc>
                <w:tcPr>
                  <w:tcW w:w="1731" w:type="dxa"/>
                  <w:vAlign w:val="bottom"/>
                </w:tcPr>
                <w:p w14:paraId="3D72CB17" w14:textId="62B518B7"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Kidney Function</w:t>
                  </w:r>
                </w:p>
              </w:tc>
              <w:tc>
                <w:tcPr>
                  <w:tcW w:w="1754" w:type="dxa"/>
                  <w:vAlign w:val="bottom"/>
                </w:tcPr>
                <w:p w14:paraId="77E5F52A" w14:textId="4E809CD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0.19</w:t>
                  </w:r>
                </w:p>
              </w:tc>
              <w:tc>
                <w:tcPr>
                  <w:tcW w:w="1750" w:type="dxa"/>
                  <w:vAlign w:val="bottom"/>
                </w:tcPr>
                <w:p w14:paraId="4BFB34DB" w14:textId="370EE26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0.14</w:t>
                  </w:r>
                </w:p>
              </w:tc>
              <w:tc>
                <w:tcPr>
                  <w:tcW w:w="665" w:type="dxa"/>
                </w:tcPr>
                <w:p w14:paraId="7F27A54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FC67F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42D3A0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61833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7FFEABA" w14:textId="77777777" w:rsidTr="00495D1A">
              <w:tc>
                <w:tcPr>
                  <w:tcW w:w="1731" w:type="dxa"/>
                  <w:vAlign w:val="bottom"/>
                </w:tcPr>
                <w:p w14:paraId="29EDBD9F" w14:textId="6481AC7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Abnormal Liver Function</w:t>
                  </w:r>
                </w:p>
              </w:tc>
              <w:tc>
                <w:tcPr>
                  <w:tcW w:w="1754" w:type="dxa"/>
                  <w:vAlign w:val="bottom"/>
                </w:tcPr>
                <w:p w14:paraId="209039D5" w14:textId="510FE5D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1750" w:type="dxa"/>
                  <w:vAlign w:val="bottom"/>
                </w:tcPr>
                <w:p w14:paraId="58075547" w14:textId="69F0C5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029C9A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C5F67C6" w14:textId="31937FDA"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8A8D99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31CEEBE" w14:textId="3FB39D5D"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C4F65D2" w14:textId="77777777" w:rsidTr="00495D1A">
              <w:tc>
                <w:tcPr>
                  <w:tcW w:w="1731" w:type="dxa"/>
                  <w:vAlign w:val="bottom"/>
                </w:tcPr>
                <w:p w14:paraId="2EB4A209" w14:textId="6F0CB18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Connective Tissue Disease</w:t>
                  </w:r>
                </w:p>
              </w:tc>
              <w:tc>
                <w:tcPr>
                  <w:tcW w:w="1754" w:type="dxa"/>
                  <w:vAlign w:val="bottom"/>
                </w:tcPr>
                <w:p w14:paraId="62B90FCE" w14:textId="54C7C8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0A0382F" w14:textId="0F6C487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D9867E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AD7A48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6DCF6FB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49FD7A7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E785B83" w14:textId="77777777" w:rsidTr="00495D1A">
              <w:tc>
                <w:tcPr>
                  <w:tcW w:w="1731" w:type="dxa"/>
                  <w:vAlign w:val="bottom"/>
                </w:tcPr>
                <w:p w14:paraId="5FDCDD80" w14:textId="17F62C3C"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Interstitial Lung Disease</w:t>
                  </w:r>
                </w:p>
              </w:tc>
              <w:tc>
                <w:tcPr>
                  <w:tcW w:w="1754" w:type="dxa"/>
                  <w:vAlign w:val="bottom"/>
                </w:tcPr>
                <w:p w14:paraId="372A61F9" w14:textId="482495E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6FFD6B90" w14:textId="3E96CFB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2446EF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681478E8" w14:textId="4CD92A9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AD68454"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46F5763" w14:textId="30B069C5"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513F02C" w14:textId="77777777" w:rsidTr="00495D1A">
              <w:tc>
                <w:tcPr>
                  <w:tcW w:w="1731" w:type="dxa"/>
                  <w:vAlign w:val="bottom"/>
                </w:tcPr>
                <w:p w14:paraId="1A5B95AC" w14:textId="6B9A79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Diabetes</w:t>
                  </w:r>
                </w:p>
              </w:tc>
              <w:tc>
                <w:tcPr>
                  <w:tcW w:w="1754" w:type="dxa"/>
                  <w:vAlign w:val="bottom"/>
                </w:tcPr>
                <w:p w14:paraId="46899C4F" w14:textId="3AABD72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283E5EB7" w14:textId="6D68E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665" w:type="dxa"/>
                </w:tcPr>
                <w:p w14:paraId="6DEDA0D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7BC4480D" w14:textId="56614DAC"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B54E0B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40D160E" w14:textId="129F7B96"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BFEDDE3" w14:textId="77777777" w:rsidTr="00495D1A">
              <w:tc>
                <w:tcPr>
                  <w:tcW w:w="1731" w:type="dxa"/>
                  <w:vAlign w:val="bottom"/>
                </w:tcPr>
                <w:p w14:paraId="39EEDE74" w14:textId="107552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Bone Metastases</w:t>
                  </w:r>
                </w:p>
              </w:tc>
              <w:tc>
                <w:tcPr>
                  <w:tcW w:w="1754" w:type="dxa"/>
                  <w:vAlign w:val="bottom"/>
                </w:tcPr>
                <w:p w14:paraId="1BD8CCB4" w14:textId="6D94375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0.04</w:t>
                  </w:r>
                </w:p>
              </w:tc>
              <w:tc>
                <w:tcPr>
                  <w:tcW w:w="1750" w:type="dxa"/>
                  <w:vAlign w:val="bottom"/>
                </w:tcPr>
                <w:p w14:paraId="6731D095" w14:textId="6A1CE823"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665" w:type="dxa"/>
                </w:tcPr>
                <w:p w14:paraId="7D1BD0F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F2DC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09C1DCD3"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6D4144F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06D79DD9" w14:textId="77777777" w:rsidTr="00495D1A">
              <w:tc>
                <w:tcPr>
                  <w:tcW w:w="1731" w:type="dxa"/>
                  <w:vAlign w:val="bottom"/>
                </w:tcPr>
                <w:p w14:paraId="18F1C711" w14:textId="342FA305"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Brain Metastases</w:t>
                  </w:r>
                </w:p>
              </w:tc>
              <w:tc>
                <w:tcPr>
                  <w:tcW w:w="1754" w:type="dxa"/>
                  <w:vAlign w:val="bottom"/>
                </w:tcPr>
                <w:p w14:paraId="0E6E8D0D" w14:textId="72028292"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4225F634" w14:textId="6557FE8B"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2702931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562F17F" w14:textId="503F49E4"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2161D221"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7FD76F59" w14:textId="523DA14C"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3D27E61" w14:textId="77777777" w:rsidTr="00495D1A">
              <w:tc>
                <w:tcPr>
                  <w:tcW w:w="1731" w:type="dxa"/>
                  <w:vAlign w:val="bottom"/>
                </w:tcPr>
                <w:p w14:paraId="616F5EB3" w14:textId="7C87EA8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Other CNS Metastases</w:t>
                  </w:r>
                </w:p>
              </w:tc>
              <w:tc>
                <w:tcPr>
                  <w:tcW w:w="1754" w:type="dxa"/>
                  <w:vAlign w:val="bottom"/>
                </w:tcPr>
                <w:p w14:paraId="0890D21F" w14:textId="7BCCFCB9"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1750" w:type="dxa"/>
                  <w:vAlign w:val="bottom"/>
                </w:tcPr>
                <w:p w14:paraId="36D9A19D" w14:textId="02084A6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5619E04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39BDA7E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BDF5E4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32F977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59427BAD" w14:textId="77777777" w:rsidTr="00495D1A">
              <w:tc>
                <w:tcPr>
                  <w:tcW w:w="1731" w:type="dxa"/>
                  <w:vAlign w:val="bottom"/>
                </w:tcPr>
                <w:p w14:paraId="1DED03D9" w14:textId="53839F2F"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Digestive System Metastases</w:t>
                  </w:r>
                </w:p>
              </w:tc>
              <w:tc>
                <w:tcPr>
                  <w:tcW w:w="1754" w:type="dxa"/>
                  <w:vAlign w:val="bottom"/>
                </w:tcPr>
                <w:p w14:paraId="28B968C9" w14:textId="131C362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6BF5AF66" w14:textId="3C5647F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4B56C7BA"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B39052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587C08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33F1AB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77512168" w14:textId="77777777" w:rsidTr="00495D1A">
              <w:trPr>
                <w:trHeight w:val="73"/>
              </w:trPr>
              <w:tc>
                <w:tcPr>
                  <w:tcW w:w="1731" w:type="dxa"/>
                  <w:vAlign w:val="bottom"/>
                </w:tcPr>
                <w:p w14:paraId="27C19A98" w14:textId="68C751BE"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Adrenal Metastases</w:t>
                  </w:r>
                </w:p>
              </w:tc>
              <w:tc>
                <w:tcPr>
                  <w:tcW w:w="1754" w:type="dxa"/>
                  <w:vAlign w:val="bottom"/>
                </w:tcPr>
                <w:p w14:paraId="495484E5" w14:textId="5514B33D"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4A7B3090" w14:textId="162D0E7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0.00</w:t>
                  </w:r>
                </w:p>
              </w:tc>
              <w:tc>
                <w:tcPr>
                  <w:tcW w:w="665" w:type="dxa"/>
                </w:tcPr>
                <w:p w14:paraId="7302E95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51BD9C9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722C664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2C5C9872"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363EE8CA" w14:textId="77777777" w:rsidTr="00495D1A">
              <w:tc>
                <w:tcPr>
                  <w:tcW w:w="1731" w:type="dxa"/>
                  <w:vAlign w:val="bottom"/>
                </w:tcPr>
                <w:p w14:paraId="51E48B0E" w14:textId="3F8671C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Unspecified Metastases</w:t>
                  </w:r>
                </w:p>
              </w:tc>
              <w:tc>
                <w:tcPr>
                  <w:tcW w:w="1754" w:type="dxa"/>
                  <w:vAlign w:val="bottom"/>
                </w:tcPr>
                <w:p w14:paraId="47B76A5B" w14:textId="598FD260"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0.03</w:t>
                  </w:r>
                </w:p>
              </w:tc>
              <w:tc>
                <w:tcPr>
                  <w:tcW w:w="1750" w:type="dxa"/>
                  <w:vAlign w:val="bottom"/>
                </w:tcPr>
                <w:p w14:paraId="62780FD4" w14:textId="7D869818"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0.02</w:t>
                  </w:r>
                </w:p>
              </w:tc>
              <w:tc>
                <w:tcPr>
                  <w:tcW w:w="665" w:type="dxa"/>
                </w:tcPr>
                <w:p w14:paraId="3304320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2FEF8C0"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A99B3EB"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059813DE"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6AE85E49" w14:textId="77777777" w:rsidTr="00495D1A">
              <w:tc>
                <w:tcPr>
                  <w:tcW w:w="1731" w:type="dxa"/>
                  <w:vAlign w:val="bottom"/>
                </w:tcPr>
                <w:p w14:paraId="47054DDF" w14:textId="7DE5A60A"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Anti-Infective Use Prior to Treatment</w:t>
                  </w:r>
                </w:p>
              </w:tc>
              <w:tc>
                <w:tcPr>
                  <w:tcW w:w="1754" w:type="dxa"/>
                  <w:vAlign w:val="bottom"/>
                </w:tcPr>
                <w:p w14:paraId="31892C2B" w14:textId="2F85CE2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1750" w:type="dxa"/>
                  <w:vAlign w:val="bottom"/>
                </w:tcPr>
                <w:p w14:paraId="76704463" w14:textId="3B426431"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0.01</w:t>
                  </w:r>
                </w:p>
              </w:tc>
              <w:tc>
                <w:tcPr>
                  <w:tcW w:w="665" w:type="dxa"/>
                </w:tcPr>
                <w:p w14:paraId="4BFC70D7"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2E81D115"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453ED876"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17030BC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865C21" w:rsidRPr="007E19CA" w14:paraId="1BDA1D35" w14:textId="77777777" w:rsidTr="00495D1A">
              <w:tc>
                <w:tcPr>
                  <w:tcW w:w="1731" w:type="dxa"/>
                  <w:vAlign w:val="bottom"/>
                </w:tcPr>
                <w:p w14:paraId="0E155E8E" w14:textId="5F3C3F14"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Glucocorticoid Use Prior to Treatment</w:t>
                  </w:r>
                </w:p>
              </w:tc>
              <w:tc>
                <w:tcPr>
                  <w:tcW w:w="1754" w:type="dxa"/>
                  <w:vAlign w:val="bottom"/>
                </w:tcPr>
                <w:p w14:paraId="64D92601" w14:textId="7D0A843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0.08</w:t>
                  </w:r>
                </w:p>
              </w:tc>
              <w:tc>
                <w:tcPr>
                  <w:tcW w:w="1750" w:type="dxa"/>
                  <w:vAlign w:val="bottom"/>
                </w:tcPr>
                <w:p w14:paraId="7993EBF2" w14:textId="177F18B6" w:rsidR="00865C21" w:rsidRPr="007E19CA" w:rsidRDefault="00865C21" w:rsidP="00865C21">
                  <w:pPr>
                    <w:rPr>
                      <w:rFonts w:ascii="Times New Roman" w:eastAsia="Times New Roman" w:hAnsi="Times New Roman" w:cs="Times New Roman"/>
                      <w:color w:val="000000"/>
                      <w:kern w:val="0"/>
                      <w:sz w:val="22"/>
                      <w:szCs w:val="22"/>
                      <w14:ligatures w14:val="none"/>
                    </w:rPr>
                  </w:pPr>
                  <w:r w:rsidRPr="007E19CA">
                    <w:rPr>
                      <w:rFonts w:ascii="Times New Roman" w:hAnsi="Times New Roman" w:cs="Times New Roman"/>
                      <w:color w:val="000000"/>
                      <w:sz w:val="22"/>
                      <w:szCs w:val="22"/>
                    </w:rPr>
                    <w:t>0.87</w:t>
                  </w:r>
                </w:p>
              </w:tc>
              <w:tc>
                <w:tcPr>
                  <w:tcW w:w="665" w:type="dxa"/>
                </w:tcPr>
                <w:p w14:paraId="3ACF9F39"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477" w:type="dxa"/>
                </w:tcPr>
                <w:p w14:paraId="4A1C0E5F"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1639" w:type="dxa"/>
                </w:tcPr>
                <w:p w14:paraId="316022FC"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c>
                <w:tcPr>
                  <w:tcW w:w="665" w:type="dxa"/>
                </w:tcPr>
                <w:p w14:paraId="502AFA88" w14:textId="77777777" w:rsidR="00865C21" w:rsidRPr="007E19CA" w:rsidRDefault="00865C21" w:rsidP="00865C21">
                  <w:pPr>
                    <w:rPr>
                      <w:rFonts w:ascii="Times New Roman" w:eastAsia="Times New Roman" w:hAnsi="Times New Roman" w:cs="Times New Roman"/>
                      <w:color w:val="000000"/>
                      <w:kern w:val="0"/>
                      <w:sz w:val="22"/>
                      <w:szCs w:val="22"/>
                      <w14:ligatures w14:val="none"/>
                    </w:rPr>
                  </w:pPr>
                </w:p>
              </w:tc>
            </w:tr>
            <w:tr w:rsidR="00D216BD" w:rsidRPr="007E19CA" w14:paraId="14C37824" w14:textId="77777777" w:rsidTr="00B260F0">
              <w:tc>
                <w:tcPr>
                  <w:tcW w:w="1731" w:type="dxa"/>
                  <w:vAlign w:val="bottom"/>
                </w:tcPr>
                <w:p w14:paraId="4EB8854B" w14:textId="42F585B4"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BRAF Positive</w:t>
                  </w:r>
                </w:p>
              </w:tc>
              <w:tc>
                <w:tcPr>
                  <w:tcW w:w="1754" w:type="dxa"/>
                </w:tcPr>
                <w:p w14:paraId="17DE5B5A"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48633BA6"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21F432BD"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304B319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4FB91DEE"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BBE0B4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D216BD" w:rsidRPr="007E19CA" w14:paraId="7AFF9B08" w14:textId="77777777" w:rsidTr="00B260F0">
              <w:tc>
                <w:tcPr>
                  <w:tcW w:w="1731" w:type="dxa"/>
                  <w:vAlign w:val="bottom"/>
                </w:tcPr>
                <w:p w14:paraId="6921F6DE" w14:textId="4A3730BE" w:rsidR="00D216BD" w:rsidRPr="007E19CA" w:rsidRDefault="00D216BD"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KRAS Positive</w:t>
                  </w:r>
                </w:p>
              </w:tc>
              <w:tc>
                <w:tcPr>
                  <w:tcW w:w="1754" w:type="dxa"/>
                </w:tcPr>
                <w:p w14:paraId="5708A180"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750" w:type="dxa"/>
                </w:tcPr>
                <w:p w14:paraId="01289933"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0D89EA02"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477" w:type="dxa"/>
                </w:tcPr>
                <w:p w14:paraId="7EE31635"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1639" w:type="dxa"/>
                </w:tcPr>
                <w:p w14:paraId="68D7DF88"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c>
                <w:tcPr>
                  <w:tcW w:w="665" w:type="dxa"/>
                </w:tcPr>
                <w:p w14:paraId="3CA7589F" w14:textId="77777777" w:rsidR="00D216BD" w:rsidRPr="007E19CA" w:rsidRDefault="00D216BD" w:rsidP="00BA5D94">
                  <w:pPr>
                    <w:rPr>
                      <w:rFonts w:ascii="Times New Roman" w:eastAsia="Times New Roman" w:hAnsi="Times New Roman" w:cs="Times New Roman"/>
                      <w:color w:val="000000"/>
                      <w:kern w:val="0"/>
                      <w:sz w:val="22"/>
                      <w:szCs w:val="22"/>
                      <w14:ligatures w14:val="none"/>
                    </w:rPr>
                  </w:pPr>
                </w:p>
              </w:tc>
            </w:tr>
            <w:tr w:rsidR="00865C21" w:rsidRPr="007E19CA" w14:paraId="2F317B7E" w14:textId="77777777" w:rsidTr="00B260F0">
              <w:tc>
                <w:tcPr>
                  <w:tcW w:w="1731" w:type="dxa"/>
                  <w:vAlign w:val="bottom"/>
                </w:tcPr>
                <w:p w14:paraId="28A4B7F4" w14:textId="05FBFA6A" w:rsidR="00865C21" w:rsidRPr="007E19CA" w:rsidRDefault="00865C21" w:rsidP="00BA5D94">
                  <w:pPr>
                    <w:rPr>
                      <w:rFonts w:ascii="Times New Roman" w:eastAsia="Times New Roman" w:hAnsi="Times New Roman" w:cs="Times New Roman"/>
                      <w:color w:val="000000"/>
                      <w:kern w:val="0"/>
                      <w:sz w:val="22"/>
                      <w:szCs w:val="22"/>
                      <w14:ligatures w14:val="none"/>
                    </w:rPr>
                  </w:pPr>
                  <w:r w:rsidRPr="007E19CA">
                    <w:rPr>
                      <w:rFonts w:ascii="Times New Roman" w:eastAsia="Times New Roman" w:hAnsi="Times New Roman" w:cs="Times New Roman"/>
                      <w:color w:val="000000"/>
                      <w:kern w:val="0"/>
                      <w:sz w:val="22"/>
                      <w:szCs w:val="22"/>
                      <w14:ligatures w14:val="none"/>
                    </w:rPr>
                    <w:t>PD-L1 Reported</w:t>
                  </w:r>
                </w:p>
              </w:tc>
              <w:tc>
                <w:tcPr>
                  <w:tcW w:w="1754" w:type="dxa"/>
                </w:tcPr>
                <w:p w14:paraId="5231D31F"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750" w:type="dxa"/>
                </w:tcPr>
                <w:p w14:paraId="5C7D310A"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49CF323C"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477" w:type="dxa"/>
                </w:tcPr>
                <w:p w14:paraId="2CC70D54"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1639" w:type="dxa"/>
                </w:tcPr>
                <w:p w14:paraId="6B5707B6"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c>
                <w:tcPr>
                  <w:tcW w:w="665" w:type="dxa"/>
                </w:tcPr>
                <w:p w14:paraId="04CFB3CD" w14:textId="77777777" w:rsidR="00865C21" w:rsidRPr="007E19CA" w:rsidRDefault="00865C21" w:rsidP="00BA5D94">
                  <w:pPr>
                    <w:rPr>
                      <w:rFonts w:ascii="Times New Roman" w:eastAsia="Times New Roman" w:hAnsi="Times New Roman" w:cs="Times New Roman"/>
                      <w:color w:val="000000"/>
                      <w:kern w:val="0"/>
                      <w:sz w:val="22"/>
                      <w:szCs w:val="22"/>
                      <w14:ligatures w14:val="none"/>
                    </w:rPr>
                  </w:pPr>
                </w:p>
              </w:tc>
            </w:tr>
          </w:tbl>
          <w:p w14:paraId="27883A9F" w14:textId="77777777" w:rsidR="007E19CA" w:rsidRPr="007E19CA" w:rsidRDefault="007E19CA" w:rsidP="007E19CA">
            <w:pPr>
              <w:rPr>
                <w:rFonts w:ascii="Times New Roman" w:hAnsi="Times New Roman" w:cs="Times New Roman"/>
                <w:sz w:val="22"/>
                <w:szCs w:val="22"/>
              </w:rPr>
            </w:pPr>
            <w:r w:rsidRPr="007E19CA">
              <w:rPr>
                <w:rFonts w:ascii="Times New Roman" w:hAnsi="Times New Roman" w:cs="Times New Roman"/>
                <w:sz w:val="22"/>
                <w:szCs w:val="22"/>
              </w:rPr>
              <w:t>Table ***: Balance Table for entire dataset</w:t>
            </w:r>
          </w:p>
          <w:p w14:paraId="2762B852" w14:textId="290A5DF2" w:rsidR="005F67D8" w:rsidRPr="005F67D8" w:rsidRDefault="005F67D8" w:rsidP="005F67D8">
            <w:pPr>
              <w:rPr>
                <w:rFonts w:ascii="Times New Roman" w:eastAsia="Times New Roman" w:hAnsi="Times New Roman" w:cs="Times New Roman"/>
                <w:color w:val="000000"/>
                <w:kern w:val="0"/>
                <w:sz w:val="22"/>
                <w:szCs w:val="22"/>
                <w14:ligatures w14:val="none"/>
              </w:rPr>
            </w:pPr>
          </w:p>
        </w:tc>
      </w:tr>
    </w:tbl>
    <w:p w14:paraId="4C69A356" w14:textId="0A8DA6B8" w:rsidR="007776F1" w:rsidRPr="007E19CA" w:rsidRDefault="007776F1" w:rsidP="007E19CA">
      <w:pPr>
        <w:rPr>
          <w:rFonts w:ascii="Times New Roman" w:hAnsi="Times New Roman" w:cs="Times New Roman"/>
          <w:sz w:val="22"/>
          <w:szCs w:val="22"/>
        </w:rPr>
      </w:pPr>
    </w:p>
    <w:sectPr w:rsidR="007776F1" w:rsidRPr="007E19CA"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7191"/>
    <w:rsid w:val="00234681"/>
    <w:rsid w:val="00235489"/>
    <w:rsid w:val="00235708"/>
    <w:rsid w:val="002358F9"/>
    <w:rsid w:val="002367A3"/>
    <w:rsid w:val="002369A0"/>
    <w:rsid w:val="00241018"/>
    <w:rsid w:val="00241291"/>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6BDD"/>
    <w:rsid w:val="00372EA4"/>
    <w:rsid w:val="00374E2E"/>
    <w:rsid w:val="00375028"/>
    <w:rsid w:val="00376281"/>
    <w:rsid w:val="00382722"/>
    <w:rsid w:val="00382F3F"/>
    <w:rsid w:val="003849E0"/>
    <w:rsid w:val="003857DC"/>
    <w:rsid w:val="0039022D"/>
    <w:rsid w:val="00390C43"/>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4500B"/>
    <w:rsid w:val="00647819"/>
    <w:rsid w:val="00653608"/>
    <w:rsid w:val="006539AA"/>
    <w:rsid w:val="00654709"/>
    <w:rsid w:val="00655FB3"/>
    <w:rsid w:val="006571F0"/>
    <w:rsid w:val="00665173"/>
    <w:rsid w:val="00671173"/>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0C5E"/>
    <w:rsid w:val="00792D35"/>
    <w:rsid w:val="007933BD"/>
    <w:rsid w:val="00793765"/>
    <w:rsid w:val="00795516"/>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C42"/>
    <w:rsid w:val="008B1579"/>
    <w:rsid w:val="008B5262"/>
    <w:rsid w:val="008B6BFE"/>
    <w:rsid w:val="008B75F6"/>
    <w:rsid w:val="008C0B8F"/>
    <w:rsid w:val="008C5230"/>
    <w:rsid w:val="008C762A"/>
    <w:rsid w:val="008D6140"/>
    <w:rsid w:val="008D6B16"/>
    <w:rsid w:val="008E2035"/>
    <w:rsid w:val="008E5769"/>
    <w:rsid w:val="008E7352"/>
    <w:rsid w:val="008F25F2"/>
    <w:rsid w:val="008F2C44"/>
    <w:rsid w:val="00902969"/>
    <w:rsid w:val="00910292"/>
    <w:rsid w:val="00911429"/>
    <w:rsid w:val="009120A5"/>
    <w:rsid w:val="00916D63"/>
    <w:rsid w:val="00923986"/>
    <w:rsid w:val="0092518C"/>
    <w:rsid w:val="00927E3E"/>
    <w:rsid w:val="009305BC"/>
    <w:rsid w:val="00930E23"/>
    <w:rsid w:val="0093133A"/>
    <w:rsid w:val="00932D4F"/>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260F0"/>
    <w:rsid w:val="00B31035"/>
    <w:rsid w:val="00B42397"/>
    <w:rsid w:val="00B5207E"/>
    <w:rsid w:val="00B56F25"/>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4BE3"/>
    <w:rsid w:val="00BD0408"/>
    <w:rsid w:val="00BD37C9"/>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8B2"/>
    <w:rsid w:val="00CB5F8A"/>
    <w:rsid w:val="00CD450F"/>
    <w:rsid w:val="00CD5868"/>
    <w:rsid w:val="00CE6F9D"/>
    <w:rsid w:val="00D0471E"/>
    <w:rsid w:val="00D060D4"/>
    <w:rsid w:val="00D07B4D"/>
    <w:rsid w:val="00D100C7"/>
    <w:rsid w:val="00D12A14"/>
    <w:rsid w:val="00D17D46"/>
    <w:rsid w:val="00D216BD"/>
    <w:rsid w:val="00D219E5"/>
    <w:rsid w:val="00D21B82"/>
    <w:rsid w:val="00D22436"/>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55F2"/>
    <w:rsid w:val="00E1775D"/>
    <w:rsid w:val="00E23183"/>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968</TotalTime>
  <Pages>20</Pages>
  <Words>14790</Words>
  <Characters>84309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621</cp:revision>
  <dcterms:created xsi:type="dcterms:W3CDTF">2024-02-25T18:31:00Z</dcterms:created>
  <dcterms:modified xsi:type="dcterms:W3CDTF">2024-05-16T03:49:00Z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