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 xml:space="preserve">Explainable machine learning to predict outcomes for advanced non-small-cell lung </w:t>
      </w:r>
      <w:proofErr w:type="gramStart"/>
      <w:r>
        <w:rPr>
          <w:rFonts w:ascii="Times New Roman" w:eastAsia="Times New Roman" w:hAnsi="Times New Roman" w:cs="Times New Roman"/>
          <w:b/>
          <w:bCs/>
          <w:color w:val="181717"/>
        </w:rPr>
        <w:t>cancer</w:t>
      </w:r>
      <w:proofErr w:type="gramEnd"/>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w:t>
      </w:r>
      <w:proofErr w:type="gramStart"/>
      <w:r w:rsidRPr="00070153">
        <w:rPr>
          <w:rFonts w:ascii="Times New Roman" w:hAnsi="Times New Roman" w:cs="Times New Roman"/>
        </w:rPr>
        <w:t>old</w:t>
      </w:r>
      <w:proofErr w:type="gramEnd"/>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w:t>
      </w:r>
      <w:proofErr w:type="gramStart"/>
      <w:r w:rsidR="00E536D9">
        <w:rPr>
          <w:rFonts w:ascii="Times New Roman" w:hAnsi="Times New Roman" w:cs="Times New Roman"/>
          <w:b/>
          <w:bCs/>
        </w:rPr>
        <w:t>interest</w:t>
      </w:r>
      <w:proofErr w:type="gramEnd"/>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4BACFAEA" w14:textId="77777777" w:rsidR="00D907C5" w:rsidRDefault="00D907C5" w:rsidP="00743BF5">
      <w:pPr>
        <w:rPr>
          <w:rFonts w:ascii="Times New Roman" w:hAnsi="Times New Roman" w:cs="Times New Roman"/>
          <w:b/>
          <w:bCs/>
        </w:rPr>
      </w:pPr>
    </w:p>
    <w:p w14:paraId="2BC743CF" w14:textId="77777777" w:rsidR="00D907C5" w:rsidRDefault="00D907C5" w:rsidP="00743BF5">
      <w:pPr>
        <w:rPr>
          <w:rFonts w:ascii="Times New Roman" w:hAnsi="Times New Roman" w:cs="Times New Roman"/>
          <w:b/>
          <w:bCs/>
        </w:rPr>
      </w:pPr>
    </w:p>
    <w:p w14:paraId="723ED9B7" w14:textId="77777777" w:rsidR="00D907C5" w:rsidRDefault="00D907C5" w:rsidP="00743BF5">
      <w:pPr>
        <w:rPr>
          <w:rFonts w:ascii="Times New Roman" w:hAnsi="Times New Roman" w:cs="Times New Roman"/>
          <w:b/>
          <w:bCs/>
        </w:rPr>
      </w:pPr>
    </w:p>
    <w:p w14:paraId="51921C7C" w14:textId="77777777" w:rsidR="00D907C5" w:rsidRDefault="00D907C5" w:rsidP="00743BF5">
      <w:pPr>
        <w:rPr>
          <w:rFonts w:ascii="Times New Roman" w:hAnsi="Times New Roman" w:cs="Times New Roman"/>
          <w:b/>
          <w:bCs/>
        </w:rPr>
      </w:pPr>
    </w:p>
    <w:p w14:paraId="7644008D" w14:textId="77777777" w:rsidR="00D907C5" w:rsidRDefault="00D907C5" w:rsidP="00743BF5">
      <w:pPr>
        <w:rPr>
          <w:rFonts w:ascii="Times New Roman" w:hAnsi="Times New Roman" w:cs="Times New Roman"/>
          <w:b/>
          <w:bCs/>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lastRenderedPageBreak/>
        <w:t>Results</w:t>
      </w:r>
    </w:p>
    <w:p w14:paraId="41B01838" w14:textId="77777777" w:rsidR="00777CBA" w:rsidRDefault="00777CBA" w:rsidP="00743BF5">
      <w:pPr>
        <w:rPr>
          <w:rFonts w:ascii="Times New Roman" w:hAnsi="Times New Roman" w:cs="Times New Roman"/>
        </w:rPr>
      </w:pP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F24FB3E"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Renal Disease</w:t>
            </w:r>
          </w:p>
        </w:tc>
        <w:tc>
          <w:tcPr>
            <w:tcW w:w="2751" w:type="dxa"/>
          </w:tcPr>
          <w:p w14:paraId="73B40993" w14:textId="304A0708" w:rsidR="00714702" w:rsidRPr="00242472" w:rsidRDefault="000106FD" w:rsidP="00372EA4">
            <w:pPr>
              <w:jc w:val="center"/>
              <w:rPr>
                <w:rFonts w:ascii="Times New Roman" w:hAnsi="Times New Roman" w:cs="Times New Roman"/>
                <w:sz w:val="22"/>
                <w:szCs w:val="22"/>
              </w:rPr>
            </w:pPr>
            <w:r w:rsidRPr="00242472">
              <w:rPr>
                <w:rFonts w:ascii="Times New Roman" w:hAnsi="Times New Roman" w:cs="Times New Roman"/>
                <w:sz w:val="22"/>
                <w:szCs w:val="22"/>
              </w:rPr>
              <w:t>689</w:t>
            </w:r>
            <w:r w:rsidR="00D100C7" w:rsidRPr="00242472">
              <w:rPr>
                <w:rFonts w:ascii="Times New Roman" w:hAnsi="Times New Roman" w:cs="Times New Roman"/>
                <w:sz w:val="22"/>
                <w:szCs w:val="22"/>
              </w:rPr>
              <w:t xml:space="preserve"> (2.0%)</w:t>
            </w:r>
          </w:p>
        </w:tc>
        <w:tc>
          <w:tcPr>
            <w:tcW w:w="2751" w:type="dxa"/>
          </w:tcPr>
          <w:p w14:paraId="5CE04DCD" w14:textId="70185CE3"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138</w:t>
            </w:r>
            <w:r w:rsidR="00C06269" w:rsidRPr="00242472">
              <w:rPr>
                <w:rFonts w:ascii="Times New Roman" w:hAnsi="Times New Roman" w:cs="Times New Roman"/>
                <w:sz w:val="22"/>
                <w:szCs w:val="22"/>
              </w:rPr>
              <w:t xml:space="preserve"> (2.0%)</w:t>
            </w:r>
          </w:p>
        </w:tc>
      </w:tr>
      <w:tr w:rsidR="00714702" w14:paraId="78BC62DB" w14:textId="77777777" w:rsidTr="00A42A08">
        <w:tc>
          <w:tcPr>
            <w:tcW w:w="3960" w:type="dxa"/>
          </w:tcPr>
          <w:p w14:paraId="62685308" w14:textId="4601AB1B"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Liver Disease</w:t>
            </w:r>
          </w:p>
        </w:tc>
        <w:tc>
          <w:tcPr>
            <w:tcW w:w="2751" w:type="dxa"/>
          </w:tcPr>
          <w:p w14:paraId="57463937" w14:textId="2F60D263" w:rsidR="00714702" w:rsidRPr="00242472" w:rsidRDefault="000106FD" w:rsidP="00372EA4">
            <w:pPr>
              <w:jc w:val="center"/>
              <w:rPr>
                <w:rFonts w:ascii="Times New Roman" w:hAnsi="Times New Roman" w:cs="Times New Roman"/>
                <w:sz w:val="22"/>
                <w:szCs w:val="22"/>
              </w:rPr>
            </w:pPr>
            <w:r w:rsidRPr="00242472">
              <w:rPr>
                <w:rFonts w:ascii="Times New Roman" w:hAnsi="Times New Roman" w:cs="Times New Roman"/>
                <w:sz w:val="22"/>
                <w:szCs w:val="22"/>
              </w:rPr>
              <w:t>213</w:t>
            </w:r>
            <w:r w:rsidR="00D100C7" w:rsidRPr="00242472">
              <w:rPr>
                <w:rFonts w:ascii="Times New Roman" w:hAnsi="Times New Roman" w:cs="Times New Roman"/>
                <w:sz w:val="22"/>
                <w:szCs w:val="22"/>
              </w:rPr>
              <w:t xml:space="preserve"> (0.6%)</w:t>
            </w:r>
          </w:p>
        </w:tc>
        <w:tc>
          <w:tcPr>
            <w:tcW w:w="2751" w:type="dxa"/>
          </w:tcPr>
          <w:p w14:paraId="3C0DCE9E" w14:textId="075CB45E"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41</w:t>
            </w:r>
            <w:r w:rsidR="00C06269" w:rsidRPr="00242472">
              <w:rPr>
                <w:rFonts w:ascii="Times New Roman" w:hAnsi="Times New Roman" w:cs="Times New Roman"/>
                <w:sz w:val="22"/>
                <w:szCs w:val="22"/>
              </w:rPr>
              <w:t xml:space="preserve"> (0.6%)</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7DA6C0A5" w:rsidR="000D3D01" w:rsidRDefault="001C59AB" w:rsidP="00927E3E">
      <w:pPr>
        <w:rPr>
          <w:rFonts w:ascii="Times New Roman" w:hAnsi="Times New Roman" w:cs="Times New Roman"/>
        </w:rPr>
      </w:pPr>
      <w:r>
        <w:rPr>
          <w:rFonts w:ascii="Times New Roman" w:hAnsi="Times New Roman" w:cs="Times New Roman"/>
        </w:rPr>
        <w:lastRenderedPageBreak/>
        <w:t xml:space="preserve">78354 patients were available in the entire dataset. Once exclusion criteria were applied, the sample decreased to </w:t>
      </w:r>
      <w:r w:rsidR="00C229A5">
        <w:rPr>
          <w:rFonts w:ascii="Times New Roman" w:hAnsi="Times New Roman" w:cs="Times New Roman"/>
        </w:rPr>
        <w:t>3</w:t>
      </w:r>
      <w:r w:rsidR="00D21B82">
        <w:rPr>
          <w:rFonts w:ascii="Times New Roman" w:hAnsi="Times New Roman" w:cs="Times New Roman"/>
        </w:rPr>
        <w:t xml:space="preserve">4173 </w:t>
      </w:r>
      <w:r>
        <w:rPr>
          <w:rFonts w:ascii="Times New Roman" w:hAnsi="Times New Roman" w:cs="Times New Roman"/>
        </w:rPr>
        <w:t xml:space="preserve">patients. </w:t>
      </w:r>
      <w:r w:rsidR="000D3D01">
        <w:rPr>
          <w:rFonts w:ascii="Times New Roman" w:hAnsi="Times New Roman" w:cs="Times New Roman"/>
        </w:rPr>
        <w:t xml:space="preserve">PD-L1 testing was reported for </w:t>
      </w:r>
      <w:r w:rsidR="00D473B7">
        <w:rPr>
          <w:rFonts w:ascii="Times New Roman" w:hAnsi="Times New Roman" w:cs="Times New Roman"/>
        </w:rPr>
        <w:t xml:space="preserve">13227 </w:t>
      </w:r>
      <w:r w:rsidR="006441BE">
        <w:rPr>
          <w:rFonts w:ascii="Times New Roman" w:hAnsi="Times New Roman" w:cs="Times New Roman"/>
        </w:rPr>
        <w:t>(</w:t>
      </w:r>
      <w:r w:rsidR="00505EC8">
        <w:rPr>
          <w:rFonts w:ascii="Times New Roman" w:hAnsi="Times New Roman" w:cs="Times New Roman"/>
        </w:rPr>
        <w:t>***</w:t>
      </w:r>
      <w:r w:rsidR="006441BE">
        <w:rPr>
          <w:rFonts w:ascii="Times New Roman" w:hAnsi="Times New Roman" w:cs="Times New Roman"/>
        </w:rPr>
        <w:t xml:space="preserve">%)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5D238E39" w14:textId="244880AF" w:rsidR="008D6B16" w:rsidRDefault="008D6B16" w:rsidP="00743BF5">
      <w:pPr>
        <w:rPr>
          <w:rFonts w:ascii="Times New Roman" w:hAnsi="Times New Roman" w:cs="Times New Roman"/>
        </w:rPr>
      </w:pPr>
    </w:p>
    <w:p w14:paraId="1F4EBAD1" w14:textId="33B963D3" w:rsidR="0089483E" w:rsidRDefault="00114350" w:rsidP="00743BF5">
      <w:pPr>
        <w:pBdr>
          <w:bottom w:val="single" w:sz="12" w:space="1" w:color="auto"/>
        </w:pBdr>
        <w:rPr>
          <w:rFonts w:ascii="Times New Roman" w:hAnsi="Times New Roman" w:cs="Times New Roman"/>
          <w:b/>
          <w:bCs/>
        </w:rPr>
      </w:pPr>
      <w:r>
        <w:rPr>
          <w:rFonts w:ascii="Times New Roman" w:hAnsi="Times New Roman" w:cs="Times New Roman"/>
          <w:b/>
          <w:bCs/>
          <w:noProof/>
        </w:rPr>
        <w:drawing>
          <wp:inline distT="0" distB="0" distL="0" distR="0" wp14:anchorId="6A376693" wp14:editId="44B40001">
            <wp:extent cx="6290945" cy="4047490"/>
            <wp:effectExtent l="0" t="0" r="0" b="3810"/>
            <wp:docPr id="1233017856" name="Picture 1"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7856" name="Picture 1"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4047490"/>
                    </a:xfrm>
                    <a:prstGeom prst="rect">
                      <a:avLst/>
                    </a:prstGeom>
                  </pic:spPr>
                </pic:pic>
              </a:graphicData>
            </a:graphic>
          </wp:inline>
        </w:drawing>
      </w:r>
    </w:p>
    <w:p w14:paraId="558952FB" w14:textId="77777777" w:rsidR="0089483E" w:rsidRDefault="0089483E" w:rsidP="00743BF5">
      <w:pPr>
        <w:pBdr>
          <w:bottom w:val="single" w:sz="12" w:space="1" w:color="auto"/>
        </w:pBdr>
        <w:rPr>
          <w:rFonts w:ascii="Times New Roman" w:hAnsi="Times New Roman" w:cs="Times New Roman"/>
          <w:b/>
          <w:bCs/>
        </w:rPr>
      </w:pPr>
    </w:p>
    <w:p w14:paraId="3E360ACB" w14:textId="7AA77D3F" w:rsidR="00960516" w:rsidRPr="00480F09" w:rsidRDefault="00960516" w:rsidP="00743BF5">
      <w:pPr>
        <w:pBdr>
          <w:bottom w:val="single" w:sz="12" w:space="1" w:color="auto"/>
        </w:pBdr>
        <w:rPr>
          <w:rFonts w:ascii="Times New Roman" w:hAnsi="Times New Roman" w:cs="Times New Roman"/>
          <w:b/>
          <w:bCs/>
        </w:rPr>
      </w:pPr>
      <w:r>
        <w:rPr>
          <w:rFonts w:ascii="Times New Roman" w:hAnsi="Times New Roman" w:cs="Times New Roman"/>
          <w:b/>
          <w:bCs/>
          <w:noProof/>
        </w:rPr>
        <w:lastRenderedPageBreak/>
        <w:drawing>
          <wp:inline distT="0" distB="0" distL="0" distR="0" wp14:anchorId="067CCE2E" wp14:editId="722C1E3E">
            <wp:extent cx="6290945" cy="4182110"/>
            <wp:effectExtent l="0" t="0" r="0" b="0"/>
            <wp:docPr id="1245464234" name="Picture 2"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64234" name="Picture 2" descr="A collage of graph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4182110"/>
                    </a:xfrm>
                    <a:prstGeom prst="rect">
                      <a:avLst/>
                    </a:prstGeom>
                  </pic:spPr>
                </pic:pic>
              </a:graphicData>
            </a:graphic>
          </wp:inline>
        </w:drawing>
      </w:r>
    </w:p>
    <w:tbl>
      <w:tblPr>
        <w:tblStyle w:val="TableGrid"/>
        <w:tblW w:w="0" w:type="auto"/>
        <w:tblInd w:w="-5" w:type="dxa"/>
        <w:tblLook w:val="04A0" w:firstRow="1" w:lastRow="0" w:firstColumn="1" w:lastColumn="0" w:noHBand="0" w:noVBand="1"/>
      </w:tblPr>
      <w:tblGrid>
        <w:gridCol w:w="2124"/>
        <w:gridCol w:w="728"/>
        <w:gridCol w:w="594"/>
        <w:gridCol w:w="1911"/>
        <w:gridCol w:w="1622"/>
        <w:gridCol w:w="1930"/>
        <w:gridCol w:w="993"/>
      </w:tblGrid>
      <w:tr w:rsidR="004C5EB1" w:rsidRPr="0089483E" w14:paraId="2EBA7A03" w14:textId="433E8CC3" w:rsidTr="00DF22E8">
        <w:tc>
          <w:tcPr>
            <w:tcW w:w="2160" w:type="dxa"/>
          </w:tcPr>
          <w:p w14:paraId="10A36794" w14:textId="5358A20D" w:rsidR="004C5EB1" w:rsidRPr="00DF22E8" w:rsidRDefault="002C4472" w:rsidP="0089483E">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630" w:type="dxa"/>
          </w:tcPr>
          <w:p w14:paraId="6A232BEC" w14:textId="51C8D48F"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chemo</w:t>
            </w:r>
            <w:proofErr w:type="spellEnd"/>
          </w:p>
        </w:tc>
        <w:tc>
          <w:tcPr>
            <w:tcW w:w="596" w:type="dxa"/>
          </w:tcPr>
          <w:p w14:paraId="6470541E" w14:textId="4FD6DF27"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IO</w:t>
            </w:r>
            <w:proofErr w:type="spellEnd"/>
          </w:p>
        </w:tc>
        <w:tc>
          <w:tcPr>
            <w:tcW w:w="1946" w:type="dxa"/>
          </w:tcPr>
          <w:p w14:paraId="4457E940" w14:textId="0DE7069F" w:rsidR="004C5EB1" w:rsidRPr="00DF22E8" w:rsidRDefault="004C5EB1" w:rsidP="0089483E">
            <w:pPr>
              <w:jc w:val="center"/>
              <w:rPr>
                <w:rFonts w:ascii="Times New Roman" w:hAnsi="Times New Roman" w:cs="Times New Roman"/>
                <w:b/>
                <w:bCs/>
                <w:sz w:val="22"/>
                <w:szCs w:val="22"/>
                <w:lang w:val="it-IT"/>
              </w:rPr>
            </w:pPr>
            <w:r w:rsidRPr="00DF22E8">
              <w:rPr>
                <w:rFonts w:ascii="Times New Roman" w:hAnsi="Times New Roman" w:cs="Times New Roman"/>
                <w:b/>
                <w:bCs/>
                <w:sz w:val="22"/>
                <w:szCs w:val="22"/>
                <w:lang w:val="it-IT"/>
              </w:rPr>
              <w:t>Hazard Ratio (95% CI)</w:t>
            </w:r>
          </w:p>
        </w:tc>
        <w:tc>
          <w:tcPr>
            <w:tcW w:w="1622" w:type="dxa"/>
          </w:tcPr>
          <w:p w14:paraId="005598EE" w14:textId="6057CC3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Chemotherapy RMST (days) (95% CI)</w:t>
            </w:r>
          </w:p>
        </w:tc>
        <w:tc>
          <w:tcPr>
            <w:tcW w:w="1945" w:type="dxa"/>
          </w:tcPr>
          <w:p w14:paraId="7B9C1ABB" w14:textId="070CA88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IO Monotherapy RMST (days) (95% CI)</w:t>
            </w:r>
          </w:p>
        </w:tc>
        <w:tc>
          <w:tcPr>
            <w:tcW w:w="1003" w:type="dxa"/>
          </w:tcPr>
          <w:p w14:paraId="51AAE5D6" w14:textId="0EA1A391"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451128" w:rsidRPr="0089483E" w14:paraId="51858FAF" w14:textId="77777777" w:rsidTr="00C86A64">
        <w:tc>
          <w:tcPr>
            <w:tcW w:w="9902" w:type="dxa"/>
            <w:gridSpan w:val="7"/>
          </w:tcPr>
          <w:p w14:paraId="14DF31C8" w14:textId="3476A886" w:rsidR="00451128" w:rsidRPr="00DF22E8" w:rsidRDefault="00451128" w:rsidP="00451128">
            <w:pPr>
              <w:rPr>
                <w:rFonts w:ascii="Times New Roman" w:hAnsi="Times New Roman" w:cs="Times New Roman"/>
                <w:sz w:val="22"/>
                <w:szCs w:val="22"/>
              </w:rPr>
            </w:pPr>
            <w:r w:rsidRPr="00DF22E8">
              <w:rPr>
                <w:rFonts w:ascii="Times New Roman" w:hAnsi="Times New Roman" w:cs="Times New Roman"/>
                <w:b/>
                <w:bCs/>
                <w:sz w:val="22"/>
                <w:szCs w:val="22"/>
              </w:rPr>
              <w:t>12-month PFS</w:t>
            </w:r>
          </w:p>
        </w:tc>
      </w:tr>
      <w:tr w:rsidR="004C5EB1" w:rsidRPr="0089483E" w14:paraId="507B807F" w14:textId="24402A25" w:rsidTr="00DF22E8">
        <w:tc>
          <w:tcPr>
            <w:tcW w:w="2160" w:type="dxa"/>
          </w:tcPr>
          <w:p w14:paraId="3130F02E" w14:textId="647D6EC9"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630" w:type="dxa"/>
          </w:tcPr>
          <w:p w14:paraId="071820F7" w14:textId="2B2A83A2"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895</w:t>
            </w:r>
          </w:p>
        </w:tc>
        <w:tc>
          <w:tcPr>
            <w:tcW w:w="596" w:type="dxa"/>
          </w:tcPr>
          <w:p w14:paraId="42E78527" w14:textId="1B61192E"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895</w:t>
            </w:r>
          </w:p>
        </w:tc>
        <w:tc>
          <w:tcPr>
            <w:tcW w:w="1946" w:type="dxa"/>
          </w:tcPr>
          <w:p w14:paraId="46EC0E9F" w14:textId="27BC8BC2"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1.15 [1.03, 1.29]</w:t>
            </w:r>
          </w:p>
        </w:tc>
        <w:tc>
          <w:tcPr>
            <w:tcW w:w="1622" w:type="dxa"/>
          </w:tcPr>
          <w:p w14:paraId="08588EB5" w14:textId="5991BB89"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217 [208, 225]</w:t>
            </w:r>
          </w:p>
        </w:tc>
        <w:tc>
          <w:tcPr>
            <w:tcW w:w="1945" w:type="dxa"/>
          </w:tcPr>
          <w:p w14:paraId="68F9C15A" w14:textId="74CD10FB"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193 [184, 202]</w:t>
            </w:r>
          </w:p>
        </w:tc>
        <w:tc>
          <w:tcPr>
            <w:tcW w:w="1003" w:type="dxa"/>
          </w:tcPr>
          <w:p w14:paraId="4C9D9A64" w14:textId="2F56457E" w:rsidR="004C5EB1" w:rsidRPr="00DF22E8" w:rsidRDefault="005140BA"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0.01*</w:t>
            </w:r>
          </w:p>
        </w:tc>
      </w:tr>
      <w:tr w:rsidR="004C5EB1" w:rsidRPr="0089483E" w14:paraId="08EB4B63" w14:textId="5538DD12" w:rsidTr="00DF22E8">
        <w:tc>
          <w:tcPr>
            <w:tcW w:w="2160" w:type="dxa"/>
          </w:tcPr>
          <w:p w14:paraId="2C419562" w14:textId="621E2447"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630" w:type="dxa"/>
          </w:tcPr>
          <w:p w14:paraId="1CAED726" w14:textId="7961B644"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w:t>
            </w:r>
          </w:p>
        </w:tc>
        <w:tc>
          <w:tcPr>
            <w:tcW w:w="596" w:type="dxa"/>
          </w:tcPr>
          <w:p w14:paraId="2CFD6A12" w14:textId="6A8F1953"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w:t>
            </w:r>
          </w:p>
        </w:tc>
        <w:tc>
          <w:tcPr>
            <w:tcW w:w="1946" w:type="dxa"/>
          </w:tcPr>
          <w:p w14:paraId="10DAF787" w14:textId="1EB39AA0"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0.72 [0.55, 0.94]</w:t>
            </w:r>
          </w:p>
        </w:tc>
        <w:tc>
          <w:tcPr>
            <w:tcW w:w="1622" w:type="dxa"/>
          </w:tcPr>
          <w:p w14:paraId="411D5B0A" w14:textId="772C1810"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209 [190, 229]</w:t>
            </w:r>
          </w:p>
        </w:tc>
        <w:tc>
          <w:tcPr>
            <w:tcW w:w="1945" w:type="dxa"/>
          </w:tcPr>
          <w:p w14:paraId="3B56B85B" w14:textId="5805FF9F"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238 [218, 258]</w:t>
            </w:r>
          </w:p>
        </w:tc>
        <w:tc>
          <w:tcPr>
            <w:tcW w:w="1003" w:type="dxa"/>
          </w:tcPr>
          <w:p w14:paraId="0185E737" w14:textId="0BA9BE2C" w:rsidR="004C5EB1" w:rsidRPr="00DF22E8" w:rsidRDefault="005140BA"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0.02*</w:t>
            </w:r>
          </w:p>
        </w:tc>
      </w:tr>
      <w:tr w:rsidR="004C5EB1" w:rsidRPr="0089483E" w14:paraId="6D92509B" w14:textId="0903DD22" w:rsidTr="00DF22E8">
        <w:tc>
          <w:tcPr>
            <w:tcW w:w="2160" w:type="dxa"/>
          </w:tcPr>
          <w:p w14:paraId="5F9D469A" w14:textId="1B82E45C" w:rsidR="004C5EB1" w:rsidRPr="00DF22E8" w:rsidRDefault="00964AD8"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1% &lt; </w:t>
            </w:r>
            <w:r w:rsidR="004C5EB1" w:rsidRPr="00DF22E8">
              <w:rPr>
                <w:rFonts w:ascii="Times New Roman" w:hAnsi="Times New Roman" w:cs="Times New Roman"/>
                <w:i/>
                <w:iCs/>
                <w:sz w:val="22"/>
                <w:szCs w:val="22"/>
              </w:rPr>
              <w:t>PD-L1 &lt; 50%</w:t>
            </w:r>
          </w:p>
        </w:tc>
        <w:tc>
          <w:tcPr>
            <w:tcW w:w="630" w:type="dxa"/>
          </w:tcPr>
          <w:p w14:paraId="2E674019" w14:textId="4C97773A"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596" w:type="dxa"/>
          </w:tcPr>
          <w:p w14:paraId="45B7BDA7" w14:textId="61BC7F08"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1946" w:type="dxa"/>
          </w:tcPr>
          <w:p w14:paraId="34F37B59" w14:textId="4C4FAEDA"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1.29 [0.91, 1.84]</w:t>
            </w:r>
          </w:p>
        </w:tc>
        <w:tc>
          <w:tcPr>
            <w:tcW w:w="1622" w:type="dxa"/>
          </w:tcPr>
          <w:p w14:paraId="403A0D7A" w14:textId="5EA96648"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212 [187, 237]</w:t>
            </w:r>
          </w:p>
        </w:tc>
        <w:tc>
          <w:tcPr>
            <w:tcW w:w="1945" w:type="dxa"/>
          </w:tcPr>
          <w:p w14:paraId="7BCFCA56" w14:textId="24F1702E"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169 [141, 198]</w:t>
            </w:r>
          </w:p>
        </w:tc>
        <w:tc>
          <w:tcPr>
            <w:tcW w:w="1003" w:type="dxa"/>
          </w:tcPr>
          <w:p w14:paraId="74472503" w14:textId="6B678349"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0.15</w:t>
            </w:r>
          </w:p>
        </w:tc>
      </w:tr>
      <w:tr w:rsidR="005140BA" w:rsidRPr="0089483E" w14:paraId="775A837A" w14:textId="77777777" w:rsidTr="00DF22E8">
        <w:tc>
          <w:tcPr>
            <w:tcW w:w="2160" w:type="dxa"/>
          </w:tcPr>
          <w:p w14:paraId="50B6C998" w14:textId="447065A0" w:rsidR="005140BA" w:rsidRPr="00DF22E8" w:rsidRDefault="005140BA" w:rsidP="005140BA">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630" w:type="dxa"/>
          </w:tcPr>
          <w:p w14:paraId="0F60AFA7" w14:textId="6A98CA2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596" w:type="dxa"/>
          </w:tcPr>
          <w:p w14:paraId="0B3F4E92" w14:textId="028FC6AF"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1946" w:type="dxa"/>
          </w:tcPr>
          <w:p w14:paraId="16B5F3A9" w14:textId="60C5E7D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1.51 [1.10, 2.09]</w:t>
            </w:r>
          </w:p>
        </w:tc>
        <w:tc>
          <w:tcPr>
            <w:tcW w:w="1622" w:type="dxa"/>
          </w:tcPr>
          <w:p w14:paraId="5D514BD9" w14:textId="235CDD49"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225 [201, 250]</w:t>
            </w:r>
          </w:p>
        </w:tc>
        <w:tc>
          <w:tcPr>
            <w:tcW w:w="1945" w:type="dxa"/>
          </w:tcPr>
          <w:p w14:paraId="12D7992E" w14:textId="3CA1F56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 [151, 201]</w:t>
            </w:r>
          </w:p>
        </w:tc>
        <w:tc>
          <w:tcPr>
            <w:tcW w:w="1003" w:type="dxa"/>
          </w:tcPr>
          <w:p w14:paraId="741C28EA" w14:textId="2C4FB5D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b/>
                <w:bCs/>
                <w:sz w:val="22"/>
                <w:szCs w:val="22"/>
              </w:rPr>
              <w:t>0.01*</w:t>
            </w:r>
          </w:p>
        </w:tc>
      </w:tr>
      <w:tr w:rsidR="005140BA" w:rsidRPr="0089483E" w14:paraId="1D031458" w14:textId="77777777" w:rsidTr="00DC6F4A">
        <w:tc>
          <w:tcPr>
            <w:tcW w:w="9902" w:type="dxa"/>
            <w:gridSpan w:val="7"/>
          </w:tcPr>
          <w:p w14:paraId="4EA14C90" w14:textId="5711246E" w:rsidR="005140BA" w:rsidRPr="00DF22E8" w:rsidRDefault="005140BA" w:rsidP="005140BA">
            <w:pPr>
              <w:rPr>
                <w:rFonts w:ascii="Times New Roman" w:hAnsi="Times New Roman" w:cs="Times New Roman"/>
                <w:sz w:val="22"/>
                <w:szCs w:val="22"/>
              </w:rPr>
            </w:pPr>
            <w:r w:rsidRPr="00DF22E8">
              <w:rPr>
                <w:rFonts w:ascii="Times New Roman" w:hAnsi="Times New Roman" w:cs="Times New Roman"/>
                <w:b/>
                <w:bCs/>
                <w:sz w:val="22"/>
                <w:szCs w:val="22"/>
              </w:rPr>
              <w:t>12-month OS</w:t>
            </w:r>
          </w:p>
        </w:tc>
      </w:tr>
      <w:tr w:rsidR="005140BA" w:rsidRPr="0089483E" w14:paraId="5E08AAAD" w14:textId="77777777" w:rsidTr="00DF22E8">
        <w:tc>
          <w:tcPr>
            <w:tcW w:w="2160" w:type="dxa"/>
          </w:tcPr>
          <w:p w14:paraId="6FE0D604" w14:textId="66064B6F"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630" w:type="dxa"/>
          </w:tcPr>
          <w:p w14:paraId="1F7F406E" w14:textId="1BC3618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892</w:t>
            </w:r>
          </w:p>
        </w:tc>
        <w:tc>
          <w:tcPr>
            <w:tcW w:w="596" w:type="dxa"/>
          </w:tcPr>
          <w:p w14:paraId="6FD781DE" w14:textId="1BB95BDB"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892</w:t>
            </w:r>
          </w:p>
        </w:tc>
        <w:tc>
          <w:tcPr>
            <w:tcW w:w="1946" w:type="dxa"/>
          </w:tcPr>
          <w:p w14:paraId="399E0D8C" w14:textId="2B068725"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1.17 [1.01, 1.37]</w:t>
            </w:r>
          </w:p>
        </w:tc>
        <w:tc>
          <w:tcPr>
            <w:tcW w:w="1622" w:type="dxa"/>
          </w:tcPr>
          <w:p w14:paraId="7F7A7CE9" w14:textId="177938E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299 [292, 306]</w:t>
            </w:r>
          </w:p>
        </w:tc>
        <w:tc>
          <w:tcPr>
            <w:tcW w:w="1945" w:type="dxa"/>
          </w:tcPr>
          <w:p w14:paraId="1916FAAC" w14:textId="1A7FB10D"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286 [278, 294]</w:t>
            </w:r>
          </w:p>
        </w:tc>
        <w:tc>
          <w:tcPr>
            <w:tcW w:w="1003" w:type="dxa"/>
          </w:tcPr>
          <w:p w14:paraId="219B4DE9" w14:textId="5888E945" w:rsidR="005140BA" w:rsidRPr="00DF22E8" w:rsidRDefault="005140BA" w:rsidP="005140BA">
            <w:pPr>
              <w:jc w:val="center"/>
              <w:rPr>
                <w:rFonts w:ascii="Times New Roman" w:hAnsi="Times New Roman" w:cs="Times New Roman"/>
                <w:b/>
                <w:bCs/>
                <w:sz w:val="22"/>
                <w:szCs w:val="22"/>
              </w:rPr>
            </w:pPr>
            <w:r w:rsidRPr="00DF22E8">
              <w:rPr>
                <w:rFonts w:ascii="Times New Roman" w:hAnsi="Times New Roman" w:cs="Times New Roman"/>
                <w:b/>
                <w:bCs/>
                <w:sz w:val="22"/>
                <w:szCs w:val="22"/>
              </w:rPr>
              <w:t>0.04*</w:t>
            </w:r>
          </w:p>
        </w:tc>
      </w:tr>
      <w:tr w:rsidR="005140BA" w:rsidRPr="0089483E" w14:paraId="642AC575" w14:textId="77777777" w:rsidTr="00DF22E8">
        <w:tc>
          <w:tcPr>
            <w:tcW w:w="2160" w:type="dxa"/>
          </w:tcPr>
          <w:p w14:paraId="68A25524" w14:textId="1A88D8D6"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630" w:type="dxa"/>
          </w:tcPr>
          <w:p w14:paraId="36A936D9" w14:textId="493194B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175</w:t>
            </w:r>
          </w:p>
        </w:tc>
        <w:tc>
          <w:tcPr>
            <w:tcW w:w="596" w:type="dxa"/>
          </w:tcPr>
          <w:p w14:paraId="14A9E479" w14:textId="6042C2B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175</w:t>
            </w:r>
          </w:p>
        </w:tc>
        <w:tc>
          <w:tcPr>
            <w:tcW w:w="1946" w:type="dxa"/>
          </w:tcPr>
          <w:p w14:paraId="54AEADED" w14:textId="5509564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1.30 [0.84, 2.01]</w:t>
            </w:r>
          </w:p>
        </w:tc>
        <w:tc>
          <w:tcPr>
            <w:tcW w:w="1622" w:type="dxa"/>
          </w:tcPr>
          <w:p w14:paraId="4C53513C" w14:textId="2263B0A9"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324 [312, 338]</w:t>
            </w:r>
          </w:p>
        </w:tc>
        <w:tc>
          <w:tcPr>
            <w:tcW w:w="1945" w:type="dxa"/>
          </w:tcPr>
          <w:p w14:paraId="33605978" w14:textId="71677D9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313 [298, 329]</w:t>
            </w:r>
          </w:p>
        </w:tc>
        <w:tc>
          <w:tcPr>
            <w:tcW w:w="1003" w:type="dxa"/>
          </w:tcPr>
          <w:p w14:paraId="12550EF0" w14:textId="4F4739A0"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0.24</w:t>
            </w:r>
          </w:p>
        </w:tc>
      </w:tr>
      <w:tr w:rsidR="005140BA" w:rsidRPr="0089483E" w14:paraId="30547110" w14:textId="77777777" w:rsidTr="00DF22E8">
        <w:tc>
          <w:tcPr>
            <w:tcW w:w="2160" w:type="dxa"/>
          </w:tcPr>
          <w:p w14:paraId="6382FE39" w14:textId="0EF358B8"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630" w:type="dxa"/>
          </w:tcPr>
          <w:p w14:paraId="335FCD04" w14:textId="357C529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596" w:type="dxa"/>
          </w:tcPr>
          <w:p w14:paraId="7D48D30A" w14:textId="2D8FD1E5"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1946" w:type="dxa"/>
          </w:tcPr>
          <w:p w14:paraId="6DD51680" w14:textId="3B8AF96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0.99 [0.61, 1.62]</w:t>
            </w:r>
          </w:p>
        </w:tc>
        <w:tc>
          <w:tcPr>
            <w:tcW w:w="1622" w:type="dxa"/>
          </w:tcPr>
          <w:p w14:paraId="22CD0DAF" w14:textId="50BB28A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310 [292, 328]</w:t>
            </w:r>
          </w:p>
        </w:tc>
        <w:tc>
          <w:tcPr>
            <w:tcW w:w="1945" w:type="dxa"/>
          </w:tcPr>
          <w:p w14:paraId="2F92BCAE" w14:textId="7D849A3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293 [267, 318]</w:t>
            </w:r>
          </w:p>
        </w:tc>
        <w:tc>
          <w:tcPr>
            <w:tcW w:w="1003" w:type="dxa"/>
          </w:tcPr>
          <w:p w14:paraId="2B5D2B57" w14:textId="49CC2D4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0.97</w:t>
            </w:r>
          </w:p>
        </w:tc>
      </w:tr>
      <w:tr w:rsidR="005140BA" w:rsidRPr="0089483E" w14:paraId="35B00791" w14:textId="77777777" w:rsidTr="00DF22E8">
        <w:tc>
          <w:tcPr>
            <w:tcW w:w="2160" w:type="dxa"/>
          </w:tcPr>
          <w:p w14:paraId="35BCC828" w14:textId="289F4F8E"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630" w:type="dxa"/>
          </w:tcPr>
          <w:p w14:paraId="2657870A" w14:textId="68D5B98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596" w:type="dxa"/>
          </w:tcPr>
          <w:p w14:paraId="06E462AD" w14:textId="0E0631EB" w:rsidR="005140BA" w:rsidRPr="00DF22E8" w:rsidRDefault="005140BA" w:rsidP="005140BA">
            <w:pPr>
              <w:rPr>
                <w:rFonts w:ascii="Times New Roman" w:hAnsi="Times New Roman" w:cs="Times New Roman"/>
                <w:sz w:val="22"/>
                <w:szCs w:val="22"/>
              </w:rPr>
            </w:pPr>
            <w:r w:rsidRPr="00DF22E8">
              <w:rPr>
                <w:rFonts w:ascii="Times New Roman" w:hAnsi="Times New Roman" w:cs="Times New Roman"/>
                <w:sz w:val="22"/>
                <w:szCs w:val="22"/>
              </w:rPr>
              <w:t>103</w:t>
            </w:r>
          </w:p>
        </w:tc>
        <w:tc>
          <w:tcPr>
            <w:tcW w:w="1946" w:type="dxa"/>
          </w:tcPr>
          <w:p w14:paraId="02AA4ABD" w14:textId="5C3DA80B"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1.34 [0.83, 2.18]</w:t>
            </w:r>
          </w:p>
        </w:tc>
        <w:tc>
          <w:tcPr>
            <w:tcW w:w="1622" w:type="dxa"/>
          </w:tcPr>
          <w:p w14:paraId="5A01D780" w14:textId="2CD5B01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307 [287, 326]</w:t>
            </w:r>
          </w:p>
        </w:tc>
        <w:tc>
          <w:tcPr>
            <w:tcW w:w="1945" w:type="dxa"/>
          </w:tcPr>
          <w:p w14:paraId="13B5351A" w14:textId="5823942A"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299 [279, 320]</w:t>
            </w:r>
          </w:p>
        </w:tc>
        <w:tc>
          <w:tcPr>
            <w:tcW w:w="1003" w:type="dxa"/>
          </w:tcPr>
          <w:p w14:paraId="29C2EAA2" w14:textId="015FBC46"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0.23</w:t>
            </w:r>
          </w:p>
        </w:tc>
      </w:tr>
    </w:tbl>
    <w:p w14:paraId="036106C1" w14:textId="0078D727" w:rsidR="00897C42"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w:t>
      </w:r>
      <w:r w:rsidR="006027C0">
        <w:rPr>
          <w:rFonts w:ascii="Times New Roman" w:hAnsi="Times New Roman" w:cs="Times New Roman"/>
          <w:b/>
          <w:bCs/>
        </w:rPr>
        <w:t xml:space="preserve"> and associated p-values</w:t>
      </w:r>
      <w:r w:rsidR="00EC3C08">
        <w:rPr>
          <w:rFonts w:ascii="Times New Roman" w:hAnsi="Times New Roman" w:cs="Times New Roman"/>
          <w:b/>
          <w:bCs/>
        </w:rPr>
        <w:t xml:space="preserve"> </w:t>
      </w:r>
      <w:r w:rsidR="006027C0">
        <w:rPr>
          <w:rFonts w:ascii="Times New Roman" w:hAnsi="Times New Roman" w:cs="Times New Roman"/>
          <w:b/>
          <w:bCs/>
        </w:rPr>
        <w:t>are</w:t>
      </w:r>
      <w:r w:rsidR="00EC3C08">
        <w:rPr>
          <w:rFonts w:ascii="Times New Roman" w:hAnsi="Times New Roman" w:cs="Times New Roman"/>
          <w:b/>
          <w:bCs/>
        </w:rPr>
        <w:t xml:space="preserve">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r w:rsidR="00BE2C7D">
        <w:rPr>
          <w:rFonts w:ascii="Times New Roman" w:hAnsi="Times New Roman" w:cs="Times New Roman"/>
          <w:b/>
          <w:bCs/>
        </w:rPr>
        <w:t xml:space="preserve">PSM was repeated </w:t>
      </w:r>
      <w:r w:rsidR="00225A2B">
        <w:rPr>
          <w:rFonts w:ascii="Times New Roman" w:hAnsi="Times New Roman" w:cs="Times New Roman"/>
          <w:b/>
          <w:bCs/>
        </w:rPr>
        <w:t>prior to</w:t>
      </w:r>
      <w:r w:rsidR="00BE2C7D">
        <w:rPr>
          <w:rFonts w:ascii="Times New Roman" w:hAnsi="Times New Roman" w:cs="Times New Roman"/>
          <w:b/>
          <w:bCs/>
        </w:rPr>
        <w:t xml:space="preserve"> each subgroup analysis. </w:t>
      </w:r>
    </w:p>
    <w:p w14:paraId="74857338" w14:textId="77777777" w:rsidR="000A7A17" w:rsidRPr="0089483E" w:rsidRDefault="000A7A17" w:rsidP="00527FC2">
      <w:pPr>
        <w:pBdr>
          <w:bottom w:val="single" w:sz="12" w:space="1" w:color="auto"/>
        </w:pBdr>
        <w:jc w:val="center"/>
        <w:rPr>
          <w:rFonts w:ascii="Times New Roman" w:hAnsi="Times New Roman" w:cs="Times New Roman"/>
          <w:b/>
          <w:bCs/>
        </w:rPr>
      </w:pPr>
    </w:p>
    <w:p w14:paraId="1BE3DD03" w14:textId="77777777" w:rsidR="00704B96" w:rsidRDefault="00704B96" w:rsidP="00743BF5">
      <w:pPr>
        <w:rPr>
          <w:rFonts w:ascii="Times New Roman" w:hAnsi="Times New Roman" w:cs="Times New Roman"/>
        </w:rPr>
      </w:pPr>
    </w:p>
    <w:p w14:paraId="1B45D8E3" w14:textId="1CA23D6A" w:rsidR="00A41901" w:rsidRPr="00A56767" w:rsidRDefault="00A41901" w:rsidP="00A56767">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p w14:paraId="18546136" w14:textId="77777777" w:rsidR="00A41901" w:rsidRDefault="00A41901" w:rsidP="00A41901">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lastRenderedPageBreak/>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690D0004" w14:textId="77777777" w:rsidR="0082119E" w:rsidRDefault="0082119E" w:rsidP="0082119E">
      <w:pPr>
        <w:rPr>
          <w:rFonts w:ascii="Times New Roman" w:hAnsi="Times New Roman" w:cs="Times New Roman"/>
          <w:b/>
          <w:bCs/>
        </w:rPr>
      </w:pPr>
      <w:r>
        <w:rPr>
          <w:rFonts w:ascii="Times New Roman" w:hAnsi="Times New Roman" w:cs="Times New Roman"/>
          <w:b/>
          <w:bCs/>
          <w:noProof/>
        </w:rPr>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32C67F5C" w14:textId="77777777" w:rsidR="0082119E" w:rsidRDefault="0082119E" w:rsidP="0082119E">
      <w:pPr>
        <w:rPr>
          <w:rFonts w:ascii="Times New Roman" w:hAnsi="Times New Roman" w:cs="Times New Roman"/>
          <w:b/>
          <w:bCs/>
        </w:rPr>
      </w:pPr>
    </w:p>
    <w:p w14:paraId="0410B81A" w14:textId="77777777" w:rsidR="0082119E" w:rsidRDefault="0082119E" w:rsidP="0082119E">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in this analysis are driver-mutation negative.</w:t>
      </w:r>
    </w:p>
    <w:p w14:paraId="6A25D0EA" w14:textId="77777777" w:rsidR="0082119E" w:rsidRDefault="0082119E" w:rsidP="00A41901">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6385CF2B" w14:textId="77777777" w:rsidR="0082119E" w:rsidRPr="00B97423" w:rsidRDefault="0082119E" w:rsidP="0082119E">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 xml:space="preserve">via the ML algorithm versus those classified as high-risk. A threshold of 0.47 was set for </w:t>
      </w:r>
      <w:r>
        <w:rPr>
          <w:rFonts w:ascii="Times New Roman" w:hAnsi="Times New Roman" w:cs="Times New Roman"/>
          <w:b/>
          <w:bCs/>
        </w:rPr>
        <w:lastRenderedPageBreak/>
        <w:t>classifying patients as high-risk. All patients included in this analysis are driver-mutation negative.</w:t>
      </w:r>
    </w:p>
    <w:p w14:paraId="184C8457" w14:textId="77777777" w:rsidR="00062B0F" w:rsidRDefault="00062B0F" w:rsidP="00A41901">
      <w:pPr>
        <w:rPr>
          <w:rFonts w:ascii="Times New Roman" w:hAnsi="Times New Roman" w:cs="Times New Roman"/>
          <w:b/>
          <w:bCs/>
        </w:rPr>
      </w:pP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t>A)</w:t>
      </w:r>
      <w:r w:rsidR="004F2656">
        <w:rPr>
          <w:rFonts w:ascii="Times New Roman" w:hAnsi="Times New Roman" w:cs="Times New Roman"/>
          <w:b/>
          <w:bCs/>
          <w:noProof/>
        </w:rPr>
        <w:drawing>
          <wp:inline distT="0" distB="0" distL="0" distR="0" wp14:anchorId="40322153" wp14:editId="516F555B">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2F162FE">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7B053C90">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5AAEB291">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 xml:space="preserve">12-month </w:t>
            </w:r>
            <w:r w:rsidRPr="00804F04">
              <w:rPr>
                <w:rFonts w:ascii="Times New Roman" w:hAnsi="Times New Roman" w:cs="Times New Roman"/>
                <w:b/>
                <w:bCs/>
                <w:sz w:val="22"/>
                <w:szCs w:val="22"/>
              </w:rPr>
              <w:t>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00C96AFB" w14:textId="1702A4AF" w:rsidR="00C37964" w:rsidRPr="0089483E" w:rsidRDefault="00C37964" w:rsidP="00743BF5">
      <w:pPr>
        <w:rPr>
          <w:rFonts w:ascii="Times New Roman" w:hAnsi="Times New Roman" w:cs="Times New Roman"/>
          <w:b/>
          <w:bCs/>
        </w:rPr>
      </w:pPr>
      <w:r w:rsidRPr="0089483E">
        <w:rPr>
          <w:rFonts w:ascii="Times New Roman" w:hAnsi="Times New Roman" w:cs="Times New Roman"/>
          <w:b/>
          <w:bCs/>
        </w:rPr>
        <w:lastRenderedPageBreak/>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8"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9"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fldChar w:fldCharType="end"/>
      </w:r>
    </w:p>
    <w:p w14:paraId="134B6417" w14:textId="77777777" w:rsidR="008B75F6" w:rsidRDefault="008B75F6" w:rsidP="00311DBA">
      <w:pPr>
        <w:rPr>
          <w:rFonts w:ascii="Times New Roman" w:hAnsi="Times New Roman" w:cs="Times New Roman"/>
          <w:b/>
          <w:bCs/>
        </w:rPr>
      </w:pPr>
    </w:p>
    <w:p w14:paraId="6F9644BA" w14:textId="77777777" w:rsidR="008B75F6" w:rsidRDefault="008B75F6" w:rsidP="00311DBA">
      <w:pPr>
        <w:rPr>
          <w:rFonts w:ascii="Times New Roman" w:hAnsi="Times New Roman" w:cs="Times New Roman"/>
          <w:b/>
          <w:bCs/>
        </w:rPr>
      </w:pPr>
    </w:p>
    <w:p w14:paraId="2B520234" w14:textId="77777777" w:rsidR="008B75F6" w:rsidRDefault="008B75F6" w:rsidP="00311DBA">
      <w:pPr>
        <w:rPr>
          <w:rFonts w:ascii="Times New Roman" w:hAnsi="Times New Roman" w:cs="Times New Roman"/>
          <w:b/>
          <w:bCs/>
        </w:rPr>
      </w:pPr>
    </w:p>
    <w:p w14:paraId="215FE5D0" w14:textId="77777777" w:rsidR="008B75F6" w:rsidRDefault="008B75F6" w:rsidP="00311DBA">
      <w:pPr>
        <w:rPr>
          <w:rFonts w:ascii="Times New Roman" w:hAnsi="Times New Roman" w:cs="Times New Roman"/>
          <w:b/>
          <w:bCs/>
        </w:rPr>
      </w:pPr>
    </w:p>
    <w:p w14:paraId="3A3BE7A4" w14:textId="77777777" w:rsidR="008B75F6" w:rsidRDefault="008B75F6" w:rsidP="00311DBA">
      <w:pPr>
        <w:rPr>
          <w:rFonts w:ascii="Times New Roman" w:hAnsi="Times New Roman" w:cs="Times New Roman"/>
          <w:b/>
          <w:bCs/>
        </w:rPr>
      </w:pPr>
    </w:p>
    <w:p w14:paraId="105DA996" w14:textId="77777777" w:rsidR="008B75F6" w:rsidRDefault="008B75F6" w:rsidP="00311DBA">
      <w:pPr>
        <w:rPr>
          <w:rFonts w:ascii="Times New Roman" w:hAnsi="Times New Roman" w:cs="Times New Roman"/>
          <w:b/>
          <w:bCs/>
        </w:rPr>
      </w:pPr>
    </w:p>
    <w:p w14:paraId="7E206F59" w14:textId="77777777" w:rsidR="008B75F6" w:rsidRDefault="008B75F6" w:rsidP="00311DBA">
      <w:pPr>
        <w:rPr>
          <w:rFonts w:ascii="Times New Roman" w:hAnsi="Times New Roman" w:cs="Times New Roman"/>
          <w:b/>
          <w:bCs/>
        </w:rPr>
      </w:pPr>
    </w:p>
    <w:p w14:paraId="3B886888" w14:textId="77777777" w:rsidR="008B75F6" w:rsidRDefault="008B75F6" w:rsidP="00311DBA">
      <w:pPr>
        <w:rPr>
          <w:rFonts w:ascii="Times New Roman" w:hAnsi="Times New Roman" w:cs="Times New Roman"/>
          <w:b/>
          <w:bCs/>
        </w:rPr>
      </w:pPr>
    </w:p>
    <w:p w14:paraId="32DC6BC3" w14:textId="77777777" w:rsidR="008B75F6" w:rsidRDefault="008B75F6" w:rsidP="00311DBA">
      <w:pPr>
        <w:rPr>
          <w:rFonts w:ascii="Times New Roman" w:hAnsi="Times New Roman" w:cs="Times New Roman"/>
          <w:b/>
          <w:bCs/>
        </w:rPr>
      </w:pPr>
    </w:p>
    <w:p w14:paraId="2E6389CD" w14:textId="77777777" w:rsidR="008B75F6" w:rsidRDefault="008B75F6" w:rsidP="00311DBA">
      <w:pPr>
        <w:rPr>
          <w:rFonts w:ascii="Times New Roman" w:hAnsi="Times New Roman" w:cs="Times New Roman"/>
          <w:b/>
          <w:bCs/>
        </w:rPr>
      </w:pPr>
    </w:p>
    <w:p w14:paraId="3FF92B25" w14:textId="77777777" w:rsidR="008B75F6" w:rsidRDefault="008B75F6" w:rsidP="00311DBA">
      <w:pPr>
        <w:rPr>
          <w:rFonts w:ascii="Times New Roman" w:hAnsi="Times New Roman" w:cs="Times New Roman"/>
          <w:b/>
          <w:bCs/>
        </w:rPr>
      </w:pPr>
    </w:p>
    <w:p w14:paraId="0F8039BC" w14:textId="77777777" w:rsidR="008B75F6" w:rsidRDefault="008B75F6" w:rsidP="00311DBA">
      <w:pPr>
        <w:rPr>
          <w:rFonts w:ascii="Times New Roman" w:hAnsi="Times New Roman" w:cs="Times New Roman"/>
          <w:b/>
          <w:bCs/>
        </w:rPr>
      </w:pPr>
    </w:p>
    <w:p w14:paraId="5056F848" w14:textId="77777777" w:rsidR="008B75F6" w:rsidRDefault="008B75F6" w:rsidP="00311DBA">
      <w:pPr>
        <w:rPr>
          <w:rFonts w:ascii="Times New Roman" w:hAnsi="Times New Roman" w:cs="Times New Roman"/>
          <w:b/>
          <w:bCs/>
        </w:rPr>
      </w:pPr>
    </w:p>
    <w:p w14:paraId="6DDEE475" w14:textId="77777777" w:rsidR="008B75F6" w:rsidRDefault="008B75F6" w:rsidP="00311DBA">
      <w:pPr>
        <w:rPr>
          <w:rFonts w:ascii="Times New Roman" w:hAnsi="Times New Roman" w:cs="Times New Roman"/>
          <w:b/>
          <w:bCs/>
        </w:rPr>
      </w:pPr>
    </w:p>
    <w:p w14:paraId="61AECFD6" w14:textId="77777777" w:rsidR="008B75F6" w:rsidRDefault="008B75F6" w:rsidP="00311DBA">
      <w:pPr>
        <w:rPr>
          <w:rFonts w:ascii="Times New Roman" w:hAnsi="Times New Roman" w:cs="Times New Roman"/>
          <w:b/>
          <w:bCs/>
        </w:rPr>
      </w:pPr>
    </w:p>
    <w:p w14:paraId="68062DBF" w14:textId="77777777" w:rsidR="008B75F6" w:rsidRDefault="008B75F6" w:rsidP="00311DBA">
      <w:pPr>
        <w:rPr>
          <w:rFonts w:ascii="Times New Roman" w:hAnsi="Times New Roman" w:cs="Times New Roman"/>
          <w:b/>
          <w:bCs/>
        </w:rPr>
      </w:pPr>
    </w:p>
    <w:p w14:paraId="1B808A45" w14:textId="77777777" w:rsidR="008B75F6" w:rsidRDefault="008B75F6" w:rsidP="00311DBA">
      <w:pPr>
        <w:rPr>
          <w:rFonts w:ascii="Times New Roman" w:hAnsi="Times New Roman" w:cs="Times New Roman"/>
          <w:b/>
          <w:bCs/>
        </w:rPr>
      </w:pPr>
    </w:p>
    <w:p w14:paraId="05D16006" w14:textId="77777777" w:rsidR="008B75F6" w:rsidRDefault="008B75F6" w:rsidP="00311DBA">
      <w:pPr>
        <w:rPr>
          <w:rFonts w:ascii="Times New Roman" w:hAnsi="Times New Roman" w:cs="Times New Roman"/>
          <w:b/>
          <w:bCs/>
        </w:rPr>
      </w:pPr>
    </w:p>
    <w:p w14:paraId="4C69A356" w14:textId="501BFAC9" w:rsidR="007776F1" w:rsidRDefault="007776F1" w:rsidP="00311DBA">
      <w:pPr>
        <w:rPr>
          <w:rFonts w:ascii="Times New Roman" w:hAnsi="Times New Roman" w:cs="Times New Roman"/>
        </w:rPr>
      </w:pPr>
    </w:p>
    <w:sectPr w:rsidR="007776F1"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892"/>
    <w:rsid w:val="0002349B"/>
    <w:rsid w:val="00025FE3"/>
    <w:rsid w:val="00026341"/>
    <w:rsid w:val="00030522"/>
    <w:rsid w:val="00033CEC"/>
    <w:rsid w:val="0004028E"/>
    <w:rsid w:val="00043F4E"/>
    <w:rsid w:val="0004699C"/>
    <w:rsid w:val="000503A8"/>
    <w:rsid w:val="00050E87"/>
    <w:rsid w:val="0005688B"/>
    <w:rsid w:val="000611E8"/>
    <w:rsid w:val="00062B0F"/>
    <w:rsid w:val="0006415B"/>
    <w:rsid w:val="000679B9"/>
    <w:rsid w:val="00070153"/>
    <w:rsid w:val="00072608"/>
    <w:rsid w:val="0007445E"/>
    <w:rsid w:val="000801C0"/>
    <w:rsid w:val="00081BAF"/>
    <w:rsid w:val="00081EE6"/>
    <w:rsid w:val="000821D8"/>
    <w:rsid w:val="00084321"/>
    <w:rsid w:val="00084C6B"/>
    <w:rsid w:val="00090F09"/>
    <w:rsid w:val="00092336"/>
    <w:rsid w:val="000932D7"/>
    <w:rsid w:val="000A7A17"/>
    <w:rsid w:val="000B095D"/>
    <w:rsid w:val="000B571F"/>
    <w:rsid w:val="000B7C50"/>
    <w:rsid w:val="000C4E1B"/>
    <w:rsid w:val="000C5CD4"/>
    <w:rsid w:val="000C6AEA"/>
    <w:rsid w:val="000D3D01"/>
    <w:rsid w:val="000D6F0D"/>
    <w:rsid w:val="000E01AD"/>
    <w:rsid w:val="000F28D8"/>
    <w:rsid w:val="00101BDB"/>
    <w:rsid w:val="00101D8E"/>
    <w:rsid w:val="00113A96"/>
    <w:rsid w:val="00114350"/>
    <w:rsid w:val="00115982"/>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711C"/>
    <w:rsid w:val="001746A8"/>
    <w:rsid w:val="00175B49"/>
    <w:rsid w:val="00185E51"/>
    <w:rsid w:val="001A3A48"/>
    <w:rsid w:val="001A57DB"/>
    <w:rsid w:val="001B0948"/>
    <w:rsid w:val="001B1438"/>
    <w:rsid w:val="001C59AB"/>
    <w:rsid w:val="001C74C1"/>
    <w:rsid w:val="001F5D03"/>
    <w:rsid w:val="00215259"/>
    <w:rsid w:val="00225A2B"/>
    <w:rsid w:val="00227191"/>
    <w:rsid w:val="00234681"/>
    <w:rsid w:val="00235489"/>
    <w:rsid w:val="002358F9"/>
    <w:rsid w:val="002367A3"/>
    <w:rsid w:val="002369A0"/>
    <w:rsid w:val="00242472"/>
    <w:rsid w:val="00250701"/>
    <w:rsid w:val="00252966"/>
    <w:rsid w:val="00252A18"/>
    <w:rsid w:val="0025418C"/>
    <w:rsid w:val="002644EB"/>
    <w:rsid w:val="0028076E"/>
    <w:rsid w:val="00281144"/>
    <w:rsid w:val="0028233C"/>
    <w:rsid w:val="002838AC"/>
    <w:rsid w:val="00293F2E"/>
    <w:rsid w:val="002A07A9"/>
    <w:rsid w:val="002A39B4"/>
    <w:rsid w:val="002B0098"/>
    <w:rsid w:val="002B05B8"/>
    <w:rsid w:val="002B397E"/>
    <w:rsid w:val="002B71A5"/>
    <w:rsid w:val="002C325D"/>
    <w:rsid w:val="002C4472"/>
    <w:rsid w:val="002C7A3C"/>
    <w:rsid w:val="002D4696"/>
    <w:rsid w:val="002E272E"/>
    <w:rsid w:val="002E429B"/>
    <w:rsid w:val="002E458D"/>
    <w:rsid w:val="002E7946"/>
    <w:rsid w:val="002F1DFE"/>
    <w:rsid w:val="002F1FC5"/>
    <w:rsid w:val="003011E8"/>
    <w:rsid w:val="00305085"/>
    <w:rsid w:val="00305E06"/>
    <w:rsid w:val="00311DBA"/>
    <w:rsid w:val="00313D8F"/>
    <w:rsid w:val="00313F61"/>
    <w:rsid w:val="00320A6D"/>
    <w:rsid w:val="0032370D"/>
    <w:rsid w:val="00346504"/>
    <w:rsid w:val="00346DFA"/>
    <w:rsid w:val="00351262"/>
    <w:rsid w:val="00351298"/>
    <w:rsid w:val="0035169D"/>
    <w:rsid w:val="00356BDD"/>
    <w:rsid w:val="00372EA4"/>
    <w:rsid w:val="00374E2E"/>
    <w:rsid w:val="00382722"/>
    <w:rsid w:val="003857DC"/>
    <w:rsid w:val="0039022D"/>
    <w:rsid w:val="00390C43"/>
    <w:rsid w:val="00395735"/>
    <w:rsid w:val="003A615C"/>
    <w:rsid w:val="003B09E8"/>
    <w:rsid w:val="003B4712"/>
    <w:rsid w:val="003B6437"/>
    <w:rsid w:val="003C220C"/>
    <w:rsid w:val="003C4985"/>
    <w:rsid w:val="003C66EB"/>
    <w:rsid w:val="003D27E1"/>
    <w:rsid w:val="003D2EBA"/>
    <w:rsid w:val="003D48F1"/>
    <w:rsid w:val="003D53FC"/>
    <w:rsid w:val="003D64A9"/>
    <w:rsid w:val="003D6FD1"/>
    <w:rsid w:val="003E0FE2"/>
    <w:rsid w:val="003E36BA"/>
    <w:rsid w:val="003F061B"/>
    <w:rsid w:val="00400947"/>
    <w:rsid w:val="0040243F"/>
    <w:rsid w:val="00416F8D"/>
    <w:rsid w:val="0042226B"/>
    <w:rsid w:val="00432AA2"/>
    <w:rsid w:val="00441CA1"/>
    <w:rsid w:val="00441CE4"/>
    <w:rsid w:val="0044249E"/>
    <w:rsid w:val="00442BAA"/>
    <w:rsid w:val="00451128"/>
    <w:rsid w:val="00451787"/>
    <w:rsid w:val="004528F7"/>
    <w:rsid w:val="00453E35"/>
    <w:rsid w:val="00455386"/>
    <w:rsid w:val="0046216F"/>
    <w:rsid w:val="00476693"/>
    <w:rsid w:val="00480F09"/>
    <w:rsid w:val="00483100"/>
    <w:rsid w:val="00490929"/>
    <w:rsid w:val="00497728"/>
    <w:rsid w:val="0049783E"/>
    <w:rsid w:val="00497936"/>
    <w:rsid w:val="004A14C4"/>
    <w:rsid w:val="004B4F91"/>
    <w:rsid w:val="004C0C49"/>
    <w:rsid w:val="004C202C"/>
    <w:rsid w:val="004C48E0"/>
    <w:rsid w:val="004C5EB1"/>
    <w:rsid w:val="004D12E5"/>
    <w:rsid w:val="004D2E44"/>
    <w:rsid w:val="004E4A72"/>
    <w:rsid w:val="004F1705"/>
    <w:rsid w:val="004F2656"/>
    <w:rsid w:val="004F4198"/>
    <w:rsid w:val="004F697E"/>
    <w:rsid w:val="0050307B"/>
    <w:rsid w:val="00505EC8"/>
    <w:rsid w:val="00506DA4"/>
    <w:rsid w:val="00512023"/>
    <w:rsid w:val="005140BA"/>
    <w:rsid w:val="00517629"/>
    <w:rsid w:val="00517953"/>
    <w:rsid w:val="00521664"/>
    <w:rsid w:val="00522A20"/>
    <w:rsid w:val="00525A99"/>
    <w:rsid w:val="00527FC2"/>
    <w:rsid w:val="0053421A"/>
    <w:rsid w:val="00535108"/>
    <w:rsid w:val="0053564E"/>
    <w:rsid w:val="005416C2"/>
    <w:rsid w:val="00555AA8"/>
    <w:rsid w:val="00556874"/>
    <w:rsid w:val="00556CA8"/>
    <w:rsid w:val="00560503"/>
    <w:rsid w:val="005606F5"/>
    <w:rsid w:val="005638F5"/>
    <w:rsid w:val="005762D1"/>
    <w:rsid w:val="0058783F"/>
    <w:rsid w:val="00594323"/>
    <w:rsid w:val="00597E2B"/>
    <w:rsid w:val="005A0D14"/>
    <w:rsid w:val="005B1CD0"/>
    <w:rsid w:val="005B20D6"/>
    <w:rsid w:val="005B477A"/>
    <w:rsid w:val="005B52FC"/>
    <w:rsid w:val="005B6F54"/>
    <w:rsid w:val="005B7745"/>
    <w:rsid w:val="005C27AD"/>
    <w:rsid w:val="005C31A9"/>
    <w:rsid w:val="005C5029"/>
    <w:rsid w:val="005D6D8A"/>
    <w:rsid w:val="005F1272"/>
    <w:rsid w:val="005F1278"/>
    <w:rsid w:val="005F7B1E"/>
    <w:rsid w:val="00600770"/>
    <w:rsid w:val="006027C0"/>
    <w:rsid w:val="006034AD"/>
    <w:rsid w:val="00605E0E"/>
    <w:rsid w:val="0060713A"/>
    <w:rsid w:val="00611948"/>
    <w:rsid w:val="00615B37"/>
    <w:rsid w:val="006169D6"/>
    <w:rsid w:val="00622F17"/>
    <w:rsid w:val="006248F0"/>
    <w:rsid w:val="00634FA8"/>
    <w:rsid w:val="006441BE"/>
    <w:rsid w:val="00654709"/>
    <w:rsid w:val="006571F0"/>
    <w:rsid w:val="00665173"/>
    <w:rsid w:val="00671173"/>
    <w:rsid w:val="00680867"/>
    <w:rsid w:val="00684F88"/>
    <w:rsid w:val="0068523B"/>
    <w:rsid w:val="00692AF6"/>
    <w:rsid w:val="00694829"/>
    <w:rsid w:val="006A4043"/>
    <w:rsid w:val="006A6BE7"/>
    <w:rsid w:val="006B0CE0"/>
    <w:rsid w:val="006B4A4A"/>
    <w:rsid w:val="006C1DE6"/>
    <w:rsid w:val="006C6782"/>
    <w:rsid w:val="006E1891"/>
    <w:rsid w:val="006E47D4"/>
    <w:rsid w:val="006E5317"/>
    <w:rsid w:val="006F1EB1"/>
    <w:rsid w:val="006F2C30"/>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2D35"/>
    <w:rsid w:val="007933BD"/>
    <w:rsid w:val="00793765"/>
    <w:rsid w:val="007A145E"/>
    <w:rsid w:val="007A25D8"/>
    <w:rsid w:val="007A365A"/>
    <w:rsid w:val="007A4572"/>
    <w:rsid w:val="007A49FC"/>
    <w:rsid w:val="007A5A2D"/>
    <w:rsid w:val="007A6A8D"/>
    <w:rsid w:val="007B53EB"/>
    <w:rsid w:val="007C43D0"/>
    <w:rsid w:val="007C6CA9"/>
    <w:rsid w:val="007C6FE9"/>
    <w:rsid w:val="007D1433"/>
    <w:rsid w:val="007D7CC9"/>
    <w:rsid w:val="007E0A14"/>
    <w:rsid w:val="007E6EEF"/>
    <w:rsid w:val="007E794F"/>
    <w:rsid w:val="007F202C"/>
    <w:rsid w:val="00802721"/>
    <w:rsid w:val="008028A5"/>
    <w:rsid w:val="00804F04"/>
    <w:rsid w:val="00811EF0"/>
    <w:rsid w:val="008163AA"/>
    <w:rsid w:val="0082119E"/>
    <w:rsid w:val="00822B62"/>
    <w:rsid w:val="0082600A"/>
    <w:rsid w:val="00835D9D"/>
    <w:rsid w:val="0084024F"/>
    <w:rsid w:val="00840F0C"/>
    <w:rsid w:val="00841936"/>
    <w:rsid w:val="00844189"/>
    <w:rsid w:val="00844A7B"/>
    <w:rsid w:val="00845775"/>
    <w:rsid w:val="008461E3"/>
    <w:rsid w:val="008562B4"/>
    <w:rsid w:val="00862D19"/>
    <w:rsid w:val="00864A66"/>
    <w:rsid w:val="00873294"/>
    <w:rsid w:val="0087658F"/>
    <w:rsid w:val="00884D1F"/>
    <w:rsid w:val="00891D8F"/>
    <w:rsid w:val="0089483E"/>
    <w:rsid w:val="00897C42"/>
    <w:rsid w:val="008B5262"/>
    <w:rsid w:val="008B6BFE"/>
    <w:rsid w:val="008B75F6"/>
    <w:rsid w:val="008C0B8F"/>
    <w:rsid w:val="008D6B16"/>
    <w:rsid w:val="008E2035"/>
    <w:rsid w:val="008E5769"/>
    <w:rsid w:val="008F25F2"/>
    <w:rsid w:val="00902969"/>
    <w:rsid w:val="00910292"/>
    <w:rsid w:val="00911429"/>
    <w:rsid w:val="00927E3E"/>
    <w:rsid w:val="009305BC"/>
    <w:rsid w:val="00930E23"/>
    <w:rsid w:val="0093133A"/>
    <w:rsid w:val="00950FD1"/>
    <w:rsid w:val="00953EA6"/>
    <w:rsid w:val="00956090"/>
    <w:rsid w:val="00960516"/>
    <w:rsid w:val="00961EEA"/>
    <w:rsid w:val="009630F6"/>
    <w:rsid w:val="009635E1"/>
    <w:rsid w:val="00964AD8"/>
    <w:rsid w:val="009665C2"/>
    <w:rsid w:val="00966AEC"/>
    <w:rsid w:val="00975689"/>
    <w:rsid w:val="0097675A"/>
    <w:rsid w:val="00985A66"/>
    <w:rsid w:val="009B1126"/>
    <w:rsid w:val="009B26F2"/>
    <w:rsid w:val="009B2F25"/>
    <w:rsid w:val="009C6E87"/>
    <w:rsid w:val="009D461D"/>
    <w:rsid w:val="009E2033"/>
    <w:rsid w:val="009E2255"/>
    <w:rsid w:val="009F2A77"/>
    <w:rsid w:val="009F34CE"/>
    <w:rsid w:val="00A00F00"/>
    <w:rsid w:val="00A0480A"/>
    <w:rsid w:val="00A07AC7"/>
    <w:rsid w:val="00A11072"/>
    <w:rsid w:val="00A11583"/>
    <w:rsid w:val="00A15A28"/>
    <w:rsid w:val="00A21F99"/>
    <w:rsid w:val="00A228B7"/>
    <w:rsid w:val="00A258E3"/>
    <w:rsid w:val="00A26538"/>
    <w:rsid w:val="00A27AB4"/>
    <w:rsid w:val="00A33CBC"/>
    <w:rsid w:val="00A348C3"/>
    <w:rsid w:val="00A41901"/>
    <w:rsid w:val="00A42A08"/>
    <w:rsid w:val="00A47775"/>
    <w:rsid w:val="00A53C68"/>
    <w:rsid w:val="00A56767"/>
    <w:rsid w:val="00A62539"/>
    <w:rsid w:val="00A81098"/>
    <w:rsid w:val="00A8559B"/>
    <w:rsid w:val="00A91E73"/>
    <w:rsid w:val="00A93D19"/>
    <w:rsid w:val="00A9574F"/>
    <w:rsid w:val="00AA1F3E"/>
    <w:rsid w:val="00AB1114"/>
    <w:rsid w:val="00AB6A19"/>
    <w:rsid w:val="00AD32E8"/>
    <w:rsid w:val="00AD3F26"/>
    <w:rsid w:val="00AF293D"/>
    <w:rsid w:val="00B00F0F"/>
    <w:rsid w:val="00B04800"/>
    <w:rsid w:val="00B05AE3"/>
    <w:rsid w:val="00B15990"/>
    <w:rsid w:val="00B226C3"/>
    <w:rsid w:val="00B233CE"/>
    <w:rsid w:val="00B24435"/>
    <w:rsid w:val="00B24E7F"/>
    <w:rsid w:val="00B31035"/>
    <w:rsid w:val="00B42397"/>
    <w:rsid w:val="00B5207E"/>
    <w:rsid w:val="00B56F25"/>
    <w:rsid w:val="00B65C4D"/>
    <w:rsid w:val="00B7221E"/>
    <w:rsid w:val="00B747DC"/>
    <w:rsid w:val="00B76819"/>
    <w:rsid w:val="00B86AF0"/>
    <w:rsid w:val="00B9678E"/>
    <w:rsid w:val="00B970DB"/>
    <w:rsid w:val="00B97423"/>
    <w:rsid w:val="00BA50ED"/>
    <w:rsid w:val="00BB1324"/>
    <w:rsid w:val="00BB2ABD"/>
    <w:rsid w:val="00BB3D23"/>
    <w:rsid w:val="00BB4FA4"/>
    <w:rsid w:val="00BB54E0"/>
    <w:rsid w:val="00BC12DD"/>
    <w:rsid w:val="00BC4BE3"/>
    <w:rsid w:val="00BE1527"/>
    <w:rsid w:val="00BE2C7D"/>
    <w:rsid w:val="00BE34E3"/>
    <w:rsid w:val="00BE6333"/>
    <w:rsid w:val="00BF1A5A"/>
    <w:rsid w:val="00BF327F"/>
    <w:rsid w:val="00BF3E92"/>
    <w:rsid w:val="00BF5DEB"/>
    <w:rsid w:val="00BF7F2E"/>
    <w:rsid w:val="00C017F1"/>
    <w:rsid w:val="00C01839"/>
    <w:rsid w:val="00C03321"/>
    <w:rsid w:val="00C06269"/>
    <w:rsid w:val="00C11C84"/>
    <w:rsid w:val="00C138EF"/>
    <w:rsid w:val="00C15808"/>
    <w:rsid w:val="00C15E38"/>
    <w:rsid w:val="00C229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6CCE"/>
    <w:rsid w:val="00C91921"/>
    <w:rsid w:val="00CB0A8E"/>
    <w:rsid w:val="00CB58B2"/>
    <w:rsid w:val="00CB5F8A"/>
    <w:rsid w:val="00CD5868"/>
    <w:rsid w:val="00D0471E"/>
    <w:rsid w:val="00D060D4"/>
    <w:rsid w:val="00D07B4D"/>
    <w:rsid w:val="00D100C7"/>
    <w:rsid w:val="00D12A14"/>
    <w:rsid w:val="00D17D46"/>
    <w:rsid w:val="00D219E5"/>
    <w:rsid w:val="00D21B82"/>
    <w:rsid w:val="00D22436"/>
    <w:rsid w:val="00D24325"/>
    <w:rsid w:val="00D40149"/>
    <w:rsid w:val="00D45423"/>
    <w:rsid w:val="00D473B7"/>
    <w:rsid w:val="00D60153"/>
    <w:rsid w:val="00D6389D"/>
    <w:rsid w:val="00D756F1"/>
    <w:rsid w:val="00D75D6B"/>
    <w:rsid w:val="00D827A4"/>
    <w:rsid w:val="00D8300D"/>
    <w:rsid w:val="00D87FC1"/>
    <w:rsid w:val="00D907C5"/>
    <w:rsid w:val="00D945A0"/>
    <w:rsid w:val="00D97991"/>
    <w:rsid w:val="00DA6A81"/>
    <w:rsid w:val="00DB36AF"/>
    <w:rsid w:val="00DB47A5"/>
    <w:rsid w:val="00DB4BB2"/>
    <w:rsid w:val="00DB7A62"/>
    <w:rsid w:val="00DD5259"/>
    <w:rsid w:val="00DD6E27"/>
    <w:rsid w:val="00DE346B"/>
    <w:rsid w:val="00DE638B"/>
    <w:rsid w:val="00DF0E38"/>
    <w:rsid w:val="00DF0F7A"/>
    <w:rsid w:val="00DF22E8"/>
    <w:rsid w:val="00DF3B04"/>
    <w:rsid w:val="00DF6CA4"/>
    <w:rsid w:val="00E108D3"/>
    <w:rsid w:val="00E1775D"/>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385A"/>
    <w:rsid w:val="00EB5019"/>
    <w:rsid w:val="00EC10CE"/>
    <w:rsid w:val="00EC3C08"/>
    <w:rsid w:val="00ED0A97"/>
    <w:rsid w:val="00ED6775"/>
    <w:rsid w:val="00ED7F56"/>
    <w:rsid w:val="00EE2968"/>
    <w:rsid w:val="00EE2CD8"/>
    <w:rsid w:val="00EE2ED4"/>
    <w:rsid w:val="00EE3EF8"/>
    <w:rsid w:val="00F0168F"/>
    <w:rsid w:val="00F02B4E"/>
    <w:rsid w:val="00F1142A"/>
    <w:rsid w:val="00F228EB"/>
    <w:rsid w:val="00F33C98"/>
    <w:rsid w:val="00F36D59"/>
    <w:rsid w:val="00F54945"/>
    <w:rsid w:val="00F570B1"/>
    <w:rsid w:val="00F608F2"/>
    <w:rsid w:val="00F60EC9"/>
    <w:rsid w:val="00F74651"/>
    <w:rsid w:val="00F757AC"/>
    <w:rsid w:val="00F76295"/>
    <w:rsid w:val="00F816AD"/>
    <w:rsid w:val="00F82379"/>
    <w:rsid w:val="00F878B0"/>
    <w:rsid w:val="00F920B1"/>
    <w:rsid w:val="00F92E8A"/>
    <w:rsid w:val="00F949F3"/>
    <w:rsid w:val="00F95BFA"/>
    <w:rsid w:val="00FA2333"/>
    <w:rsid w:val="00FA3CA8"/>
    <w:rsid w:val="00FB3673"/>
    <w:rsid w:val="00FB7858"/>
    <w:rsid w:val="00FC0053"/>
    <w:rsid w:val="00FC14CB"/>
    <w:rsid w:val="00FC5BA8"/>
    <w:rsid w:val="00FD46C0"/>
    <w:rsid w:val="00FE56B1"/>
    <w:rsid w:val="00FF02FC"/>
    <w:rsid w:val="00FF0913"/>
    <w:rsid w:val="00FF446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hyperlink" Target="https://github.com/vahluw/NSCLC_PDL1" TargetMode="External"/><Relationship Id="rId3" Type="http://schemas.openxmlformats.org/officeDocument/2006/relationships/settings" Target="settings.xml"/><Relationship Id="rId21"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mailto:ravi.parikh@pennmedicine.upenn.edu"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689</TotalTime>
  <Pages>14</Pages>
  <Words>13197</Words>
  <Characters>75229</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473</cp:revision>
  <dcterms:created xsi:type="dcterms:W3CDTF">2024-02-25T18:31:00Z</dcterms:created>
  <dcterms:modified xsi:type="dcterms:W3CDTF">2024-05-14T19:20:00Z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