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3B2B1" w14:textId="1BE8A146" w:rsidR="008C3023" w:rsidRPr="006119A5" w:rsidRDefault="00212C13" w:rsidP="00212C13">
      <w:pPr>
        <w:jc w:val="center"/>
        <w:rPr>
          <w:rFonts w:ascii="Times New Roman" w:hAnsi="Times New Roman" w:cs="Times New Roman"/>
          <w:b/>
        </w:rPr>
      </w:pPr>
      <w:r w:rsidRPr="006119A5">
        <w:rPr>
          <w:rFonts w:ascii="Times New Roman" w:hAnsi="Times New Roman" w:cs="Times New Roman"/>
          <w:b/>
        </w:rPr>
        <w:t xml:space="preserve">Guide to physiological noise </w:t>
      </w:r>
      <w:r w:rsidR="003A64FC">
        <w:rPr>
          <w:rFonts w:ascii="Times New Roman" w:hAnsi="Times New Roman" w:cs="Times New Roman"/>
          <w:b/>
        </w:rPr>
        <w:t xml:space="preserve">suppression </w:t>
      </w:r>
      <w:r w:rsidRPr="006119A5">
        <w:rPr>
          <w:rFonts w:ascii="Times New Roman" w:hAnsi="Times New Roman" w:cs="Times New Roman"/>
          <w:b/>
        </w:rPr>
        <w:t>in 3DEPI fMRI data using a</w:t>
      </w:r>
      <w:r w:rsidR="006119A5" w:rsidRPr="006119A5">
        <w:rPr>
          <w:rFonts w:ascii="Times New Roman" w:hAnsi="Times New Roman" w:cs="Times New Roman"/>
          <w:b/>
        </w:rPr>
        <w:t xml:space="preserve">natomical </w:t>
      </w:r>
      <w:proofErr w:type="spellStart"/>
      <w:r w:rsidRPr="006119A5">
        <w:rPr>
          <w:rFonts w:ascii="Times New Roman" w:hAnsi="Times New Roman" w:cs="Times New Roman"/>
          <w:b/>
        </w:rPr>
        <w:t>CompCor</w:t>
      </w:r>
      <w:proofErr w:type="spellEnd"/>
      <w:r w:rsidR="006119A5" w:rsidRPr="006119A5">
        <w:rPr>
          <w:rFonts w:ascii="Times New Roman" w:hAnsi="Times New Roman" w:cs="Times New Roman"/>
          <w:b/>
        </w:rPr>
        <w:t xml:space="preserve"> (</w:t>
      </w:r>
      <w:proofErr w:type="spellStart"/>
      <w:r w:rsidR="006119A5" w:rsidRPr="006119A5">
        <w:rPr>
          <w:rFonts w:ascii="Times New Roman" w:hAnsi="Times New Roman" w:cs="Times New Roman"/>
          <w:b/>
        </w:rPr>
        <w:t>aCompCor</w:t>
      </w:r>
      <w:proofErr w:type="spellEnd"/>
      <w:r w:rsidR="006119A5" w:rsidRPr="006119A5">
        <w:rPr>
          <w:rFonts w:ascii="Times New Roman" w:hAnsi="Times New Roman" w:cs="Times New Roman"/>
          <w:b/>
        </w:rPr>
        <w:t>)</w:t>
      </w:r>
    </w:p>
    <w:p w14:paraId="4C00B741" w14:textId="528320B0" w:rsidR="00212C13" w:rsidRPr="00E14AEA" w:rsidRDefault="00212C13" w:rsidP="00212C13">
      <w:pPr>
        <w:jc w:val="center"/>
        <w:rPr>
          <w:rFonts w:ascii="Times New Roman" w:hAnsi="Times New Roman" w:cs="Times New Roman"/>
        </w:rPr>
      </w:pPr>
    </w:p>
    <w:p w14:paraId="1A6A2A6C" w14:textId="75BABB2B" w:rsidR="0080249E" w:rsidRPr="00E14AEA" w:rsidRDefault="0053594A" w:rsidP="00212C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>Data preparation</w:t>
      </w:r>
      <w:r w:rsidR="0012626E" w:rsidRPr="00E14AEA">
        <w:rPr>
          <w:rFonts w:ascii="Times New Roman" w:hAnsi="Times New Roman" w:cs="Times New Roman"/>
        </w:rPr>
        <w:t xml:space="preserve"> prior to</w:t>
      </w:r>
      <w:r w:rsidR="003A763B">
        <w:rPr>
          <w:rFonts w:ascii="Times New Roman" w:hAnsi="Times New Roman" w:cs="Times New Roman"/>
        </w:rPr>
        <w:t xml:space="preserve"> the</w:t>
      </w:r>
      <w:r w:rsidR="0012626E" w:rsidRPr="00E14AEA">
        <w:rPr>
          <w:rFonts w:ascii="Times New Roman" w:hAnsi="Times New Roman" w:cs="Times New Roman"/>
        </w:rPr>
        <w:t xml:space="preserve"> pre-processing</w:t>
      </w:r>
      <w:r w:rsidR="003A763B">
        <w:rPr>
          <w:rFonts w:ascii="Times New Roman" w:hAnsi="Times New Roman" w:cs="Times New Roman"/>
        </w:rPr>
        <w:t xml:space="preserve"> step</w:t>
      </w:r>
      <w:r w:rsidRPr="00E14AEA">
        <w:rPr>
          <w:rFonts w:ascii="Times New Roman" w:hAnsi="Times New Roman" w:cs="Times New Roman"/>
        </w:rPr>
        <w:t>:</w:t>
      </w:r>
      <w:r w:rsidR="004D3ECA">
        <w:rPr>
          <w:rFonts w:ascii="Times New Roman" w:hAnsi="Times New Roman" w:cs="Times New Roman"/>
        </w:rPr>
        <w:t xml:space="preserve"> Convert</w:t>
      </w:r>
      <w:r w:rsidRPr="00E14AEA">
        <w:rPr>
          <w:rFonts w:ascii="Times New Roman" w:hAnsi="Times New Roman" w:cs="Times New Roman"/>
        </w:rPr>
        <w:t xml:space="preserve"> fMRI data in</w:t>
      </w:r>
      <w:r w:rsidR="004D3ECA">
        <w:rPr>
          <w:rFonts w:ascii="Times New Roman" w:hAnsi="Times New Roman" w:cs="Times New Roman"/>
        </w:rPr>
        <w:t>to</w:t>
      </w:r>
      <w:r w:rsidRPr="00E14AEA">
        <w:rPr>
          <w:rFonts w:ascii="Times New Roman" w:hAnsi="Times New Roman" w:cs="Times New Roman"/>
        </w:rPr>
        <w:t xml:space="preserve"> 4D NIFTI format </w:t>
      </w:r>
      <w:r w:rsidR="004D3ECA">
        <w:rPr>
          <w:rFonts w:ascii="Times New Roman" w:hAnsi="Times New Roman" w:cs="Times New Roman"/>
        </w:rPr>
        <w:t>and check if it has the</w:t>
      </w:r>
      <w:r w:rsidRPr="00E14AEA">
        <w:rPr>
          <w:rFonts w:ascii="Times New Roman" w:hAnsi="Times New Roman" w:cs="Times New Roman"/>
        </w:rPr>
        <w:t xml:space="preserve"> correct </w:t>
      </w:r>
      <w:r w:rsidR="003F2691">
        <w:rPr>
          <w:rFonts w:ascii="Times New Roman" w:hAnsi="Times New Roman" w:cs="Times New Roman"/>
        </w:rPr>
        <w:t>volume-</w:t>
      </w:r>
      <w:r w:rsidRPr="00E14AEA">
        <w:rPr>
          <w:rFonts w:ascii="Times New Roman" w:hAnsi="Times New Roman" w:cs="Times New Roman"/>
        </w:rPr>
        <w:t>TR value</w:t>
      </w:r>
      <w:r w:rsidR="00DD77A4" w:rsidRPr="00E14AEA">
        <w:rPr>
          <w:rFonts w:ascii="Times New Roman" w:hAnsi="Times New Roman" w:cs="Times New Roman"/>
        </w:rPr>
        <w:t>.</w:t>
      </w:r>
    </w:p>
    <w:p w14:paraId="3483554A" w14:textId="77777777" w:rsidR="0080249E" w:rsidRPr="00E14AEA" w:rsidRDefault="0080249E" w:rsidP="0053594A">
      <w:pPr>
        <w:pStyle w:val="ListParagraph"/>
        <w:rPr>
          <w:rFonts w:ascii="Times New Roman" w:hAnsi="Times New Roman" w:cs="Times New Roman"/>
        </w:rPr>
      </w:pPr>
    </w:p>
    <w:p w14:paraId="41551F0D" w14:textId="39F71203" w:rsidR="008C3809" w:rsidRPr="00E14AEA" w:rsidRDefault="00471D57" w:rsidP="00212C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>FSL</w:t>
      </w:r>
      <w:r w:rsidR="0053594A" w:rsidRPr="00E14AEA">
        <w:rPr>
          <w:rFonts w:ascii="Times New Roman" w:hAnsi="Times New Roman" w:cs="Times New Roman"/>
        </w:rPr>
        <w:t xml:space="preserve"> </w:t>
      </w:r>
      <w:r w:rsidR="00B220BA">
        <w:rPr>
          <w:rFonts w:ascii="Times New Roman" w:hAnsi="Times New Roman" w:cs="Times New Roman"/>
        </w:rPr>
        <w:t>(</w:t>
      </w:r>
      <w:r w:rsidR="0053594A" w:rsidRPr="00E14AEA">
        <w:rPr>
          <w:rFonts w:ascii="Times New Roman" w:hAnsi="Times New Roman" w:cs="Times New Roman"/>
        </w:rPr>
        <w:t xml:space="preserve">or </w:t>
      </w:r>
      <w:r w:rsidRPr="00E14AEA">
        <w:rPr>
          <w:rFonts w:ascii="Times New Roman" w:hAnsi="Times New Roman" w:cs="Times New Roman"/>
        </w:rPr>
        <w:t>SPM</w:t>
      </w:r>
      <w:r w:rsidR="00B220BA">
        <w:rPr>
          <w:rFonts w:ascii="Times New Roman" w:hAnsi="Times New Roman" w:cs="Times New Roman"/>
        </w:rPr>
        <w:t>)</w:t>
      </w:r>
      <w:r w:rsidR="0053594A" w:rsidRPr="00E14AEA">
        <w:rPr>
          <w:rFonts w:ascii="Times New Roman" w:hAnsi="Times New Roman" w:cs="Times New Roman"/>
        </w:rPr>
        <w:t xml:space="preserve"> </w:t>
      </w:r>
      <w:r w:rsidRPr="00E14AEA">
        <w:rPr>
          <w:rFonts w:ascii="Times New Roman" w:hAnsi="Times New Roman" w:cs="Times New Roman"/>
        </w:rPr>
        <w:t xml:space="preserve">pre-processing: </w:t>
      </w:r>
    </w:p>
    <w:p w14:paraId="05E7217D" w14:textId="3B211F80" w:rsidR="00471D57" w:rsidRDefault="0053594A" w:rsidP="00471D57">
      <w:pPr>
        <w:pStyle w:val="ListParagraph"/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 xml:space="preserve">- </w:t>
      </w:r>
      <w:r w:rsidR="00471D57" w:rsidRPr="00E14AEA">
        <w:rPr>
          <w:rFonts w:ascii="Times New Roman" w:hAnsi="Times New Roman" w:cs="Times New Roman"/>
        </w:rPr>
        <w:t>Motion correction</w:t>
      </w:r>
    </w:p>
    <w:p w14:paraId="65EF58F3" w14:textId="40982767" w:rsidR="00471D57" w:rsidRDefault="0053594A" w:rsidP="00471D57">
      <w:pPr>
        <w:pStyle w:val="ListParagraph"/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 xml:space="preserve">- </w:t>
      </w:r>
      <w:r w:rsidR="00471D57" w:rsidRPr="00E14AEA">
        <w:rPr>
          <w:rFonts w:ascii="Times New Roman" w:hAnsi="Times New Roman" w:cs="Times New Roman"/>
        </w:rPr>
        <w:t>High-pass filtering</w:t>
      </w:r>
      <w:r w:rsidR="006119A5">
        <w:rPr>
          <w:rFonts w:ascii="Times New Roman" w:hAnsi="Times New Roman" w:cs="Times New Roman"/>
        </w:rPr>
        <w:t xml:space="preserve"> (</w:t>
      </w:r>
      <w:r w:rsidR="00471D57" w:rsidRPr="00E14AEA">
        <w:rPr>
          <w:rFonts w:ascii="Times New Roman" w:hAnsi="Times New Roman" w:cs="Times New Roman"/>
        </w:rPr>
        <w:t>100</w:t>
      </w:r>
      <w:r w:rsidR="004D3ECA">
        <w:rPr>
          <w:rFonts w:ascii="Times New Roman" w:hAnsi="Times New Roman" w:cs="Times New Roman"/>
        </w:rPr>
        <w:t xml:space="preserve"> </w:t>
      </w:r>
      <w:r w:rsidR="00471D57" w:rsidRPr="00E14AEA">
        <w:rPr>
          <w:rFonts w:ascii="Times New Roman" w:hAnsi="Times New Roman" w:cs="Times New Roman"/>
        </w:rPr>
        <w:t>s</w:t>
      </w:r>
      <w:r w:rsidR="004D3ECA">
        <w:rPr>
          <w:rFonts w:ascii="Times New Roman" w:hAnsi="Times New Roman" w:cs="Times New Roman"/>
        </w:rPr>
        <w:t>econd</w:t>
      </w:r>
      <w:r w:rsidR="006119A5">
        <w:rPr>
          <w:rFonts w:ascii="Times New Roman" w:hAnsi="Times New Roman" w:cs="Times New Roman"/>
        </w:rPr>
        <w:t>)</w:t>
      </w:r>
    </w:p>
    <w:p w14:paraId="760BBBB9" w14:textId="5C3F2811" w:rsidR="0012626E" w:rsidRPr="00E14AEA" w:rsidRDefault="00C949D9" w:rsidP="0012626E">
      <w:pPr>
        <w:pStyle w:val="ListParagraph"/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 xml:space="preserve">- </w:t>
      </w:r>
      <w:r w:rsidR="0012626E" w:rsidRPr="00E14AEA">
        <w:rPr>
          <w:rFonts w:ascii="Times New Roman" w:hAnsi="Times New Roman" w:cs="Times New Roman"/>
        </w:rPr>
        <w:t>S</w:t>
      </w:r>
      <w:r w:rsidRPr="00E14AEA">
        <w:rPr>
          <w:rFonts w:ascii="Times New Roman" w:hAnsi="Times New Roman" w:cs="Times New Roman"/>
        </w:rPr>
        <w:t>moothing (optional</w:t>
      </w:r>
      <w:r w:rsidR="0012626E" w:rsidRPr="00E14AEA">
        <w:rPr>
          <w:rFonts w:ascii="Times New Roman" w:hAnsi="Times New Roman" w:cs="Times New Roman"/>
        </w:rPr>
        <w:t>, preferably smoothing with a small kernel</w:t>
      </w:r>
      <w:r w:rsidRPr="00E14AEA">
        <w:rPr>
          <w:rFonts w:ascii="Times New Roman" w:hAnsi="Times New Roman" w:cs="Times New Roman"/>
        </w:rPr>
        <w:t xml:space="preserve"> </w:t>
      </w:r>
      <w:r w:rsidR="0012626E" w:rsidRPr="00E14AEA">
        <w:rPr>
          <w:rFonts w:ascii="Times New Roman" w:hAnsi="Times New Roman" w:cs="Times New Roman"/>
        </w:rPr>
        <w:t>si</w:t>
      </w:r>
      <w:r w:rsidRPr="00E14AEA">
        <w:rPr>
          <w:rFonts w:ascii="Times New Roman" w:hAnsi="Times New Roman" w:cs="Times New Roman"/>
        </w:rPr>
        <w:t>ze</w:t>
      </w:r>
      <w:r w:rsidR="0012626E" w:rsidRPr="00E14AEA">
        <w:rPr>
          <w:rFonts w:ascii="Times New Roman" w:hAnsi="Times New Roman" w:cs="Times New Roman"/>
        </w:rPr>
        <w:t xml:space="preserve"> or no smoothing</w:t>
      </w:r>
      <w:r w:rsidRPr="00E14AEA">
        <w:rPr>
          <w:rFonts w:ascii="Times New Roman" w:hAnsi="Times New Roman" w:cs="Times New Roman"/>
        </w:rPr>
        <w:t>)</w:t>
      </w:r>
    </w:p>
    <w:p w14:paraId="18AE0364" w14:textId="2C3820BC" w:rsidR="0012626E" w:rsidRDefault="007A3E1E" w:rsidP="0012626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(The pre-processing design file (</w:t>
      </w:r>
      <w:proofErr w:type="spellStart"/>
      <w:r>
        <w:rPr>
          <w:rFonts w:ascii="Times New Roman" w:hAnsi="Times New Roman" w:cs="Times New Roman"/>
        </w:rPr>
        <w:t>design.fsf</w:t>
      </w:r>
      <w:proofErr w:type="spellEnd"/>
      <w:r>
        <w:rPr>
          <w:rFonts w:ascii="Times New Roman" w:hAnsi="Times New Roman" w:cs="Times New Roman"/>
        </w:rPr>
        <w:t xml:space="preserve">) is attached for the FSL) </w:t>
      </w:r>
    </w:p>
    <w:p w14:paraId="2651F3F6" w14:textId="77777777" w:rsidR="00F00643" w:rsidRPr="00E14AEA" w:rsidRDefault="00F00643" w:rsidP="0012626E">
      <w:pPr>
        <w:pStyle w:val="ListParagraph"/>
        <w:rPr>
          <w:rFonts w:ascii="Times New Roman" w:hAnsi="Times New Roman" w:cs="Times New Roman"/>
        </w:rPr>
      </w:pPr>
    </w:p>
    <w:p w14:paraId="20F12752" w14:textId="717A1DEA" w:rsidR="00F00643" w:rsidRPr="00B220BA" w:rsidRDefault="00F00643" w:rsidP="00F006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 xml:space="preserve">Register </w:t>
      </w:r>
      <w:r w:rsidR="007A3E1E">
        <w:rPr>
          <w:rFonts w:ascii="Times New Roman" w:hAnsi="Times New Roman" w:cs="Times New Roman"/>
        </w:rPr>
        <w:t xml:space="preserve">3DEPI fMRI </w:t>
      </w:r>
      <w:r w:rsidRPr="00E14AEA">
        <w:rPr>
          <w:rFonts w:ascii="Times New Roman" w:hAnsi="Times New Roman" w:cs="Times New Roman"/>
        </w:rPr>
        <w:t>to</w:t>
      </w:r>
      <w:r w:rsidR="007A3E1E">
        <w:rPr>
          <w:rFonts w:ascii="Times New Roman" w:hAnsi="Times New Roman" w:cs="Times New Roman"/>
        </w:rPr>
        <w:t xml:space="preserve"> enhanced-contrast</w:t>
      </w:r>
      <w:r w:rsidRPr="00E14AEA">
        <w:rPr>
          <w:rFonts w:ascii="Times New Roman" w:hAnsi="Times New Roman" w:cs="Times New Roman"/>
        </w:rPr>
        <w:t xml:space="preserve"> whole-brain MT weighted 3DEPI (MT-3DEPI) </w:t>
      </w:r>
      <w:r>
        <w:rPr>
          <w:rFonts w:ascii="Times New Roman" w:hAnsi="Times New Roman" w:cs="Times New Roman"/>
        </w:rPr>
        <w:t>using flirt with 6 DOF</w:t>
      </w:r>
      <w:r w:rsidRPr="00E14A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 create inverse transformation matrix.</w:t>
      </w:r>
      <w:r w:rsidR="0093542D">
        <w:rPr>
          <w:rFonts w:ascii="Times New Roman" w:hAnsi="Times New Roman" w:cs="Times New Roman"/>
        </w:rPr>
        <w:t xml:space="preserve"> See Fig 1 for the 3DEPI and MT-3DEPI sample data. </w:t>
      </w:r>
    </w:p>
    <w:p w14:paraId="3D2A75AC" w14:textId="77777777" w:rsidR="00F00643" w:rsidRDefault="00F00643" w:rsidP="00F00643">
      <w:pPr>
        <w:pStyle w:val="ListParagraph"/>
        <w:rPr>
          <w:rFonts w:ascii="Times New Roman" w:hAnsi="Times New Roman" w:cs="Times New Roman"/>
        </w:rPr>
      </w:pPr>
    </w:p>
    <w:p w14:paraId="56819699" w14:textId="3108E448" w:rsidR="00B02B8F" w:rsidRDefault="000F4BFF" w:rsidP="00212C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Extract brain (BET)</w:t>
      </w:r>
      <w:r w:rsidR="00B02B8F">
        <w:rPr>
          <w:rFonts w:ascii="Times New Roman" w:hAnsi="Times New Roman" w:cs="Times New Roman"/>
        </w:rPr>
        <w:t xml:space="preserve"> fMRI data to </w:t>
      </w:r>
      <w:r>
        <w:rPr>
          <w:rFonts w:ascii="Times New Roman" w:hAnsi="Times New Roman" w:cs="Times New Roman"/>
        </w:rPr>
        <w:t>obtain</w:t>
      </w:r>
      <w:r w:rsidR="00B02B8F">
        <w:rPr>
          <w:rFonts w:ascii="Times New Roman" w:hAnsi="Times New Roman" w:cs="Times New Roman"/>
        </w:rPr>
        <w:t xml:space="preserve"> brain mask. </w:t>
      </w:r>
    </w:p>
    <w:p w14:paraId="73345E69" w14:textId="77777777" w:rsidR="00B02B8F" w:rsidRDefault="00B02B8F" w:rsidP="00B02B8F">
      <w:pPr>
        <w:pStyle w:val="ListParagraph"/>
        <w:rPr>
          <w:rFonts w:ascii="Times New Roman" w:hAnsi="Times New Roman" w:cs="Times New Roman"/>
        </w:rPr>
      </w:pPr>
    </w:p>
    <w:p w14:paraId="3CD665CA" w14:textId="557A7905" w:rsidR="00212C13" w:rsidRPr="00E14AEA" w:rsidRDefault="00212C13" w:rsidP="00212C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>Segment</w:t>
      </w:r>
      <w:r w:rsidR="002C4600" w:rsidRPr="00E14AEA">
        <w:rPr>
          <w:rFonts w:ascii="Times New Roman" w:hAnsi="Times New Roman" w:cs="Times New Roman"/>
        </w:rPr>
        <w:t xml:space="preserve"> the</w:t>
      </w:r>
      <w:r w:rsidRPr="00E14AEA">
        <w:rPr>
          <w:rFonts w:ascii="Times New Roman" w:hAnsi="Times New Roman" w:cs="Times New Roman"/>
        </w:rPr>
        <w:t xml:space="preserve"> MT-3DEPI to extract CSF and WM tissue probability maps </w:t>
      </w:r>
      <w:r w:rsidR="006119A5" w:rsidRPr="00E14AEA">
        <w:rPr>
          <w:rFonts w:ascii="Times New Roman" w:hAnsi="Times New Roman" w:cs="Times New Roman"/>
        </w:rPr>
        <w:t>using SPM 12</w:t>
      </w:r>
      <w:r w:rsidR="006119A5">
        <w:rPr>
          <w:rFonts w:ascii="Times New Roman" w:hAnsi="Times New Roman" w:cs="Times New Roman"/>
        </w:rPr>
        <w:t xml:space="preserve"> </w:t>
      </w:r>
      <w:r w:rsidRPr="00E14AEA">
        <w:rPr>
          <w:rFonts w:ascii="Times New Roman" w:hAnsi="Times New Roman" w:cs="Times New Roman"/>
        </w:rPr>
        <w:t>and threshold them by 0.</w:t>
      </w:r>
      <w:r w:rsidR="006119A5">
        <w:rPr>
          <w:rFonts w:ascii="Times New Roman" w:hAnsi="Times New Roman" w:cs="Times New Roman"/>
        </w:rPr>
        <w:t>99</w:t>
      </w:r>
      <w:r w:rsidR="00C949D9" w:rsidRPr="00E14AEA">
        <w:rPr>
          <w:rFonts w:ascii="Times New Roman" w:hAnsi="Times New Roman" w:cs="Times New Roman"/>
        </w:rPr>
        <w:t>.</w:t>
      </w:r>
      <w:r w:rsidR="00B02B8F">
        <w:rPr>
          <w:rFonts w:ascii="Times New Roman" w:hAnsi="Times New Roman" w:cs="Times New Roman"/>
        </w:rPr>
        <w:t xml:space="preserve"> </w:t>
      </w:r>
    </w:p>
    <w:p w14:paraId="3DAB93DE" w14:textId="77777777" w:rsidR="00C949D9" w:rsidRPr="00E14AEA" w:rsidRDefault="00C949D9" w:rsidP="00C949D9">
      <w:pPr>
        <w:pStyle w:val="ListParagraph"/>
        <w:rPr>
          <w:rFonts w:ascii="Times New Roman" w:hAnsi="Times New Roman" w:cs="Times New Roman"/>
        </w:rPr>
      </w:pPr>
    </w:p>
    <w:p w14:paraId="3E0985FB" w14:textId="3FBF91E8" w:rsidR="00C949D9" w:rsidRPr="00E14AEA" w:rsidRDefault="00C949D9" w:rsidP="00DD77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>Transform CSF and WM masks to fMRI space using inverse transformation</w:t>
      </w:r>
      <w:r w:rsidR="00DD77A4" w:rsidRPr="00E14AEA">
        <w:rPr>
          <w:rFonts w:ascii="Times New Roman" w:hAnsi="Times New Roman" w:cs="Times New Roman"/>
        </w:rPr>
        <w:t xml:space="preserve"> and </w:t>
      </w:r>
      <w:r w:rsidR="00D35163">
        <w:rPr>
          <w:rFonts w:ascii="Times New Roman" w:hAnsi="Times New Roman" w:cs="Times New Roman"/>
        </w:rPr>
        <w:t>multiplied</w:t>
      </w:r>
      <w:r w:rsidR="00DD77A4" w:rsidRPr="00E14AEA">
        <w:rPr>
          <w:rFonts w:ascii="Times New Roman" w:hAnsi="Times New Roman" w:cs="Times New Roman"/>
        </w:rPr>
        <w:t xml:space="preserve"> </w:t>
      </w:r>
      <w:r w:rsidR="00F00643">
        <w:rPr>
          <w:rFonts w:ascii="Times New Roman" w:hAnsi="Times New Roman" w:cs="Times New Roman"/>
        </w:rPr>
        <w:t>to</w:t>
      </w:r>
      <w:r w:rsidR="00C4614B" w:rsidRPr="00E14AEA">
        <w:rPr>
          <w:rFonts w:ascii="Times New Roman" w:hAnsi="Times New Roman" w:cs="Times New Roman"/>
        </w:rPr>
        <w:t xml:space="preserve"> </w:t>
      </w:r>
      <w:r w:rsidR="00B02B8F">
        <w:rPr>
          <w:rFonts w:ascii="Times New Roman" w:hAnsi="Times New Roman" w:cs="Times New Roman"/>
        </w:rPr>
        <w:t xml:space="preserve">the </w:t>
      </w:r>
      <w:r w:rsidR="00C4614B" w:rsidRPr="00E14AEA">
        <w:rPr>
          <w:rFonts w:ascii="Times New Roman" w:hAnsi="Times New Roman" w:cs="Times New Roman"/>
        </w:rPr>
        <w:t xml:space="preserve">fMRI </w:t>
      </w:r>
      <w:r w:rsidR="0049212B" w:rsidRPr="00E14AEA">
        <w:rPr>
          <w:rFonts w:ascii="Times New Roman" w:hAnsi="Times New Roman" w:cs="Times New Roman"/>
        </w:rPr>
        <w:t>brain</w:t>
      </w:r>
      <w:r w:rsidR="00C4614B" w:rsidRPr="00E14AEA">
        <w:rPr>
          <w:rFonts w:ascii="Times New Roman" w:hAnsi="Times New Roman" w:cs="Times New Roman"/>
        </w:rPr>
        <w:t xml:space="preserve"> mask</w:t>
      </w:r>
      <w:r w:rsidR="0093542D">
        <w:rPr>
          <w:rFonts w:ascii="Times New Roman" w:hAnsi="Times New Roman" w:cs="Times New Roman"/>
        </w:rPr>
        <w:t xml:space="preserve"> (See Fig. 2)</w:t>
      </w:r>
      <w:r w:rsidR="00C4614B" w:rsidRPr="00E14AEA">
        <w:rPr>
          <w:rFonts w:ascii="Times New Roman" w:hAnsi="Times New Roman" w:cs="Times New Roman"/>
        </w:rPr>
        <w:t>.</w:t>
      </w:r>
    </w:p>
    <w:p w14:paraId="6F8AE1E8" w14:textId="77777777" w:rsidR="00C949D9" w:rsidRPr="00E14AEA" w:rsidRDefault="00C949D9" w:rsidP="00C949D9">
      <w:pPr>
        <w:pStyle w:val="ListParagraph"/>
        <w:rPr>
          <w:rFonts w:ascii="Times New Roman" w:hAnsi="Times New Roman" w:cs="Times New Roman"/>
        </w:rPr>
      </w:pPr>
    </w:p>
    <w:p w14:paraId="0B8A4367" w14:textId="6B49A7FC" w:rsidR="00716B63" w:rsidRPr="00E14AEA" w:rsidRDefault="00A95475" w:rsidP="00212C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>Select</w:t>
      </w:r>
      <w:r w:rsidR="00F74F1D" w:rsidRPr="00E14AEA">
        <w:rPr>
          <w:rFonts w:ascii="Times New Roman" w:hAnsi="Times New Roman" w:cs="Times New Roman"/>
        </w:rPr>
        <w:t xml:space="preserve"> </w:t>
      </w:r>
      <w:r w:rsidR="00DD77A4" w:rsidRPr="00E14AEA">
        <w:rPr>
          <w:rFonts w:ascii="Times New Roman" w:hAnsi="Times New Roman" w:cs="Times New Roman"/>
        </w:rPr>
        <w:t xml:space="preserve">the number of </w:t>
      </w:r>
      <w:r w:rsidR="00F74F1D" w:rsidRPr="00E14AEA">
        <w:rPr>
          <w:rFonts w:ascii="Times New Roman" w:hAnsi="Times New Roman" w:cs="Times New Roman"/>
        </w:rPr>
        <w:t xml:space="preserve">regressors for </w:t>
      </w:r>
      <w:r w:rsidR="00B02B8F">
        <w:rPr>
          <w:rFonts w:ascii="Times New Roman" w:hAnsi="Times New Roman" w:cs="Times New Roman"/>
        </w:rPr>
        <w:t xml:space="preserve">the </w:t>
      </w:r>
      <w:r w:rsidR="00F74F1D" w:rsidRPr="00E14AEA">
        <w:rPr>
          <w:rFonts w:ascii="Times New Roman" w:hAnsi="Times New Roman" w:cs="Times New Roman"/>
        </w:rPr>
        <w:t>CSF</w:t>
      </w:r>
      <w:r w:rsidR="00B02B8F">
        <w:rPr>
          <w:rFonts w:ascii="Times New Roman" w:hAnsi="Times New Roman" w:cs="Times New Roman"/>
        </w:rPr>
        <w:t xml:space="preserve"> </w:t>
      </w:r>
      <w:r w:rsidR="00DD77A4" w:rsidRPr="00E14AEA">
        <w:rPr>
          <w:rFonts w:ascii="Times New Roman" w:hAnsi="Times New Roman" w:cs="Times New Roman"/>
        </w:rPr>
        <w:t>(N=5 is commonly used)</w:t>
      </w:r>
      <w:r w:rsidR="00DB32B4" w:rsidRPr="00E14AEA">
        <w:rPr>
          <w:rFonts w:ascii="Times New Roman" w:hAnsi="Times New Roman" w:cs="Times New Roman"/>
        </w:rPr>
        <w:t xml:space="preserve">. </w:t>
      </w:r>
      <w:r w:rsidR="001233FA" w:rsidRPr="00E14AEA">
        <w:rPr>
          <w:rFonts w:ascii="Times New Roman" w:hAnsi="Times New Roman" w:cs="Times New Roman"/>
        </w:rPr>
        <w:t>N</w:t>
      </w:r>
      <w:r w:rsidR="00A254B8" w:rsidRPr="00E14AEA">
        <w:rPr>
          <w:rFonts w:ascii="Times New Roman" w:hAnsi="Times New Roman" w:cs="Times New Roman"/>
        </w:rPr>
        <w:t xml:space="preserve">umber of </w:t>
      </w:r>
      <w:r w:rsidR="00DB32B4" w:rsidRPr="00E14AEA">
        <w:rPr>
          <w:rFonts w:ascii="Times New Roman" w:hAnsi="Times New Roman" w:cs="Times New Roman"/>
        </w:rPr>
        <w:t>WM regressors</w:t>
      </w:r>
      <w:r w:rsidR="001233FA" w:rsidRPr="00E14AEA">
        <w:rPr>
          <w:rFonts w:ascii="Times New Roman" w:hAnsi="Times New Roman" w:cs="Times New Roman"/>
        </w:rPr>
        <w:t xml:space="preserve"> are computed automatically using</w:t>
      </w:r>
      <w:r w:rsidR="00A254B8" w:rsidRPr="00E14AEA">
        <w:rPr>
          <w:rFonts w:ascii="Times New Roman" w:hAnsi="Times New Roman" w:cs="Times New Roman"/>
        </w:rPr>
        <w:t xml:space="preserve"> “fmri_compcor_wm”</w:t>
      </w:r>
      <w:r w:rsidR="001233FA" w:rsidRPr="00E14AEA">
        <w:rPr>
          <w:rFonts w:ascii="Times New Roman" w:hAnsi="Times New Roman" w:cs="Times New Roman"/>
        </w:rPr>
        <w:t xml:space="preserve">. This function </w:t>
      </w:r>
      <w:r w:rsidR="00A254B8" w:rsidRPr="00E14AEA">
        <w:rPr>
          <w:rFonts w:ascii="Times New Roman" w:hAnsi="Times New Roman" w:cs="Times New Roman"/>
        </w:rPr>
        <w:t>extract</w:t>
      </w:r>
      <w:r w:rsidR="001233FA" w:rsidRPr="00E14AEA">
        <w:rPr>
          <w:rFonts w:ascii="Times New Roman" w:hAnsi="Times New Roman" w:cs="Times New Roman"/>
        </w:rPr>
        <w:t>s</w:t>
      </w:r>
      <w:r w:rsidR="00A254B8" w:rsidRPr="00E14AEA">
        <w:rPr>
          <w:rFonts w:ascii="Times New Roman" w:hAnsi="Times New Roman" w:cs="Times New Roman"/>
        </w:rPr>
        <w:t xml:space="preserve"> the</w:t>
      </w:r>
      <w:r w:rsidRPr="00E14AEA">
        <w:rPr>
          <w:rFonts w:ascii="Times New Roman" w:hAnsi="Times New Roman" w:cs="Times New Roman"/>
        </w:rPr>
        <w:t xml:space="preserve"> </w:t>
      </w:r>
      <w:r w:rsidR="00DB32B4" w:rsidRPr="00E14AEA">
        <w:rPr>
          <w:rFonts w:ascii="Times New Roman" w:hAnsi="Times New Roman" w:cs="Times New Roman"/>
        </w:rPr>
        <w:t>sufficient</w:t>
      </w:r>
      <w:r w:rsidRPr="00E14AEA">
        <w:rPr>
          <w:rFonts w:ascii="Times New Roman" w:hAnsi="Times New Roman" w:cs="Times New Roman"/>
        </w:rPr>
        <w:t xml:space="preserve"> number of</w:t>
      </w:r>
      <w:r w:rsidR="00A254B8" w:rsidRPr="00E14AEA">
        <w:rPr>
          <w:rFonts w:ascii="Times New Roman" w:hAnsi="Times New Roman" w:cs="Times New Roman"/>
        </w:rPr>
        <w:t xml:space="preserve"> WM</w:t>
      </w:r>
      <w:r w:rsidRPr="00E14AEA">
        <w:rPr>
          <w:rFonts w:ascii="Times New Roman" w:hAnsi="Times New Roman" w:cs="Times New Roman"/>
        </w:rPr>
        <w:t xml:space="preserve"> </w:t>
      </w:r>
      <w:r w:rsidR="005750A5" w:rsidRPr="00E14AEA">
        <w:rPr>
          <w:rFonts w:ascii="Times New Roman" w:hAnsi="Times New Roman" w:cs="Times New Roman"/>
        </w:rPr>
        <w:t xml:space="preserve">regressors </w:t>
      </w:r>
      <w:r w:rsidR="00B02B8F">
        <w:rPr>
          <w:rFonts w:ascii="Times New Roman" w:hAnsi="Times New Roman" w:cs="Times New Roman"/>
        </w:rPr>
        <w:t>to</w:t>
      </w:r>
      <w:r w:rsidR="001233FA" w:rsidRPr="00E14AEA">
        <w:rPr>
          <w:rFonts w:ascii="Times New Roman" w:hAnsi="Times New Roman" w:cs="Times New Roman"/>
        </w:rPr>
        <w:t xml:space="preserve"> the same level of </w:t>
      </w:r>
      <w:r w:rsidRPr="00E14AEA">
        <w:rPr>
          <w:rFonts w:ascii="Times New Roman" w:hAnsi="Times New Roman" w:cs="Times New Roman"/>
        </w:rPr>
        <w:t>variance</w:t>
      </w:r>
      <w:r w:rsidR="001233FA" w:rsidRPr="00E14AEA">
        <w:rPr>
          <w:rFonts w:ascii="Times New Roman" w:hAnsi="Times New Roman" w:cs="Times New Roman"/>
        </w:rPr>
        <w:t>, explained by CSF regressors</w:t>
      </w:r>
      <w:r w:rsidR="00716B63" w:rsidRPr="00E14AEA">
        <w:rPr>
          <w:rFonts w:ascii="Times New Roman" w:hAnsi="Times New Roman" w:cs="Times New Roman"/>
        </w:rPr>
        <w:t>.</w:t>
      </w:r>
      <w:r w:rsidR="00B02B8F">
        <w:rPr>
          <w:rFonts w:ascii="Times New Roman" w:hAnsi="Times New Roman" w:cs="Times New Roman"/>
        </w:rPr>
        <w:t xml:space="preserve"> Note that “</w:t>
      </w:r>
      <w:r w:rsidR="00B02B8F" w:rsidRPr="00E14AEA">
        <w:rPr>
          <w:rFonts w:ascii="Times New Roman" w:hAnsi="Times New Roman" w:cs="Times New Roman"/>
        </w:rPr>
        <w:t>fmri_compcor_wm</w:t>
      </w:r>
      <w:r w:rsidR="00B02B8F">
        <w:rPr>
          <w:rFonts w:ascii="Times New Roman" w:hAnsi="Times New Roman" w:cs="Times New Roman"/>
        </w:rPr>
        <w:t>” is modified version of “</w:t>
      </w:r>
      <w:proofErr w:type="spellStart"/>
      <w:r w:rsidR="00B02B8F" w:rsidRPr="00E14AEA">
        <w:rPr>
          <w:rFonts w:ascii="Times New Roman" w:hAnsi="Times New Roman" w:cs="Times New Roman"/>
        </w:rPr>
        <w:t>fmri_compcor</w:t>
      </w:r>
      <w:proofErr w:type="spellEnd"/>
      <w:r w:rsidR="00B02B8F">
        <w:rPr>
          <w:rFonts w:ascii="Times New Roman" w:hAnsi="Times New Roman" w:cs="Times New Roman"/>
        </w:rPr>
        <w:t>”</w:t>
      </w:r>
      <w:r w:rsidR="00F00643">
        <w:rPr>
          <w:rStyle w:val="FootnoteReference"/>
          <w:rFonts w:ascii="Times New Roman" w:hAnsi="Times New Roman" w:cs="Times New Roman"/>
        </w:rPr>
        <w:footnoteReference w:id="1"/>
      </w:r>
      <w:r w:rsidR="00B02B8F">
        <w:rPr>
          <w:rFonts w:ascii="Times New Roman" w:hAnsi="Times New Roman" w:cs="Times New Roman"/>
        </w:rPr>
        <w:t xml:space="preserve"> </w:t>
      </w:r>
      <w:r w:rsidR="00D50A82">
        <w:rPr>
          <w:rFonts w:ascii="Times New Roman" w:hAnsi="Times New Roman" w:cs="Times New Roman"/>
        </w:rPr>
        <w:t>that</w:t>
      </w:r>
      <w:r w:rsidR="00B02B8F">
        <w:rPr>
          <w:rFonts w:ascii="Times New Roman" w:hAnsi="Times New Roman" w:cs="Times New Roman"/>
        </w:rPr>
        <w:t xml:space="preserve"> can be found in the following link (</w:t>
      </w:r>
      <w:r w:rsidR="00B02B8F" w:rsidRPr="00B02B8F">
        <w:rPr>
          <w:rFonts w:ascii="Times New Roman" w:hAnsi="Times New Roman" w:cs="Times New Roman"/>
        </w:rPr>
        <w:t>https://github.com/dmascali/fmri_denoising</w:t>
      </w:r>
      <w:r w:rsidR="00B02B8F">
        <w:rPr>
          <w:rFonts w:ascii="Times New Roman" w:hAnsi="Times New Roman" w:cs="Times New Roman"/>
        </w:rPr>
        <w:t>)</w:t>
      </w:r>
    </w:p>
    <w:p w14:paraId="62CC2F38" w14:textId="77777777" w:rsidR="00A254B8" w:rsidRPr="00E14AEA" w:rsidRDefault="00A254B8" w:rsidP="00A254B8">
      <w:pPr>
        <w:pStyle w:val="ListParagraph"/>
        <w:rPr>
          <w:rFonts w:ascii="Times New Roman" w:hAnsi="Times New Roman" w:cs="Times New Roman"/>
        </w:rPr>
      </w:pPr>
    </w:p>
    <w:p w14:paraId="39C8133D" w14:textId="516E9A33" w:rsidR="00C949D9" w:rsidRPr="0093542D" w:rsidRDefault="00A254B8" w:rsidP="009354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 xml:space="preserve">Extract </w:t>
      </w:r>
      <w:r w:rsidR="001233FA" w:rsidRPr="00E14AEA">
        <w:rPr>
          <w:rFonts w:ascii="Times New Roman" w:hAnsi="Times New Roman" w:cs="Times New Roman"/>
        </w:rPr>
        <w:t xml:space="preserve">the </w:t>
      </w:r>
      <w:r w:rsidRPr="00E14AEA">
        <w:rPr>
          <w:rFonts w:ascii="Times New Roman" w:hAnsi="Times New Roman" w:cs="Times New Roman"/>
        </w:rPr>
        <w:t>CSF and WM regressors using “</w:t>
      </w:r>
      <w:proofErr w:type="spellStart"/>
      <w:r w:rsidRPr="00E14AEA">
        <w:rPr>
          <w:rFonts w:ascii="Times New Roman" w:hAnsi="Times New Roman" w:cs="Times New Roman"/>
        </w:rPr>
        <w:t>fmri_compcor</w:t>
      </w:r>
      <w:proofErr w:type="spellEnd"/>
      <w:r w:rsidRPr="00E14AEA">
        <w:rPr>
          <w:rFonts w:ascii="Times New Roman" w:hAnsi="Times New Roman" w:cs="Times New Roman"/>
        </w:rPr>
        <w:t>” function</w:t>
      </w:r>
      <w:r w:rsidR="0093542D">
        <w:rPr>
          <w:rFonts w:ascii="Times New Roman" w:hAnsi="Times New Roman" w:cs="Times New Roman"/>
        </w:rPr>
        <w:t xml:space="preserve"> </w:t>
      </w:r>
      <w:r w:rsidR="00F30437">
        <w:rPr>
          <w:rFonts w:ascii="Times New Roman" w:hAnsi="Times New Roman" w:cs="Times New Roman"/>
        </w:rPr>
        <w:t>(</w:t>
      </w:r>
      <w:hyperlink r:id="rId8" w:history="1">
        <w:r w:rsidR="0093542D" w:rsidRPr="00DA5A8B">
          <w:rPr>
            <w:rStyle w:val="Hyperlink"/>
            <w:rFonts w:ascii="Times New Roman" w:hAnsi="Times New Roman" w:cs="Times New Roman"/>
          </w:rPr>
          <w:t>https://github.com/dmascali/fmri_denoising</w:t>
        </w:r>
      </w:hyperlink>
      <w:r w:rsidR="00F30437">
        <w:rPr>
          <w:rFonts w:ascii="Times New Roman" w:hAnsi="Times New Roman" w:cs="Times New Roman"/>
        </w:rPr>
        <w:t>)</w:t>
      </w:r>
      <w:r w:rsidR="0093542D">
        <w:rPr>
          <w:rFonts w:ascii="Times New Roman" w:hAnsi="Times New Roman" w:cs="Times New Roman"/>
        </w:rPr>
        <w:t>. See Fig. 3 &amp; 4 for the exemplar regressors, extracted from CSF and WM ROIs.</w:t>
      </w:r>
      <w:r w:rsidRPr="00F30437"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p w14:paraId="48C200DF" w14:textId="77777777" w:rsidR="00F30437" w:rsidRPr="00E14AEA" w:rsidRDefault="00F30437" w:rsidP="00C949D9">
      <w:pPr>
        <w:pStyle w:val="ListParagraph"/>
        <w:rPr>
          <w:rFonts w:ascii="Times New Roman" w:hAnsi="Times New Roman" w:cs="Times New Roman"/>
        </w:rPr>
      </w:pPr>
    </w:p>
    <w:p w14:paraId="2B8F06F3" w14:textId="73D382E1" w:rsidR="00A254B8" w:rsidRDefault="00C4614B" w:rsidP="000F4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>Concatenate CSF and WM regressors and e</w:t>
      </w:r>
      <w:r w:rsidR="00C949D9" w:rsidRPr="00E14AEA">
        <w:rPr>
          <w:rFonts w:ascii="Times New Roman" w:hAnsi="Times New Roman" w:cs="Times New Roman"/>
        </w:rPr>
        <w:t>xclude highly-correlated regressors</w:t>
      </w:r>
      <w:r w:rsidR="001233FA" w:rsidRPr="00E14AEA">
        <w:rPr>
          <w:rFonts w:ascii="Times New Roman" w:hAnsi="Times New Roman" w:cs="Times New Roman"/>
        </w:rPr>
        <w:t xml:space="preserve"> </w:t>
      </w:r>
      <w:r w:rsidR="000F4BFF">
        <w:rPr>
          <w:rFonts w:ascii="Times New Roman" w:hAnsi="Times New Roman" w:cs="Times New Roman"/>
        </w:rPr>
        <w:t>(threshold</w:t>
      </w:r>
      <w:r w:rsidR="001233FA" w:rsidRPr="00E14AEA">
        <w:rPr>
          <w:rFonts w:ascii="Times New Roman" w:hAnsi="Times New Roman" w:cs="Times New Roman"/>
        </w:rPr>
        <w:t>=0.5)</w:t>
      </w:r>
      <w:r w:rsidR="00C949D9" w:rsidRPr="00E14AEA">
        <w:rPr>
          <w:rFonts w:ascii="Times New Roman" w:hAnsi="Times New Roman" w:cs="Times New Roman"/>
        </w:rPr>
        <w:t xml:space="preserve"> from</w:t>
      </w:r>
      <w:r w:rsidR="00A254B8" w:rsidRPr="00E14AEA">
        <w:rPr>
          <w:rFonts w:ascii="Times New Roman" w:hAnsi="Times New Roman" w:cs="Times New Roman"/>
        </w:rPr>
        <w:t xml:space="preserve"> the</w:t>
      </w:r>
      <w:r w:rsidR="00C949D9" w:rsidRPr="00E14AEA">
        <w:rPr>
          <w:rFonts w:ascii="Times New Roman" w:hAnsi="Times New Roman" w:cs="Times New Roman"/>
        </w:rPr>
        <w:t xml:space="preserve"> regressor set. </w:t>
      </w:r>
    </w:p>
    <w:p w14:paraId="7BF7AEFD" w14:textId="77777777" w:rsidR="00F30437" w:rsidRPr="00F30437" w:rsidRDefault="00F30437" w:rsidP="00F30437">
      <w:pPr>
        <w:pStyle w:val="ListParagraph"/>
        <w:rPr>
          <w:rFonts w:ascii="Times New Roman" w:hAnsi="Times New Roman" w:cs="Times New Roman"/>
        </w:rPr>
      </w:pPr>
    </w:p>
    <w:p w14:paraId="1450D492" w14:textId="77777777" w:rsidR="00F30437" w:rsidRPr="00F30437" w:rsidRDefault="00F30437" w:rsidP="00F30437">
      <w:pPr>
        <w:pStyle w:val="ListParagraph"/>
        <w:rPr>
          <w:rFonts w:ascii="Times New Roman" w:hAnsi="Times New Roman" w:cs="Times New Roman"/>
        </w:rPr>
      </w:pPr>
    </w:p>
    <w:p w14:paraId="73B3AA63" w14:textId="73B84B64" w:rsidR="00C32B84" w:rsidRPr="000F4BFF" w:rsidRDefault="00C4614B" w:rsidP="000F4B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>Regress out</w:t>
      </w:r>
      <w:r w:rsidR="00C32B84">
        <w:rPr>
          <w:rFonts w:ascii="Times New Roman" w:hAnsi="Times New Roman" w:cs="Times New Roman"/>
        </w:rPr>
        <w:t xml:space="preserve"> the</w:t>
      </w:r>
      <w:r w:rsidRPr="00E14AEA">
        <w:rPr>
          <w:rFonts w:ascii="Times New Roman" w:hAnsi="Times New Roman" w:cs="Times New Roman"/>
        </w:rPr>
        <w:t xml:space="preserve"> </w:t>
      </w:r>
      <w:r w:rsidR="001233FA" w:rsidRPr="00E14AEA">
        <w:rPr>
          <w:rFonts w:ascii="Times New Roman" w:hAnsi="Times New Roman" w:cs="Times New Roman"/>
        </w:rPr>
        <w:t>remaining regressors</w:t>
      </w:r>
      <w:r w:rsidRPr="00E14AEA">
        <w:rPr>
          <w:rFonts w:ascii="Times New Roman" w:hAnsi="Times New Roman" w:cs="Times New Roman"/>
        </w:rPr>
        <w:t xml:space="preserve"> from </w:t>
      </w:r>
      <w:r w:rsidR="00DB32B4" w:rsidRPr="00E14AEA">
        <w:rPr>
          <w:rFonts w:ascii="Times New Roman" w:hAnsi="Times New Roman" w:cs="Times New Roman"/>
        </w:rPr>
        <w:t>the pre-processed data</w:t>
      </w:r>
      <w:r w:rsidR="00F00643">
        <w:rPr>
          <w:rFonts w:ascii="Times New Roman" w:hAnsi="Times New Roman" w:cs="Times New Roman"/>
        </w:rPr>
        <w:t xml:space="preserve"> using “</w:t>
      </w:r>
      <w:proofErr w:type="spellStart"/>
      <w:r w:rsidR="00F00643" w:rsidRPr="00F00643">
        <w:rPr>
          <w:rFonts w:ascii="Times New Roman" w:hAnsi="Times New Roman" w:cs="Times New Roman"/>
        </w:rPr>
        <w:t>fmri_cleaning</w:t>
      </w:r>
      <w:proofErr w:type="spellEnd"/>
      <w:r w:rsidR="00F00643">
        <w:rPr>
          <w:rFonts w:ascii="Times New Roman" w:hAnsi="Times New Roman" w:cs="Times New Roman"/>
        </w:rPr>
        <w:t>” function (</w:t>
      </w:r>
      <w:r w:rsidR="00F00643" w:rsidRPr="00B02B8F">
        <w:rPr>
          <w:rFonts w:ascii="Times New Roman" w:hAnsi="Times New Roman" w:cs="Times New Roman"/>
        </w:rPr>
        <w:t>https://github.com/dmascali/fmri_denoising</w:t>
      </w:r>
      <w:r w:rsidR="00F00643">
        <w:rPr>
          <w:rFonts w:ascii="Times New Roman" w:hAnsi="Times New Roman" w:cs="Times New Roman"/>
        </w:rPr>
        <w:t>)</w:t>
      </w:r>
      <w:r w:rsidRPr="00E14AEA">
        <w:rPr>
          <w:rFonts w:ascii="Times New Roman" w:hAnsi="Times New Roman" w:cs="Times New Roman"/>
        </w:rPr>
        <w:t>.</w:t>
      </w:r>
    </w:p>
    <w:p w14:paraId="474F88F3" w14:textId="77777777" w:rsidR="00A254B8" w:rsidRPr="00E14AEA" w:rsidRDefault="00A254B8" w:rsidP="00A254B8">
      <w:pPr>
        <w:pStyle w:val="ListParagraph"/>
        <w:rPr>
          <w:rFonts w:ascii="Times New Roman" w:hAnsi="Times New Roman" w:cs="Times New Roman"/>
        </w:rPr>
      </w:pPr>
    </w:p>
    <w:p w14:paraId="1E437543" w14:textId="354B6B75" w:rsidR="005D5D1B" w:rsidRPr="00D50A82" w:rsidRDefault="00DB32B4" w:rsidP="00D50A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14AEA">
        <w:rPr>
          <w:rFonts w:ascii="Times New Roman" w:hAnsi="Times New Roman" w:cs="Times New Roman"/>
        </w:rPr>
        <w:t>Evaluate the effect of physio</w:t>
      </w:r>
      <w:r w:rsidR="0049212B" w:rsidRPr="00E14AEA">
        <w:rPr>
          <w:rFonts w:ascii="Times New Roman" w:hAnsi="Times New Roman" w:cs="Times New Roman"/>
        </w:rPr>
        <w:t>logical</w:t>
      </w:r>
      <w:r w:rsidRPr="00E14AEA">
        <w:rPr>
          <w:rFonts w:ascii="Times New Roman" w:hAnsi="Times New Roman" w:cs="Times New Roman"/>
        </w:rPr>
        <w:t xml:space="preserve"> correction by calculating the effective </w:t>
      </w:r>
      <w:proofErr w:type="spellStart"/>
      <w:r w:rsidRPr="00E14AEA">
        <w:rPr>
          <w:rFonts w:ascii="Times New Roman" w:hAnsi="Times New Roman" w:cs="Times New Roman"/>
        </w:rPr>
        <w:t>tSNR</w:t>
      </w:r>
      <w:proofErr w:type="spellEnd"/>
      <w:r w:rsidR="00F00643">
        <w:rPr>
          <w:rStyle w:val="FootnoteReference"/>
          <w:rFonts w:ascii="Times New Roman" w:hAnsi="Times New Roman" w:cs="Times New Roman"/>
        </w:rPr>
        <w:footnoteReference w:id="2"/>
      </w:r>
      <w:r w:rsidR="00F00643">
        <w:rPr>
          <w:rFonts w:ascii="Times New Roman" w:hAnsi="Times New Roman" w:cs="Times New Roman"/>
        </w:rPr>
        <w:t xml:space="preserve"> </w:t>
      </w:r>
      <w:r w:rsidRPr="00E14AEA">
        <w:rPr>
          <w:rFonts w:ascii="Times New Roman" w:hAnsi="Times New Roman" w:cs="Times New Roman"/>
        </w:rPr>
        <w:t xml:space="preserve">before and after </w:t>
      </w:r>
      <w:r w:rsidR="00C4614B" w:rsidRPr="00E14AEA">
        <w:rPr>
          <w:rFonts w:ascii="Times New Roman" w:hAnsi="Times New Roman" w:cs="Times New Roman"/>
        </w:rPr>
        <w:t>the correction</w:t>
      </w:r>
      <w:r w:rsidR="0093542D">
        <w:rPr>
          <w:rFonts w:ascii="Times New Roman" w:hAnsi="Times New Roman" w:cs="Times New Roman"/>
        </w:rPr>
        <w:t xml:space="preserve"> (Fig. 5)</w:t>
      </w:r>
      <w:r w:rsidR="00C4614B" w:rsidRPr="00E14AEA">
        <w:rPr>
          <w:rFonts w:ascii="Times New Roman" w:hAnsi="Times New Roman" w:cs="Times New Roman"/>
        </w:rPr>
        <w:t>.</w:t>
      </w:r>
    </w:p>
    <w:p w14:paraId="66269182" w14:textId="475D9F24" w:rsidR="00F30437" w:rsidRDefault="00F30437" w:rsidP="00DB32B4">
      <w:pPr>
        <w:pStyle w:val="ListParagraph"/>
        <w:rPr>
          <w:rFonts w:ascii="Times New Roman" w:hAnsi="Times New Roman" w:cs="Times New Roman"/>
        </w:rPr>
      </w:pPr>
    </w:p>
    <w:p w14:paraId="36EBEEC5" w14:textId="1433CF90" w:rsidR="003A64FC" w:rsidRPr="00F00643" w:rsidRDefault="003A64FC" w:rsidP="00F00643">
      <w:pPr>
        <w:rPr>
          <w:rFonts w:ascii="Times New Roman" w:hAnsi="Times New Roman" w:cs="Times New Roman"/>
        </w:rPr>
      </w:pPr>
    </w:p>
    <w:p w14:paraId="5EB70FF3" w14:textId="5C62DEEF" w:rsidR="003A64FC" w:rsidRDefault="003A64FC" w:rsidP="003A64F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AE0DD7" wp14:editId="08666AB4">
            <wp:extent cx="6123373" cy="21360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753" cy="213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A9F9" w14:textId="46AF6965" w:rsidR="003A64FC" w:rsidRDefault="0093542D" w:rsidP="003A64FC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Fig1. </w:t>
      </w:r>
      <w:r w:rsidR="003A64FC">
        <w:rPr>
          <w:rFonts w:ascii="Times New Roman" w:hAnsi="Times New Roman" w:cs="Times New Roman"/>
        </w:rPr>
        <w:t>3DEPI and MT-3DEPI</w:t>
      </w:r>
      <w:r w:rsidR="007002C5">
        <w:rPr>
          <w:rFonts w:ascii="Times New Roman" w:hAnsi="Times New Roman" w:cs="Times New Roman"/>
        </w:rPr>
        <w:t xml:space="preserve"> sample</w:t>
      </w:r>
      <w:r w:rsidR="003A64FC">
        <w:rPr>
          <w:rFonts w:ascii="Times New Roman" w:hAnsi="Times New Roman" w:cs="Times New Roman"/>
        </w:rPr>
        <w:t xml:space="preserve"> data</w:t>
      </w:r>
    </w:p>
    <w:p w14:paraId="6A01D7ED" w14:textId="77777777" w:rsidR="00F00643" w:rsidRDefault="00F00643" w:rsidP="003A64FC">
      <w:pPr>
        <w:pStyle w:val="ListParagraph"/>
        <w:jc w:val="center"/>
        <w:rPr>
          <w:rFonts w:ascii="Times New Roman" w:hAnsi="Times New Roman" w:cs="Times New Roman"/>
        </w:rPr>
      </w:pPr>
    </w:p>
    <w:p w14:paraId="580F59CE" w14:textId="77777777" w:rsidR="003A64FC" w:rsidRPr="003A64FC" w:rsidRDefault="003A64FC" w:rsidP="003A64FC">
      <w:pPr>
        <w:rPr>
          <w:rFonts w:ascii="Times New Roman" w:hAnsi="Times New Roman" w:cs="Times New Roman"/>
        </w:rPr>
      </w:pPr>
    </w:p>
    <w:p w14:paraId="1CA47297" w14:textId="55FE6898" w:rsidR="005D5D1B" w:rsidRPr="007440D2" w:rsidRDefault="007440D2" w:rsidP="003A64F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FF8096" wp14:editId="46A8FF9C">
            <wp:extent cx="5254388" cy="2237743"/>
            <wp:effectExtent l="0" t="0" r="381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CA27C1A-5FAA-487E-81BA-3940EAFF00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CA27C1A-5FAA-487E-81BA-3940EAFF00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736" cy="22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5E" w14:textId="0C2A4832" w:rsidR="005D5D1B" w:rsidRDefault="0093542D" w:rsidP="007440D2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2. </w:t>
      </w:r>
      <w:r w:rsidR="007440D2">
        <w:rPr>
          <w:rFonts w:ascii="Times New Roman" w:hAnsi="Times New Roman" w:cs="Times New Roman"/>
        </w:rPr>
        <w:t>CSF (green) and WM (red) ROIs</w:t>
      </w:r>
      <w:r w:rsidR="003A64FC">
        <w:rPr>
          <w:rFonts w:ascii="Times New Roman" w:hAnsi="Times New Roman" w:cs="Times New Roman"/>
        </w:rPr>
        <w:t xml:space="preserve">, transformed into </w:t>
      </w:r>
      <w:r w:rsidR="007002C5">
        <w:rPr>
          <w:rFonts w:ascii="Times New Roman" w:hAnsi="Times New Roman" w:cs="Times New Roman"/>
        </w:rPr>
        <w:t xml:space="preserve">the </w:t>
      </w:r>
      <w:r w:rsidR="003A64FC">
        <w:rPr>
          <w:rFonts w:ascii="Times New Roman" w:hAnsi="Times New Roman" w:cs="Times New Roman"/>
        </w:rPr>
        <w:t>3DEPI space</w:t>
      </w:r>
    </w:p>
    <w:p w14:paraId="5E888068" w14:textId="35B30414" w:rsidR="000F4BFF" w:rsidRPr="00F30437" w:rsidRDefault="000F4BFF" w:rsidP="00F30437">
      <w:pPr>
        <w:rPr>
          <w:rFonts w:ascii="Times New Roman" w:hAnsi="Times New Roman" w:cs="Times New Roman"/>
        </w:rPr>
      </w:pPr>
    </w:p>
    <w:p w14:paraId="2FB03521" w14:textId="15F2FFDE" w:rsidR="000F4BFF" w:rsidRDefault="000F4BFF" w:rsidP="007440D2">
      <w:pPr>
        <w:pStyle w:val="ListParagraph"/>
        <w:rPr>
          <w:rFonts w:ascii="Times New Roman" w:hAnsi="Times New Roman" w:cs="Times New Roman"/>
        </w:rPr>
      </w:pPr>
    </w:p>
    <w:p w14:paraId="264EA910" w14:textId="53481147" w:rsidR="000F4BFF" w:rsidRDefault="000F4BFF" w:rsidP="000F4BFF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9884CD" wp14:editId="230C15CD">
            <wp:extent cx="2743432" cy="32961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96" cy="331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B44D" w14:textId="464348DE" w:rsidR="000F4BFF" w:rsidRDefault="0093542D" w:rsidP="000F4BFF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3. </w:t>
      </w:r>
      <w:r w:rsidR="00F30437">
        <w:rPr>
          <w:rFonts w:ascii="Times New Roman" w:hAnsi="Times New Roman" w:cs="Times New Roman"/>
        </w:rPr>
        <w:t xml:space="preserve">Examples </w:t>
      </w:r>
      <w:r w:rsidR="007002C5">
        <w:rPr>
          <w:rFonts w:ascii="Times New Roman" w:hAnsi="Times New Roman" w:cs="Times New Roman"/>
        </w:rPr>
        <w:t xml:space="preserve">for </w:t>
      </w:r>
      <w:r w:rsidR="000F4BFF">
        <w:rPr>
          <w:rFonts w:ascii="Times New Roman" w:hAnsi="Times New Roman" w:cs="Times New Roman"/>
        </w:rPr>
        <w:t>CSF regressors</w:t>
      </w:r>
    </w:p>
    <w:p w14:paraId="18E7F0D3" w14:textId="77777777" w:rsidR="007002C5" w:rsidRDefault="007002C5" w:rsidP="000F4BFF">
      <w:pPr>
        <w:pStyle w:val="ListParagraph"/>
        <w:jc w:val="center"/>
        <w:rPr>
          <w:rFonts w:ascii="Times New Roman" w:hAnsi="Times New Roman" w:cs="Times New Roman"/>
        </w:rPr>
      </w:pPr>
    </w:p>
    <w:p w14:paraId="0C009E21" w14:textId="367029E5" w:rsidR="00F30437" w:rsidRDefault="00F30437" w:rsidP="00F3043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734C8E" wp14:editId="12C16D9E">
            <wp:extent cx="5866765" cy="253792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" t="5439" r="-1" b="6605"/>
                    <a:stretch/>
                  </pic:blipFill>
                  <pic:spPr bwMode="auto">
                    <a:xfrm>
                      <a:off x="0" y="0"/>
                      <a:ext cx="5908137" cy="255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7D9CF" w14:textId="4653EE67" w:rsidR="00F30437" w:rsidRDefault="0093542D" w:rsidP="00F30437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4. </w:t>
      </w:r>
      <w:r w:rsidR="00F30437">
        <w:rPr>
          <w:rFonts w:ascii="Times New Roman" w:hAnsi="Times New Roman" w:cs="Times New Roman"/>
        </w:rPr>
        <w:t>Examples for WM regressors</w:t>
      </w:r>
    </w:p>
    <w:p w14:paraId="6E1BE8A9" w14:textId="3FB988F1" w:rsidR="000F4BFF" w:rsidRPr="00F30437" w:rsidRDefault="000F4BFF" w:rsidP="00F30437">
      <w:pPr>
        <w:rPr>
          <w:rFonts w:ascii="Times New Roman" w:hAnsi="Times New Roman" w:cs="Times New Roman"/>
        </w:rPr>
      </w:pPr>
    </w:p>
    <w:p w14:paraId="4BC74E9B" w14:textId="381F6DF8" w:rsidR="000F4BFF" w:rsidRDefault="000F4BFF" w:rsidP="007440D2">
      <w:pPr>
        <w:pStyle w:val="ListParagraph"/>
        <w:rPr>
          <w:rFonts w:ascii="Times New Roman" w:hAnsi="Times New Roman" w:cs="Times New Roman"/>
        </w:rPr>
      </w:pPr>
    </w:p>
    <w:p w14:paraId="28CA9EE2" w14:textId="395EDD60" w:rsidR="000F4BFF" w:rsidRDefault="000F4BFF" w:rsidP="007440D2">
      <w:pPr>
        <w:pStyle w:val="ListParagraph"/>
        <w:rPr>
          <w:rFonts w:ascii="Times New Roman" w:hAnsi="Times New Roman" w:cs="Times New Roman"/>
        </w:rPr>
      </w:pPr>
    </w:p>
    <w:p w14:paraId="075F723D" w14:textId="73AE30C6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7C9218FB" w14:textId="0BD55B89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13253E1C" w14:textId="16CC7983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3D5E590D" w14:textId="678B25FB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603CFB5A" w14:textId="1E839E7D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3A63DF60" w14:textId="247D4808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754132CB" w14:textId="6146986B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6C5238AE" w14:textId="2955560F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49D35830" w14:textId="4BEB0201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11B8AEAB" w14:textId="77777777" w:rsidR="007002C5" w:rsidRDefault="007002C5" w:rsidP="007440D2">
      <w:pPr>
        <w:pStyle w:val="ListParagraph"/>
        <w:rPr>
          <w:rFonts w:ascii="Times New Roman" w:hAnsi="Times New Roman" w:cs="Times New Roman"/>
        </w:rPr>
      </w:pPr>
    </w:p>
    <w:p w14:paraId="0DB5307B" w14:textId="07EC2BCC" w:rsidR="004212B4" w:rsidRPr="007002C5" w:rsidRDefault="0093542D" w:rsidP="0093542D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5. </w:t>
      </w:r>
      <w:r w:rsidR="00F30437" w:rsidRPr="007002C5">
        <w:rPr>
          <w:rFonts w:ascii="Times New Roman" w:hAnsi="Times New Roman" w:cs="Times New Roman"/>
        </w:rPr>
        <w:t>Couple of</w:t>
      </w:r>
      <w:r w:rsidR="004212B4" w:rsidRPr="007002C5">
        <w:rPr>
          <w:rFonts w:ascii="Times New Roman" w:hAnsi="Times New Roman" w:cs="Times New Roman"/>
        </w:rPr>
        <w:t xml:space="preserve"> examples </w:t>
      </w:r>
      <w:r w:rsidR="00F30437" w:rsidRPr="007002C5">
        <w:rPr>
          <w:rFonts w:ascii="Times New Roman" w:hAnsi="Times New Roman" w:cs="Times New Roman"/>
        </w:rPr>
        <w:t>on effective</w:t>
      </w:r>
      <w:r w:rsidR="005D5D1B" w:rsidRPr="007002C5">
        <w:rPr>
          <w:rFonts w:ascii="Times New Roman" w:hAnsi="Times New Roman" w:cs="Times New Roman"/>
        </w:rPr>
        <w:t xml:space="preserve"> </w:t>
      </w:r>
      <w:proofErr w:type="spellStart"/>
      <w:r w:rsidR="005D5D1B" w:rsidRPr="007002C5">
        <w:rPr>
          <w:rFonts w:ascii="Times New Roman" w:hAnsi="Times New Roman" w:cs="Times New Roman"/>
        </w:rPr>
        <w:t>tSNR</w:t>
      </w:r>
      <w:proofErr w:type="spellEnd"/>
      <w:r w:rsidR="005D5D1B" w:rsidRPr="007002C5">
        <w:rPr>
          <w:rFonts w:ascii="Times New Roman" w:hAnsi="Times New Roman" w:cs="Times New Roman"/>
        </w:rPr>
        <w:t xml:space="preserve"> maps</w:t>
      </w:r>
      <w:r w:rsidR="007002C5" w:rsidRPr="007002C5">
        <w:rPr>
          <w:rFonts w:ascii="Times New Roman" w:hAnsi="Times New Roman" w:cs="Times New Roman"/>
        </w:rPr>
        <w:t xml:space="preserve"> of the </w:t>
      </w:r>
      <w:r>
        <w:rPr>
          <w:rFonts w:ascii="Times New Roman" w:hAnsi="Times New Roman" w:cs="Times New Roman"/>
        </w:rPr>
        <w:t xml:space="preserve">3DEPI </w:t>
      </w:r>
      <w:r w:rsidR="007002C5" w:rsidRPr="007002C5">
        <w:rPr>
          <w:rFonts w:ascii="Times New Roman" w:hAnsi="Times New Roman" w:cs="Times New Roman"/>
        </w:rPr>
        <w:t>fMRI data</w:t>
      </w:r>
      <w:r w:rsidR="005D5D1B" w:rsidRPr="007002C5">
        <w:rPr>
          <w:rFonts w:ascii="Times New Roman" w:hAnsi="Times New Roman" w:cs="Times New Roman"/>
        </w:rPr>
        <w:t xml:space="preserve"> before and after</w:t>
      </w:r>
      <w:r w:rsidR="007002C5" w:rsidRPr="007002C5">
        <w:rPr>
          <w:rFonts w:ascii="Times New Roman" w:hAnsi="Times New Roman" w:cs="Times New Roman"/>
        </w:rPr>
        <w:t xml:space="preserve"> </w:t>
      </w:r>
      <w:r w:rsidR="005D5D1B" w:rsidRPr="007002C5">
        <w:rPr>
          <w:rFonts w:ascii="Times New Roman" w:hAnsi="Times New Roman" w:cs="Times New Roman"/>
        </w:rPr>
        <w:t>correction</w:t>
      </w:r>
    </w:p>
    <w:p w14:paraId="588E798C" w14:textId="005396B8" w:rsidR="005D5D1B" w:rsidRPr="007440D2" w:rsidRDefault="005D5D1B" w:rsidP="007440D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5F366B" wp14:editId="470ADF16">
            <wp:extent cx="4261899" cy="2551184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967" cy="255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C7EB" w14:textId="68FD54A3" w:rsidR="004212B4" w:rsidRPr="007440D2" w:rsidRDefault="004212B4" w:rsidP="007440D2">
      <w:pPr>
        <w:jc w:val="center"/>
        <w:rPr>
          <w:rFonts w:ascii="Times New Roman" w:hAnsi="Times New Roman" w:cs="Times New Roman"/>
        </w:rPr>
      </w:pPr>
      <w:r w:rsidRPr="007440D2">
        <w:rPr>
          <w:rFonts w:ascii="Times New Roman" w:hAnsi="Times New Roman" w:cs="Times New Roman"/>
        </w:rPr>
        <w:t>(1)</w:t>
      </w:r>
    </w:p>
    <w:p w14:paraId="59A4D385" w14:textId="77777777" w:rsidR="007440D2" w:rsidRDefault="007440D2" w:rsidP="004212B4">
      <w:pPr>
        <w:pStyle w:val="ListParagraph"/>
        <w:jc w:val="center"/>
        <w:rPr>
          <w:rFonts w:ascii="Times New Roman" w:hAnsi="Times New Roman" w:cs="Times New Roman"/>
        </w:rPr>
      </w:pPr>
    </w:p>
    <w:p w14:paraId="52EB0887" w14:textId="398379E6" w:rsidR="004212B4" w:rsidRPr="007440D2" w:rsidRDefault="007440D2" w:rsidP="007440D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4BFC8" wp14:editId="4B5C8A65">
            <wp:extent cx="5933181" cy="35088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99" cy="35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2B4" w:rsidRPr="007440D2">
        <w:rPr>
          <w:rFonts w:ascii="Times New Roman" w:hAnsi="Times New Roman" w:cs="Times New Roman"/>
        </w:rPr>
        <w:t>(2)</w:t>
      </w:r>
    </w:p>
    <w:p w14:paraId="3A42436B" w14:textId="1B213EA8" w:rsidR="007440D2" w:rsidRDefault="007440D2" w:rsidP="004212B4">
      <w:pPr>
        <w:pStyle w:val="ListParagraph"/>
        <w:jc w:val="center"/>
        <w:rPr>
          <w:rFonts w:ascii="Times New Roman" w:hAnsi="Times New Roman" w:cs="Times New Roman"/>
        </w:rPr>
      </w:pPr>
    </w:p>
    <w:p w14:paraId="656D8440" w14:textId="39D2E782" w:rsidR="007440D2" w:rsidRPr="007440D2" w:rsidRDefault="007440D2" w:rsidP="007440D2">
      <w:pPr>
        <w:rPr>
          <w:rFonts w:ascii="Times New Roman" w:hAnsi="Times New Roman" w:cs="Times New Roman"/>
        </w:rPr>
      </w:pPr>
    </w:p>
    <w:p w14:paraId="1BFEACCE" w14:textId="77777777" w:rsidR="007440D2" w:rsidRDefault="007440D2" w:rsidP="007440D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046299" wp14:editId="326A2580">
            <wp:extent cx="4132020" cy="2910177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17" cy="29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BA8C" w14:textId="26AB7D9D" w:rsidR="007440D2" w:rsidRDefault="007440D2" w:rsidP="007440D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</w:p>
    <w:p w14:paraId="0B6E4140" w14:textId="14381A3A" w:rsidR="007440D2" w:rsidRPr="007440D2" w:rsidRDefault="007440D2" w:rsidP="007440D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1385F1" wp14:editId="65836DD2">
            <wp:extent cx="6101122" cy="36257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617" cy="36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(4)</w:t>
      </w:r>
    </w:p>
    <w:sectPr w:rsidR="007440D2" w:rsidRPr="00744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B55E8" w14:textId="77777777" w:rsidR="00AE54DB" w:rsidRDefault="00AE54DB" w:rsidP="00F00643">
      <w:pPr>
        <w:spacing w:after="0" w:line="240" w:lineRule="auto"/>
      </w:pPr>
      <w:r>
        <w:separator/>
      </w:r>
    </w:p>
  </w:endnote>
  <w:endnote w:type="continuationSeparator" w:id="0">
    <w:p w14:paraId="57D7EBF8" w14:textId="77777777" w:rsidR="00AE54DB" w:rsidRDefault="00AE54DB" w:rsidP="00F00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12770" w14:textId="77777777" w:rsidR="00AE54DB" w:rsidRDefault="00AE54DB" w:rsidP="00F00643">
      <w:pPr>
        <w:spacing w:after="0" w:line="240" w:lineRule="auto"/>
      </w:pPr>
      <w:r>
        <w:separator/>
      </w:r>
    </w:p>
  </w:footnote>
  <w:footnote w:type="continuationSeparator" w:id="0">
    <w:p w14:paraId="1E1FC3CB" w14:textId="77777777" w:rsidR="00AE54DB" w:rsidRDefault="00AE54DB" w:rsidP="00F00643">
      <w:pPr>
        <w:spacing w:after="0" w:line="240" w:lineRule="auto"/>
      </w:pPr>
      <w:r>
        <w:continuationSeparator/>
      </w:r>
    </w:p>
  </w:footnote>
  <w:footnote w:id="1">
    <w:p w14:paraId="658CF0C8" w14:textId="7B975D75" w:rsidR="00F00643" w:rsidRPr="00F00643" w:rsidRDefault="00F00643" w:rsidP="00F00643">
      <w:pPr>
        <w:rPr>
          <w:rFonts w:ascii="Times New Roman" w:hAnsi="Times New Roman" w:cs="Times New Roman"/>
          <w:sz w:val="16"/>
          <w:szCs w:val="16"/>
        </w:rPr>
      </w:pPr>
      <w:r w:rsidRPr="00F00643">
        <w:rPr>
          <w:rStyle w:val="FootnoteReference"/>
          <w:sz w:val="16"/>
          <w:szCs w:val="16"/>
        </w:rPr>
        <w:footnoteRef/>
      </w:r>
      <w:r w:rsidRPr="00F00643">
        <w:rPr>
          <w:sz w:val="16"/>
          <w:szCs w:val="16"/>
        </w:rPr>
        <w:t xml:space="preserve"> </w:t>
      </w:r>
      <w:r w:rsidRPr="00F00643">
        <w:rPr>
          <w:rFonts w:ascii="Times New Roman" w:hAnsi="Times New Roman" w:cs="Times New Roman"/>
          <w:sz w:val="16"/>
          <w:szCs w:val="16"/>
        </w:rPr>
        <w:t xml:space="preserve">Mascali, D., </w:t>
      </w:r>
      <w:proofErr w:type="spellStart"/>
      <w:r w:rsidRPr="00F00643">
        <w:rPr>
          <w:rFonts w:ascii="Times New Roman" w:hAnsi="Times New Roman" w:cs="Times New Roman"/>
          <w:sz w:val="16"/>
          <w:szCs w:val="16"/>
        </w:rPr>
        <w:t>Moraschi</w:t>
      </w:r>
      <w:proofErr w:type="spellEnd"/>
      <w:r w:rsidRPr="00F00643">
        <w:rPr>
          <w:rFonts w:ascii="Times New Roman" w:hAnsi="Times New Roman" w:cs="Times New Roman"/>
          <w:sz w:val="16"/>
          <w:szCs w:val="16"/>
        </w:rPr>
        <w:t xml:space="preserve">, M., </w:t>
      </w:r>
      <w:proofErr w:type="spellStart"/>
      <w:r w:rsidRPr="00F00643">
        <w:rPr>
          <w:rFonts w:ascii="Times New Roman" w:hAnsi="Times New Roman" w:cs="Times New Roman"/>
          <w:sz w:val="16"/>
          <w:szCs w:val="16"/>
        </w:rPr>
        <w:t>DiNuzzo</w:t>
      </w:r>
      <w:proofErr w:type="spellEnd"/>
      <w:r w:rsidRPr="00F00643">
        <w:rPr>
          <w:rFonts w:ascii="Times New Roman" w:hAnsi="Times New Roman" w:cs="Times New Roman"/>
          <w:sz w:val="16"/>
          <w:szCs w:val="16"/>
        </w:rPr>
        <w:t xml:space="preserve">, M., </w:t>
      </w:r>
      <w:proofErr w:type="spellStart"/>
      <w:r w:rsidRPr="00F00643">
        <w:rPr>
          <w:rFonts w:ascii="Times New Roman" w:hAnsi="Times New Roman" w:cs="Times New Roman"/>
          <w:sz w:val="16"/>
          <w:szCs w:val="16"/>
        </w:rPr>
        <w:t>Tommasin</w:t>
      </w:r>
      <w:proofErr w:type="spellEnd"/>
      <w:r w:rsidRPr="00F00643">
        <w:rPr>
          <w:rFonts w:ascii="Times New Roman" w:hAnsi="Times New Roman" w:cs="Times New Roman"/>
          <w:sz w:val="16"/>
          <w:szCs w:val="16"/>
        </w:rPr>
        <w:t xml:space="preserve">, S., </w:t>
      </w:r>
      <w:proofErr w:type="spellStart"/>
      <w:r w:rsidRPr="00F00643">
        <w:rPr>
          <w:rFonts w:ascii="Times New Roman" w:hAnsi="Times New Roman" w:cs="Times New Roman"/>
          <w:sz w:val="16"/>
          <w:szCs w:val="16"/>
        </w:rPr>
        <w:t>Fratini</w:t>
      </w:r>
      <w:proofErr w:type="spellEnd"/>
      <w:r w:rsidRPr="00F00643">
        <w:rPr>
          <w:rFonts w:ascii="Times New Roman" w:hAnsi="Times New Roman" w:cs="Times New Roman"/>
          <w:sz w:val="16"/>
          <w:szCs w:val="16"/>
        </w:rPr>
        <w:t xml:space="preserve">, M., Gili, T., Wise, R.G., </w:t>
      </w:r>
      <w:proofErr w:type="spellStart"/>
      <w:r w:rsidRPr="00F00643">
        <w:rPr>
          <w:rFonts w:ascii="Times New Roman" w:hAnsi="Times New Roman" w:cs="Times New Roman"/>
          <w:sz w:val="16"/>
          <w:szCs w:val="16"/>
        </w:rPr>
        <w:t>Mangia</w:t>
      </w:r>
      <w:proofErr w:type="spellEnd"/>
      <w:r w:rsidRPr="00F00643">
        <w:rPr>
          <w:rFonts w:ascii="Times New Roman" w:hAnsi="Times New Roman" w:cs="Times New Roman"/>
          <w:sz w:val="16"/>
          <w:szCs w:val="16"/>
        </w:rPr>
        <w:t xml:space="preserve">, S., Macaluso, E. and </w:t>
      </w:r>
      <w:proofErr w:type="spellStart"/>
      <w:r w:rsidRPr="00F00643">
        <w:rPr>
          <w:rFonts w:ascii="Times New Roman" w:hAnsi="Times New Roman" w:cs="Times New Roman"/>
          <w:sz w:val="16"/>
          <w:szCs w:val="16"/>
        </w:rPr>
        <w:t>Giove</w:t>
      </w:r>
      <w:proofErr w:type="spellEnd"/>
      <w:r w:rsidRPr="00F00643">
        <w:rPr>
          <w:rFonts w:ascii="Times New Roman" w:hAnsi="Times New Roman" w:cs="Times New Roman"/>
          <w:sz w:val="16"/>
          <w:szCs w:val="16"/>
        </w:rPr>
        <w:t xml:space="preserve">, F., 2021. Evaluation of denoising strategies for task‐based functional connectivity: Equalizing residual motion </w:t>
      </w:r>
      <w:proofErr w:type="spellStart"/>
      <w:r w:rsidRPr="00F00643">
        <w:rPr>
          <w:rFonts w:ascii="Times New Roman" w:hAnsi="Times New Roman" w:cs="Times New Roman"/>
          <w:sz w:val="16"/>
          <w:szCs w:val="16"/>
        </w:rPr>
        <w:t>artifacts</w:t>
      </w:r>
      <w:proofErr w:type="spellEnd"/>
      <w:r w:rsidRPr="00F00643">
        <w:rPr>
          <w:rFonts w:ascii="Times New Roman" w:hAnsi="Times New Roman" w:cs="Times New Roman"/>
          <w:sz w:val="16"/>
          <w:szCs w:val="16"/>
        </w:rPr>
        <w:t xml:space="preserve"> between rest and cognitively demanding tasks. Human Brain Mapping, 42(6), pp.1805-1828.</w:t>
      </w:r>
    </w:p>
  </w:footnote>
  <w:footnote w:id="2">
    <w:p w14:paraId="2E9A96C9" w14:textId="31BD45F9" w:rsidR="00F00643" w:rsidRPr="00F00643" w:rsidRDefault="00F00643" w:rsidP="00F00643">
      <w:pPr>
        <w:rPr>
          <w:rFonts w:ascii="Times New Roman" w:hAnsi="Times New Roman" w:cs="Times New Roman"/>
          <w:sz w:val="16"/>
          <w:szCs w:val="16"/>
        </w:rPr>
      </w:pPr>
      <w:r w:rsidRPr="00F00643">
        <w:rPr>
          <w:rStyle w:val="FootnoteReference"/>
          <w:sz w:val="16"/>
          <w:szCs w:val="16"/>
        </w:rPr>
        <w:footnoteRef/>
      </w:r>
      <w:r w:rsidRPr="00F00643">
        <w:rPr>
          <w:sz w:val="16"/>
          <w:szCs w:val="16"/>
        </w:rPr>
        <w:t xml:space="preserve"> </w:t>
      </w:r>
      <w:proofErr w:type="spellStart"/>
      <w:r w:rsidRPr="00F00643">
        <w:rPr>
          <w:rFonts w:ascii="Times New Roman" w:hAnsi="Times New Roman" w:cs="Times New Roman"/>
          <w:sz w:val="16"/>
          <w:szCs w:val="16"/>
        </w:rPr>
        <w:t>Chiew</w:t>
      </w:r>
      <w:proofErr w:type="spellEnd"/>
      <w:r w:rsidRPr="00F00643">
        <w:rPr>
          <w:rFonts w:ascii="Times New Roman" w:hAnsi="Times New Roman" w:cs="Times New Roman"/>
          <w:sz w:val="16"/>
          <w:szCs w:val="16"/>
        </w:rPr>
        <w:t>, M. and Miller, K.L., 2019. Improved statistical efficiency of simultaneous multi-slice fMRI by reconstruction with spatially adaptive temporal smoothing. Neuroimage, 203, p.116165.</w:t>
      </w:r>
    </w:p>
    <w:p w14:paraId="2348A1E8" w14:textId="7CAFDD35" w:rsidR="00F00643" w:rsidRDefault="00F00643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9D64D1"/>
    <w:multiLevelType w:val="hybridMultilevel"/>
    <w:tmpl w:val="34BA1AD8"/>
    <w:lvl w:ilvl="0" w:tplc="107EF2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E44"/>
    <w:rsid w:val="000F4BFF"/>
    <w:rsid w:val="001233FA"/>
    <w:rsid w:val="0012626E"/>
    <w:rsid w:val="00133A5B"/>
    <w:rsid w:val="0014043B"/>
    <w:rsid w:val="00212C13"/>
    <w:rsid w:val="002C4600"/>
    <w:rsid w:val="003A64FC"/>
    <w:rsid w:val="003A763B"/>
    <w:rsid w:val="003A7E44"/>
    <w:rsid w:val="003E74A9"/>
    <w:rsid w:val="003F2691"/>
    <w:rsid w:val="004212B4"/>
    <w:rsid w:val="00471D57"/>
    <w:rsid w:val="0049212B"/>
    <w:rsid w:val="004D3ECA"/>
    <w:rsid w:val="005176DB"/>
    <w:rsid w:val="0053594A"/>
    <w:rsid w:val="005750A5"/>
    <w:rsid w:val="005D59E5"/>
    <w:rsid w:val="005D5D1B"/>
    <w:rsid w:val="006119A5"/>
    <w:rsid w:val="006F6FF3"/>
    <w:rsid w:val="007002C5"/>
    <w:rsid w:val="00716B63"/>
    <w:rsid w:val="007440D2"/>
    <w:rsid w:val="00782AD4"/>
    <w:rsid w:val="007A3E1E"/>
    <w:rsid w:val="007A49EF"/>
    <w:rsid w:val="007C1BCA"/>
    <w:rsid w:val="0080249E"/>
    <w:rsid w:val="00892FEA"/>
    <w:rsid w:val="008C3809"/>
    <w:rsid w:val="0093542D"/>
    <w:rsid w:val="00A254B8"/>
    <w:rsid w:val="00A95475"/>
    <w:rsid w:val="00AE54DB"/>
    <w:rsid w:val="00B02B8F"/>
    <w:rsid w:val="00B220BA"/>
    <w:rsid w:val="00C32B84"/>
    <w:rsid w:val="00C4614B"/>
    <w:rsid w:val="00C949D9"/>
    <w:rsid w:val="00D35163"/>
    <w:rsid w:val="00D50A82"/>
    <w:rsid w:val="00DB32B4"/>
    <w:rsid w:val="00DD6303"/>
    <w:rsid w:val="00DD77A4"/>
    <w:rsid w:val="00E14AEA"/>
    <w:rsid w:val="00F00643"/>
    <w:rsid w:val="00F30437"/>
    <w:rsid w:val="00F7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E4CA9"/>
  <w15:chartTrackingRefBased/>
  <w15:docId w15:val="{F1EEAF94-D65B-4CAC-AE8C-12D505A89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C1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0064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0064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00643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35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4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mascali/fmri_denoising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71860-6DC3-4E91-A1C2-39AA2F922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16337</TotalTime>
  <Pages>5</Pages>
  <Words>350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Malekian, Vahid</dc:creator>
  <cp:keywords/>
  <dc:description/>
  <cp:lastModifiedBy>Malekian, Vahid</cp:lastModifiedBy>
  <cp:revision>6</cp:revision>
  <dcterms:created xsi:type="dcterms:W3CDTF">2023-03-06T13:35:00Z</dcterms:created>
  <dcterms:modified xsi:type="dcterms:W3CDTF">2023-03-24T13:19:00Z</dcterms:modified>
</cp:coreProperties>
</file>