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BB950" w14:textId="77777777" w:rsidR="00E12B4B" w:rsidRDefault="0056572B">
      <w:pPr>
        <w:spacing w:after="200"/>
      </w:pPr>
      <w:r>
        <w:rPr>
          <w:b/>
          <w:bCs/>
          <w:color w:val="2B5EA7"/>
          <w:sz w:val="48"/>
          <w:szCs w:val="48"/>
        </w:rPr>
        <w:t>CVA Curation Tool</w:t>
      </w:r>
    </w:p>
    <w:p w14:paraId="667BB951" w14:textId="77777777" w:rsidR="00E12B4B" w:rsidRDefault="0056572B">
      <w:pPr>
        <w:spacing w:after="80"/>
      </w:pPr>
      <w:r>
        <w:rPr>
          <w:color w:val="444444"/>
          <w:sz w:val="28"/>
          <w:szCs w:val="28"/>
        </w:rPr>
        <w:t xml:space="preserve">Build Session </w:t>
      </w:r>
      <w:proofErr w:type="gramStart"/>
      <w:r>
        <w:rPr>
          <w:color w:val="444444"/>
          <w:sz w:val="28"/>
          <w:szCs w:val="28"/>
        </w:rPr>
        <w:t>Handoff  —</w:t>
      </w:r>
      <w:proofErr w:type="gramEnd"/>
      <w:r>
        <w:rPr>
          <w:color w:val="444444"/>
          <w:sz w:val="28"/>
          <w:szCs w:val="28"/>
        </w:rPr>
        <w:t xml:space="preserve">  April 9, 2026</w:t>
      </w:r>
    </w:p>
    <w:p w14:paraId="667BB952" w14:textId="77777777" w:rsidR="00E12B4B" w:rsidRDefault="0056572B">
      <w:pPr>
        <w:spacing w:after="320"/>
      </w:pPr>
      <w:r>
        <w:rPr>
          <w:i/>
          <w:iCs/>
          <w:color w:val="888888"/>
          <w:sz w:val="20"/>
          <w:szCs w:val="20"/>
        </w:rPr>
        <w:t>Supersedes: IVAI_CVA_Tool_Status_Update_Mar21_2026b.md</w:t>
      </w:r>
    </w:p>
    <w:p w14:paraId="667BB953" w14:textId="77777777" w:rsidR="00E12B4B" w:rsidRDefault="0056572B">
      <w:pPr>
        <w:pStyle w:val="Heading1"/>
        <w:spacing w:before="320" w:after="160"/>
      </w:pPr>
      <w:r>
        <w:rPr>
          <w:b/>
          <w:bCs/>
          <w:color w:val="2B5EA7"/>
          <w:sz w:val="28"/>
          <w:szCs w:val="28"/>
        </w:rPr>
        <w:t>1. Session Snapshot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12B4B" w14:paraId="667BB95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7BB954" w14:textId="77777777" w:rsidR="00E12B4B" w:rsidRDefault="0056572B">
            <w:r>
              <w:rPr>
                <w:b/>
                <w:bCs/>
                <w:sz w:val="20"/>
                <w:szCs w:val="20"/>
              </w:rPr>
              <w:t>Date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BB955" w14:textId="77777777" w:rsidR="00E12B4B" w:rsidRDefault="0056572B">
            <w:r>
              <w:rPr>
                <w:sz w:val="20"/>
                <w:szCs w:val="20"/>
              </w:rPr>
              <w:t>April 9, 2026</w:t>
            </w:r>
          </w:p>
        </w:tc>
      </w:tr>
      <w:tr w:rsidR="00E12B4B" w14:paraId="667BB95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7BB957" w14:textId="77777777" w:rsidR="00E12B4B" w:rsidRDefault="0056572B">
            <w:r>
              <w:rPr>
                <w:b/>
                <w:bCs/>
                <w:sz w:val="20"/>
                <w:szCs w:val="20"/>
              </w:rPr>
              <w:t>Prior commit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BB958" w14:textId="77777777" w:rsidR="00E12B4B" w:rsidRDefault="0056572B">
            <w:r>
              <w:rPr>
                <w:sz w:val="20"/>
                <w:szCs w:val="20"/>
              </w:rPr>
              <w:t>5315ce3 — Task 5 (Cortex popup resize, pass/fail border)</w:t>
            </w:r>
          </w:p>
        </w:tc>
      </w:tr>
      <w:tr w:rsidR="00E12B4B" w14:paraId="667BB95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7BB95A" w14:textId="77777777" w:rsidR="00E12B4B" w:rsidRDefault="0056572B">
            <w:r>
              <w:rPr>
                <w:b/>
                <w:bCs/>
                <w:sz w:val="20"/>
                <w:szCs w:val="20"/>
              </w:rPr>
              <w:t>Prior version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BB95B" w14:textId="77777777" w:rsidR="00E12B4B" w:rsidRDefault="0056572B">
            <w:r>
              <w:rPr>
                <w:sz w:val="20"/>
                <w:szCs w:val="20"/>
              </w:rPr>
              <w:t>v1.1.0 (as of March 21, 2026)</w:t>
            </w:r>
          </w:p>
        </w:tc>
      </w:tr>
      <w:tr w:rsidR="00E12B4B" w14:paraId="667BB95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7BB95D" w14:textId="77777777" w:rsidR="00E12B4B" w:rsidRDefault="0056572B">
            <w:r>
              <w:rPr>
                <w:b/>
                <w:bCs/>
                <w:sz w:val="20"/>
                <w:szCs w:val="20"/>
              </w:rPr>
              <w:t>Closing commit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BB95E" w14:textId="77777777" w:rsidR="00E12B4B" w:rsidRDefault="0056572B">
            <w:r>
              <w:rPr>
                <w:sz w:val="20"/>
                <w:szCs w:val="20"/>
              </w:rPr>
              <w:t>All changes committed and pushed to main</w:t>
            </w:r>
          </w:p>
        </w:tc>
      </w:tr>
      <w:tr w:rsidR="00E12B4B" w14:paraId="667BB96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67BB960" w14:textId="77777777" w:rsidR="00E12B4B" w:rsidRDefault="0056572B">
            <w:r>
              <w:rPr>
                <w:b/>
                <w:bCs/>
                <w:sz w:val="20"/>
                <w:szCs w:val="20"/>
              </w:rPr>
              <w:t>Closing version</w:t>
            </w:r>
          </w:p>
        </w:tc>
        <w:tc>
          <w:tcPr>
            <w:tcW w:w="6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67BB961" w14:textId="77777777" w:rsidR="00E12B4B" w:rsidRDefault="0056572B">
            <w:r>
              <w:rPr>
                <w:sz w:val="20"/>
                <w:szCs w:val="20"/>
              </w:rPr>
              <w:t>v1.2.3</w:t>
            </w:r>
          </w:p>
        </w:tc>
      </w:tr>
      <w:tr w:rsidR="00E12B4B" w14:paraId="667BB96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7BB963" w14:textId="77777777" w:rsidR="00E12B4B" w:rsidRDefault="0056572B">
            <w:r>
              <w:rPr>
                <w:b/>
                <w:bCs/>
                <w:sz w:val="20"/>
                <w:szCs w:val="20"/>
              </w:rPr>
              <w:t>Repo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BB964" w14:textId="77777777" w:rsidR="00E12B4B" w:rsidRDefault="0056572B">
            <w:r>
              <w:rPr>
                <w:sz w:val="20"/>
                <w:szCs w:val="20"/>
              </w:rPr>
              <w:t>github.com/</w:t>
            </w:r>
            <w:proofErr w:type="spellStart"/>
            <w:r>
              <w:rPr>
                <w:sz w:val="20"/>
                <w:szCs w:val="20"/>
              </w:rPr>
              <w:t>vai</w:t>
            </w:r>
            <w:proofErr w:type="spellEnd"/>
            <w:r>
              <w:rPr>
                <w:sz w:val="20"/>
                <w:szCs w:val="20"/>
              </w:rPr>
              <w:t>-institute/-</w:t>
            </w:r>
            <w:proofErr w:type="spellStart"/>
            <w:r>
              <w:rPr>
                <w:sz w:val="20"/>
                <w:szCs w:val="20"/>
              </w:rPr>
              <w:t>ivai</w:t>
            </w:r>
            <w:proofErr w:type="spellEnd"/>
            <w:r>
              <w:rPr>
                <w:sz w:val="20"/>
                <w:szCs w:val="20"/>
              </w:rPr>
              <w:t xml:space="preserve"> (private, main branch)</w:t>
            </w:r>
          </w:p>
        </w:tc>
      </w:tr>
      <w:tr w:rsidR="00E12B4B" w14:paraId="667BB96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7BB966" w14:textId="77777777" w:rsidR="00E12B4B" w:rsidRDefault="0056572B">
            <w:r>
              <w:rPr>
                <w:b/>
                <w:bCs/>
                <w:sz w:val="20"/>
                <w:szCs w:val="20"/>
              </w:rPr>
              <w:t>Backend URL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BB967" w14:textId="77777777" w:rsidR="00E12B4B" w:rsidRDefault="0056572B">
            <w:r>
              <w:rPr>
                <w:sz w:val="20"/>
                <w:szCs w:val="20"/>
              </w:rPr>
              <w:t>https://ivai-production.up.railway.app</w:t>
            </w:r>
          </w:p>
        </w:tc>
      </w:tr>
      <w:tr w:rsidR="00E12B4B" w14:paraId="667BB96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7BB969" w14:textId="77777777" w:rsidR="00E12B4B" w:rsidRDefault="0056572B">
            <w:r>
              <w:rPr>
                <w:b/>
                <w:bCs/>
                <w:sz w:val="20"/>
                <w:szCs w:val="20"/>
              </w:rPr>
              <w:t>Primary domain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BB96A" w14:textId="77777777" w:rsidR="00E12B4B" w:rsidRDefault="0056572B">
            <w:r>
              <w:rPr>
                <w:sz w:val="20"/>
                <w:szCs w:val="20"/>
              </w:rPr>
              <w:t>https://cva.vai-institute.com</w:t>
            </w:r>
          </w:p>
        </w:tc>
      </w:tr>
    </w:tbl>
    <w:p w14:paraId="667BB96C" w14:textId="77777777" w:rsidR="00E12B4B" w:rsidRDefault="00E12B4B">
      <w:pPr>
        <w:spacing w:before="120" w:after="120"/>
      </w:pPr>
    </w:p>
    <w:p w14:paraId="667BB96D" w14:textId="77777777" w:rsidR="00E12B4B" w:rsidRDefault="00E12B4B">
      <w:pPr>
        <w:pBdr>
          <w:bottom w:val="single" w:sz="4" w:space="1" w:color="2B5EA7"/>
        </w:pBdr>
        <w:spacing w:before="160" w:after="160"/>
      </w:pPr>
    </w:p>
    <w:p w14:paraId="667BB96E" w14:textId="77777777" w:rsidR="00E12B4B" w:rsidRDefault="0056572B">
      <w:pPr>
        <w:pStyle w:val="Heading1"/>
        <w:spacing w:before="320" w:after="160"/>
      </w:pPr>
      <w:r>
        <w:rPr>
          <w:b/>
          <w:bCs/>
          <w:color w:val="2B5EA7"/>
          <w:sz w:val="28"/>
          <w:szCs w:val="28"/>
        </w:rPr>
        <w:t>2. Issues Resolved This Session</w:t>
      </w:r>
    </w:p>
    <w:p w14:paraId="667BB96F" w14:textId="77777777" w:rsidR="00E12B4B" w:rsidRDefault="0056572B">
      <w:pPr>
        <w:pStyle w:val="Heading2"/>
        <w:spacing w:before="240" w:after="120"/>
      </w:pPr>
      <w:proofErr w:type="gramStart"/>
      <w:r>
        <w:rPr>
          <w:b/>
          <w:bCs/>
          <w:color w:val="1A3A6B"/>
          <w:sz w:val="24"/>
          <w:szCs w:val="24"/>
        </w:rPr>
        <w:t>2.1  Together</w:t>
      </w:r>
      <w:proofErr w:type="gramEnd"/>
      <w:r>
        <w:rPr>
          <w:b/>
          <w:bCs/>
          <w:color w:val="1A3A6B"/>
          <w:sz w:val="24"/>
          <w:szCs w:val="24"/>
        </w:rPr>
        <w:t xml:space="preserve"> AI Model — Llama 4 Maverick FP8 Broken</w:t>
      </w:r>
    </w:p>
    <w:p w14:paraId="667BB970" w14:textId="77777777" w:rsidR="00E12B4B" w:rsidRDefault="0056572B">
      <w:pPr>
        <w:spacing w:before="80" w:after="80"/>
      </w:pPr>
      <w:r>
        <w:t xml:space="preserve">Together AI moved Llama-4-Maverick-17B-128E-Instruct-FP8 off serverless. The model listed as serverless in their API but was rejected at inference time. Replacement: meta-llama/Llama-3.3-70B-Instruct-Turbo (confirmed serverless, </w:t>
      </w:r>
      <w:proofErr w:type="spellStart"/>
      <w:r>
        <w:t>trainingEligible</w:t>
      </w:r>
      <w:proofErr w:type="spellEnd"/>
      <w:r>
        <w:t>: true).</w:t>
      </w:r>
    </w:p>
    <w:p w14:paraId="667BB971" w14:textId="77777777" w:rsidR="00E12B4B" w:rsidRDefault="0056572B">
      <w:pPr>
        <w:spacing w:before="80" w:after="80"/>
      </w:pPr>
      <w:r>
        <w:t>Root cause: model ID was hardcoded in 5 locations, not dynamically loaded from prompts.js:</w:t>
      </w:r>
    </w:p>
    <w:p w14:paraId="667BB972" w14:textId="77777777" w:rsidR="00E12B4B" w:rsidRDefault="0056572B">
      <w:pPr>
        <w:pStyle w:val="ListParagraph"/>
        <w:numPr>
          <w:ilvl w:val="0"/>
          <w:numId w:val="2"/>
        </w:numPr>
        <w:spacing w:before="60" w:after="60"/>
      </w:pPr>
      <w:r>
        <w:t>prompts.js — model array entry</w:t>
      </w:r>
    </w:p>
    <w:p w14:paraId="667BB973" w14:textId="77777777" w:rsidR="00E12B4B" w:rsidRDefault="0056572B">
      <w:pPr>
        <w:pStyle w:val="ListParagraph"/>
        <w:numPr>
          <w:ilvl w:val="0"/>
          <w:numId w:val="2"/>
        </w:numPr>
        <w:spacing w:before="60" w:after="60"/>
      </w:pPr>
      <w:r>
        <w:t>renderer/index.html — lines 231, 269, 531 (hardcoded &lt;option&gt; tags)</w:t>
      </w:r>
    </w:p>
    <w:p w14:paraId="667BB974" w14:textId="77777777" w:rsidR="00E12B4B" w:rsidRDefault="0056572B">
      <w:pPr>
        <w:pStyle w:val="ListParagraph"/>
        <w:numPr>
          <w:ilvl w:val="0"/>
          <w:numId w:val="2"/>
        </w:numPr>
        <w:spacing w:before="60" w:after="60"/>
      </w:pPr>
      <w:r>
        <w:t>renderer/renderer.js — lines 1465, 1540 (fallback defaults)</w:t>
      </w:r>
    </w:p>
    <w:p w14:paraId="667BB975" w14:textId="77777777" w:rsidR="00E12B4B" w:rsidRDefault="0056572B">
      <w:pPr>
        <w:pStyle w:val="ListParagraph"/>
        <w:numPr>
          <w:ilvl w:val="0"/>
          <w:numId w:val="2"/>
        </w:numPr>
        <w:spacing w:before="60" w:after="60"/>
      </w:pPr>
      <w:r>
        <w:t xml:space="preserve">Same fix applied to </w:t>
      </w:r>
      <w:proofErr w:type="spellStart"/>
      <w:r>
        <w:t>ivaidemo</w:t>
      </w:r>
      <w:proofErr w:type="spellEnd"/>
    </w:p>
    <w:p w14:paraId="667BB976" w14:textId="77777777" w:rsidR="00E12B4B" w:rsidRDefault="00E12B4B">
      <w:pPr>
        <w:spacing w:before="120" w:after="120"/>
      </w:pPr>
    </w:p>
    <w:p w14:paraId="667BB977" w14:textId="77777777" w:rsidR="00E12B4B" w:rsidRDefault="0056572B">
      <w:pPr>
        <w:pStyle w:val="Heading2"/>
        <w:spacing w:before="240" w:after="120"/>
      </w:pPr>
      <w:proofErr w:type="gramStart"/>
      <w:r>
        <w:rPr>
          <w:b/>
          <w:bCs/>
          <w:color w:val="1A3A6B"/>
          <w:sz w:val="24"/>
          <w:szCs w:val="24"/>
        </w:rPr>
        <w:t>2.2  API</w:t>
      </w:r>
      <w:proofErr w:type="gramEnd"/>
      <w:r>
        <w:rPr>
          <w:b/>
          <w:bCs/>
          <w:color w:val="1A3A6B"/>
          <w:sz w:val="24"/>
          <w:szCs w:val="24"/>
        </w:rPr>
        <w:t xml:space="preserve"> Key Memory Refresh Bug (Bug 1)</w:t>
      </w:r>
    </w:p>
    <w:p w14:paraId="667BB978" w14:textId="77777777" w:rsidR="00E12B4B" w:rsidRDefault="0056572B">
      <w:pPr>
        <w:spacing w:before="80" w:after="80"/>
      </w:pPr>
      <w:r>
        <w:t xml:space="preserve">renderer.js:418–421 — after saving settings, only cortex fields were updated in-memory. The </w:t>
      </w:r>
      <w:proofErr w:type="spellStart"/>
      <w:r>
        <w:t>together_ai</w:t>
      </w:r>
      <w:proofErr w:type="spellEnd"/>
      <w:r>
        <w:t xml:space="preserve">, </w:t>
      </w:r>
      <w:proofErr w:type="spellStart"/>
      <w:r>
        <w:t>openai</w:t>
      </w:r>
      <w:proofErr w:type="spellEnd"/>
      <w:r>
        <w:t>, anthropic, google keys stayed as whatever was loaded at startup and were never refreshed.</w:t>
      </w:r>
    </w:p>
    <w:p w14:paraId="667BB979" w14:textId="77777777" w:rsidR="00E12B4B" w:rsidRDefault="0056572B">
      <w:pPr>
        <w:spacing w:before="80" w:after="80"/>
      </w:pPr>
      <w:r>
        <w:t xml:space="preserve">Fix: replaced partial cortex-only update with await </w:t>
      </w:r>
      <w:proofErr w:type="spellStart"/>
      <w:proofErr w:type="gramStart"/>
      <w:r>
        <w:t>initApiKeys</w:t>
      </w:r>
      <w:proofErr w:type="spellEnd"/>
      <w:r>
        <w:t>(</w:t>
      </w:r>
      <w:proofErr w:type="gramEnd"/>
      <w:r>
        <w:t>) after every save.</w:t>
      </w:r>
    </w:p>
    <w:p w14:paraId="667BB97A" w14:textId="77777777" w:rsidR="00E12B4B" w:rsidRDefault="00E12B4B">
      <w:pPr>
        <w:spacing w:before="120" w:after="120"/>
      </w:pPr>
    </w:p>
    <w:p w14:paraId="667BB97B" w14:textId="77777777" w:rsidR="00E12B4B" w:rsidRDefault="0056572B">
      <w:pPr>
        <w:pStyle w:val="Heading2"/>
        <w:spacing w:before="240" w:after="120"/>
      </w:pPr>
      <w:proofErr w:type="gramStart"/>
      <w:r>
        <w:rPr>
          <w:b/>
          <w:bCs/>
          <w:color w:val="1A3A6B"/>
          <w:sz w:val="24"/>
          <w:szCs w:val="24"/>
        </w:rPr>
        <w:t>2.3  Startup</w:t>
      </w:r>
      <w:proofErr w:type="gramEnd"/>
      <w:r>
        <w:rPr>
          <w:b/>
          <w:bCs/>
          <w:color w:val="1A3A6B"/>
          <w:sz w:val="24"/>
          <w:szCs w:val="24"/>
        </w:rPr>
        <w:t xml:space="preserve"> Race Condition (Bug 2)</w:t>
      </w:r>
    </w:p>
    <w:p w14:paraId="667BB97C" w14:textId="77777777" w:rsidR="00E12B4B" w:rsidRDefault="0056572B">
      <w:pPr>
        <w:spacing w:before="80" w:after="80"/>
      </w:pPr>
      <w:r>
        <w:t xml:space="preserve">If a generation was triggered before </w:t>
      </w:r>
      <w:proofErr w:type="spellStart"/>
      <w:proofErr w:type="gramStart"/>
      <w:r>
        <w:t>initApiKeys</w:t>
      </w:r>
      <w:proofErr w:type="spellEnd"/>
      <w:r>
        <w:t>(</w:t>
      </w:r>
      <w:proofErr w:type="gramEnd"/>
      <w:r>
        <w:t xml:space="preserve">) completed, </w:t>
      </w:r>
      <w:proofErr w:type="spellStart"/>
      <w:r>
        <w:t>apiKeys</w:t>
      </w:r>
      <w:proofErr w:type="spellEnd"/>
      <w:r>
        <w:t xml:space="preserve"> would be empty, causing a silent failure.</w:t>
      </w:r>
    </w:p>
    <w:p w14:paraId="667BB97D" w14:textId="77777777" w:rsidR="00E12B4B" w:rsidRDefault="0056572B">
      <w:pPr>
        <w:spacing w:before="80" w:after="80"/>
      </w:pPr>
      <w:r>
        <w:lastRenderedPageBreak/>
        <w:t>Fix: added _</w:t>
      </w:r>
      <w:proofErr w:type="spellStart"/>
      <w:r>
        <w:t>apiKeysReady</w:t>
      </w:r>
      <w:proofErr w:type="spellEnd"/>
      <w:r>
        <w:t xml:space="preserve"> flag. Both </w:t>
      </w:r>
      <w:proofErr w:type="spellStart"/>
      <w:proofErr w:type="gramStart"/>
      <w:r>
        <w:t>generateStandard</w:t>
      </w:r>
      <w:proofErr w:type="spellEnd"/>
      <w:r>
        <w:t>(</w:t>
      </w:r>
      <w:proofErr w:type="gramEnd"/>
      <w:r>
        <w:t xml:space="preserve">) and </w:t>
      </w:r>
      <w:proofErr w:type="spellStart"/>
      <w:proofErr w:type="gramStart"/>
      <w:r>
        <w:t>generateVai</w:t>
      </w:r>
      <w:proofErr w:type="spellEnd"/>
      <w:r>
        <w:t>(</w:t>
      </w:r>
      <w:proofErr w:type="gramEnd"/>
      <w:r>
        <w:t>) bail early with 'Initializing…' message if keys haven’t loaded.</w:t>
      </w:r>
    </w:p>
    <w:p w14:paraId="667BB97E" w14:textId="77777777" w:rsidR="00E12B4B" w:rsidRDefault="00E12B4B">
      <w:pPr>
        <w:spacing w:before="120" w:after="120"/>
      </w:pPr>
    </w:p>
    <w:p w14:paraId="667BB97F" w14:textId="77777777" w:rsidR="00E12B4B" w:rsidRDefault="0056572B">
      <w:pPr>
        <w:pStyle w:val="Heading2"/>
        <w:spacing w:before="240" w:after="120"/>
      </w:pPr>
      <w:proofErr w:type="gramStart"/>
      <w:r>
        <w:rPr>
          <w:b/>
          <w:bCs/>
          <w:color w:val="1A3A6B"/>
          <w:sz w:val="24"/>
          <w:szCs w:val="24"/>
        </w:rPr>
        <w:t>2.4  VAI</w:t>
      </w:r>
      <w:proofErr w:type="gramEnd"/>
      <w:r>
        <w:rPr>
          <w:b/>
          <w:bCs/>
          <w:color w:val="1A3A6B"/>
          <w:sz w:val="24"/>
          <w:szCs w:val="24"/>
        </w:rPr>
        <w:t xml:space="preserve"> System Prompt — Name-Request Boundary Condition</w:t>
      </w:r>
    </w:p>
    <w:p w14:paraId="667BB980" w14:textId="77777777" w:rsidR="00E12B4B" w:rsidRDefault="0056572B">
      <w:pPr>
        <w:spacing w:before="80" w:after="80"/>
      </w:pPr>
      <w:r>
        <w:t>The name-request behavior was firing inappropriately on parental terms ('my mom', 'my dad') and at Direct intensity. Multiple iterations were required to stabilize.</w:t>
      </w:r>
    </w:p>
    <w:p w14:paraId="667BB981" w14:textId="77777777" w:rsidR="00E12B4B" w:rsidRDefault="0056572B">
      <w:pPr>
        <w:spacing w:before="80" w:after="80"/>
      </w:pPr>
      <w:r>
        <w:t>Final solution — two-case system in all 5 prompt locations:</w:t>
      </w:r>
    </w:p>
    <w:p w14:paraId="667BB982" w14:textId="77777777" w:rsidR="00E12B4B" w:rsidRDefault="0056572B">
      <w:pPr>
        <w:pStyle w:val="ListParagraph"/>
        <w:numPr>
          <w:ilvl w:val="0"/>
          <w:numId w:val="2"/>
        </w:numPr>
        <w:spacing w:before="60" w:after="60"/>
      </w:pPr>
      <w:r>
        <w:t>CASE 1 — PARENTAL TERMS (Never ask, no exceptions): 'my dad,' 'my daddy,' 'my father,' 'my pop,' 'my papa,' 'my pappy,' 'my mom,' 'my mother,' 'my mama,' 'my mommy,' 'my mum.' These terms ARE the name. Rule holds at ALL intensity levels — Light, Balanced, and Direct.</w:t>
      </w:r>
    </w:p>
    <w:p w14:paraId="667BB983" w14:textId="77777777" w:rsidR="00E12B4B" w:rsidRDefault="0056572B">
      <w:pPr>
        <w:pStyle w:val="ListParagraph"/>
        <w:numPr>
          <w:ilvl w:val="0"/>
          <w:numId w:val="2"/>
        </w:numPr>
        <w:spacing w:before="60" w:after="60"/>
      </w:pPr>
      <w:r>
        <w:t>CASE 2 — EVERYONE ELSE (Ask once, with purpose): For any non-parental relationship, if unnamed, weave in: 'In these situations, it can really help to think it through together using [their name] — would you mind sharing it, or a way you’d like me to refer to them?'</w:t>
      </w:r>
    </w:p>
    <w:p w14:paraId="667BB984" w14:textId="77777777" w:rsidR="00E12B4B" w:rsidRDefault="0056572B">
      <w:pPr>
        <w:spacing w:before="80" w:after="80"/>
      </w:pPr>
      <w:r>
        <w:t>Intensity override NOTE added to main.js after the intensity injection line: intensity controls tone only, does not override name-request rules.</w:t>
      </w:r>
    </w:p>
    <w:p w14:paraId="667BB985" w14:textId="77777777" w:rsidR="00E12B4B" w:rsidRDefault="0056572B">
      <w:pPr>
        <w:spacing w:before="80" w:after="80"/>
      </w:pPr>
      <w:r>
        <w:t xml:space="preserve">Applied to: </w:t>
      </w:r>
      <w:proofErr w:type="spellStart"/>
      <w:r>
        <w:t>ivai</w:t>
      </w:r>
      <w:proofErr w:type="spellEnd"/>
      <w:r>
        <w:t>-</w:t>
      </w:r>
      <w:proofErr w:type="spellStart"/>
      <w:r>
        <w:t>cva</w:t>
      </w:r>
      <w:proofErr w:type="spellEnd"/>
      <w:r>
        <w:t xml:space="preserve">-tool/prompts.js, </w:t>
      </w:r>
      <w:proofErr w:type="spellStart"/>
      <w:r>
        <w:t>vaidemo</w:t>
      </w:r>
      <w:proofErr w:type="spellEnd"/>
      <w:r>
        <w:t xml:space="preserve">/app/prompts.js, </w:t>
      </w:r>
      <w:proofErr w:type="spellStart"/>
      <w:r>
        <w:t>vaidemo</w:t>
      </w:r>
      <w:proofErr w:type="spellEnd"/>
      <w:r>
        <w:t xml:space="preserve">/demo/index.html, </w:t>
      </w:r>
      <w:proofErr w:type="spellStart"/>
      <w:r>
        <w:t>vaidemo</w:t>
      </w:r>
      <w:proofErr w:type="spellEnd"/>
      <w:r>
        <w:t xml:space="preserve">/demo/index_bu.html, </w:t>
      </w:r>
      <w:proofErr w:type="spellStart"/>
      <w:proofErr w:type="gramStart"/>
      <w:r>
        <w:t>vaidemo</w:t>
      </w:r>
      <w:proofErr w:type="spellEnd"/>
      <w:proofErr w:type="gramEnd"/>
      <w:r>
        <w:t>/demo/index - Copy2.html</w:t>
      </w:r>
    </w:p>
    <w:p w14:paraId="667BB986" w14:textId="77777777" w:rsidR="00E12B4B" w:rsidRDefault="00E12B4B">
      <w:pPr>
        <w:spacing w:before="120" w:after="120"/>
      </w:pPr>
    </w:p>
    <w:p w14:paraId="667BB987" w14:textId="77777777" w:rsidR="00E12B4B" w:rsidRDefault="00E12B4B">
      <w:pPr>
        <w:pBdr>
          <w:bottom w:val="single" w:sz="4" w:space="1" w:color="2B5EA7"/>
        </w:pBdr>
        <w:spacing w:before="160" w:after="160"/>
      </w:pPr>
    </w:p>
    <w:p w14:paraId="667BB988" w14:textId="77777777" w:rsidR="00E12B4B" w:rsidRDefault="0056572B">
      <w:pPr>
        <w:pStyle w:val="Heading1"/>
        <w:spacing w:before="320" w:after="160"/>
      </w:pPr>
      <w:r>
        <w:rPr>
          <w:b/>
          <w:bCs/>
          <w:color w:val="2B5EA7"/>
          <w:sz w:val="28"/>
          <w:szCs w:val="28"/>
        </w:rPr>
        <w:t>3. UX Improvements</w:t>
      </w:r>
    </w:p>
    <w:p w14:paraId="667BB989" w14:textId="77777777" w:rsidR="00E12B4B" w:rsidRDefault="0056572B">
      <w:pPr>
        <w:pStyle w:val="Heading2"/>
        <w:spacing w:before="240" w:after="120"/>
      </w:pPr>
      <w:proofErr w:type="gramStart"/>
      <w:r>
        <w:rPr>
          <w:b/>
          <w:bCs/>
          <w:color w:val="1A3A6B"/>
          <w:sz w:val="24"/>
          <w:szCs w:val="24"/>
        </w:rPr>
        <w:t>3.1  Submit</w:t>
      </w:r>
      <w:proofErr w:type="gramEnd"/>
      <w:r>
        <w:rPr>
          <w:b/>
          <w:bCs/>
          <w:color w:val="1A3A6B"/>
          <w:sz w:val="24"/>
          <w:szCs w:val="24"/>
        </w:rPr>
        <w:t xml:space="preserve"> Button / Removed Auto-Submit on Navigation</w:t>
      </w:r>
    </w:p>
    <w:p w14:paraId="667BB98A" w14:textId="77777777" w:rsidR="00E12B4B" w:rsidRDefault="0056572B">
      <w:pPr>
        <w:spacing w:before="80" w:after="80"/>
      </w:pPr>
      <w:r>
        <w:t xml:space="preserve">Previously: navigating to the next or previous case </w:t>
      </w:r>
      <w:proofErr w:type="gramStart"/>
      <w:r>
        <w:t>auto-fired</w:t>
      </w:r>
      <w:proofErr w:type="gramEnd"/>
      <w:r>
        <w:t xml:space="preserve"> both </w:t>
      </w:r>
      <w:proofErr w:type="spellStart"/>
      <w:proofErr w:type="gramStart"/>
      <w:r>
        <w:t>generateStandard</w:t>
      </w:r>
      <w:proofErr w:type="spellEnd"/>
      <w:r>
        <w:t>(</w:t>
      </w:r>
      <w:proofErr w:type="gramEnd"/>
      <w:r>
        <w:t xml:space="preserve">) and </w:t>
      </w:r>
      <w:proofErr w:type="spellStart"/>
      <w:proofErr w:type="gramStart"/>
      <w:r>
        <w:t>generateVai</w:t>
      </w:r>
      <w:proofErr w:type="spellEnd"/>
      <w:r>
        <w:t>(</w:t>
      </w:r>
      <w:proofErr w:type="gramEnd"/>
      <w:r>
        <w:t>), burning API credits on every navigation.</w:t>
      </w:r>
    </w:p>
    <w:p w14:paraId="667BB98B" w14:textId="77777777" w:rsidR="00E12B4B" w:rsidRDefault="0056572B">
      <w:pPr>
        <w:spacing w:before="80" w:after="80"/>
      </w:pPr>
      <w:r>
        <w:t xml:space="preserve">Fix: removed auto-generation from </w:t>
      </w:r>
      <w:proofErr w:type="spellStart"/>
      <w:proofErr w:type="gramStart"/>
      <w:r>
        <w:t>loadCase</w:t>
      </w:r>
      <w:proofErr w:type="spellEnd"/>
      <w:r>
        <w:t>(</w:t>
      </w:r>
      <w:proofErr w:type="gramEnd"/>
      <w:r>
        <w:t>). Added Submit button (</w:t>
      </w:r>
      <w:proofErr w:type="spellStart"/>
      <w:r>
        <w:t>btn</w:t>
      </w:r>
      <w:proofErr w:type="spellEnd"/>
      <w:r>
        <w:t xml:space="preserve">-submit-prompt) directly below the prompt </w:t>
      </w:r>
      <w:proofErr w:type="spellStart"/>
      <w:r>
        <w:t>textarea</w:t>
      </w:r>
      <w:proofErr w:type="spellEnd"/>
      <w:r>
        <w:t>. Clicking Submit fires both generation calls explicitly.</w:t>
      </w:r>
    </w:p>
    <w:p w14:paraId="667BB98C" w14:textId="77777777" w:rsidR="00E12B4B" w:rsidRDefault="00E12B4B">
      <w:pPr>
        <w:spacing w:before="120" w:after="120"/>
      </w:pPr>
    </w:p>
    <w:p w14:paraId="667BB98D" w14:textId="77777777" w:rsidR="00E12B4B" w:rsidRDefault="0056572B">
      <w:pPr>
        <w:pStyle w:val="Heading2"/>
        <w:spacing w:before="240" w:after="120"/>
      </w:pPr>
      <w:proofErr w:type="gramStart"/>
      <w:r>
        <w:rPr>
          <w:b/>
          <w:bCs/>
          <w:color w:val="1A3A6B"/>
          <w:sz w:val="24"/>
          <w:szCs w:val="24"/>
        </w:rPr>
        <w:t>3.2  Panel</w:t>
      </w:r>
      <w:proofErr w:type="gramEnd"/>
      <w:r>
        <w:rPr>
          <w:b/>
          <w:bCs/>
          <w:color w:val="1A3A6B"/>
          <w:sz w:val="24"/>
          <w:szCs w:val="24"/>
        </w:rPr>
        <w:t xml:space="preserve"> Clear on Navigation</w:t>
      </w:r>
    </w:p>
    <w:p w14:paraId="667BB98E" w14:textId="77777777" w:rsidR="00E12B4B" w:rsidRDefault="0056572B">
      <w:pPr>
        <w:spacing w:before="80" w:after="80"/>
      </w:pPr>
      <w:r>
        <w:t xml:space="preserve">Both std-panel-body and </w:t>
      </w:r>
      <w:proofErr w:type="spellStart"/>
      <w:r>
        <w:t>vai</w:t>
      </w:r>
      <w:proofErr w:type="spellEnd"/>
      <w:r>
        <w:t xml:space="preserve">-panel-body are now cleared to empty </w:t>
      </w:r>
      <w:proofErr w:type="spellStart"/>
      <w:r>
        <w:t>innerHTML</w:t>
      </w:r>
      <w:proofErr w:type="spellEnd"/>
      <w:r>
        <w:t xml:space="preserve"> on every Previous/Next navigation, so stale responses from the prior case never persist into the new case view.</w:t>
      </w:r>
    </w:p>
    <w:p w14:paraId="667BB98F" w14:textId="77777777" w:rsidR="00E12B4B" w:rsidRDefault="00E12B4B">
      <w:pPr>
        <w:spacing w:before="120" w:after="120"/>
      </w:pPr>
    </w:p>
    <w:p w14:paraId="667BB990" w14:textId="77777777" w:rsidR="00E12B4B" w:rsidRDefault="0056572B">
      <w:pPr>
        <w:pStyle w:val="Heading2"/>
        <w:spacing w:before="240" w:after="120"/>
      </w:pPr>
      <w:proofErr w:type="gramStart"/>
      <w:r>
        <w:rPr>
          <w:b/>
          <w:bCs/>
          <w:color w:val="1A3A6B"/>
          <w:sz w:val="24"/>
          <w:szCs w:val="24"/>
        </w:rPr>
        <w:t>3.3  Version</w:t>
      </w:r>
      <w:proofErr w:type="gramEnd"/>
      <w:r>
        <w:rPr>
          <w:b/>
          <w:bCs/>
          <w:color w:val="1A3A6B"/>
          <w:sz w:val="24"/>
          <w:szCs w:val="24"/>
        </w:rPr>
        <w:t xml:space="preserve"> Number in Config Popup</w:t>
      </w:r>
    </w:p>
    <w:p w14:paraId="667BB991" w14:textId="77777777" w:rsidR="00E12B4B" w:rsidRDefault="0056572B">
      <w:pPr>
        <w:spacing w:before="80" w:after="80"/>
      </w:pPr>
      <w:r>
        <w:t>A static version string (e.g., v1.2.3) is now displayed in the lower-right corner of the API keys / config popup in both apps. Dynamic IPC approach was abandoned due to Electron sandbox restrictions (</w:t>
      </w:r>
      <w:proofErr w:type="gramStart"/>
      <w:r>
        <w:t>require(</w:t>
      </w:r>
      <w:proofErr w:type="gramEnd"/>
      <w:r>
        <w:t>) blocked in sandboxed preloads). Static text updated manually with each version bump.</w:t>
      </w:r>
    </w:p>
    <w:p w14:paraId="667BB992" w14:textId="77777777" w:rsidR="00E12B4B" w:rsidRDefault="0056572B">
      <w:pPr>
        <w:spacing w:before="80" w:after="80"/>
      </w:pPr>
      <w:r>
        <w:t xml:space="preserve">Version display locations: </w:t>
      </w:r>
      <w:proofErr w:type="spellStart"/>
      <w:r>
        <w:t>ivai</w:t>
      </w:r>
      <w:proofErr w:type="spellEnd"/>
      <w:r>
        <w:t>-</w:t>
      </w:r>
      <w:proofErr w:type="spellStart"/>
      <w:r>
        <w:t>cva</w:t>
      </w:r>
      <w:proofErr w:type="spellEnd"/>
      <w:r>
        <w:t xml:space="preserve">-tool/renderer/index.html (config modal), </w:t>
      </w:r>
      <w:proofErr w:type="spellStart"/>
      <w:r>
        <w:t>vaidemo</w:t>
      </w:r>
      <w:proofErr w:type="spellEnd"/>
      <w:r>
        <w:t xml:space="preserve"> config modal.</w:t>
      </w:r>
    </w:p>
    <w:p w14:paraId="667BB993" w14:textId="77777777" w:rsidR="00E12B4B" w:rsidRDefault="00E12B4B">
      <w:pPr>
        <w:spacing w:before="120" w:after="120"/>
      </w:pPr>
    </w:p>
    <w:p w14:paraId="667BB994" w14:textId="77777777" w:rsidR="00E12B4B" w:rsidRDefault="00E12B4B">
      <w:pPr>
        <w:pBdr>
          <w:bottom w:val="single" w:sz="4" w:space="1" w:color="2B5EA7"/>
        </w:pBdr>
        <w:spacing w:before="160" w:after="160"/>
      </w:pPr>
    </w:p>
    <w:p w14:paraId="667BB995" w14:textId="77777777" w:rsidR="00E12B4B" w:rsidRDefault="0056572B">
      <w:pPr>
        <w:pStyle w:val="Heading1"/>
        <w:spacing w:before="320" w:after="160"/>
      </w:pPr>
      <w:r>
        <w:rPr>
          <w:b/>
          <w:bCs/>
          <w:color w:val="2B5EA7"/>
          <w:sz w:val="28"/>
          <w:szCs w:val="28"/>
        </w:rPr>
        <w:t xml:space="preserve">4. Process — </w:t>
      </w:r>
      <w:proofErr w:type="spellStart"/>
      <w:r>
        <w:rPr>
          <w:b/>
          <w:bCs/>
          <w:color w:val="2B5EA7"/>
          <w:sz w:val="28"/>
          <w:szCs w:val="28"/>
        </w:rPr>
        <w:t>SemVer</w:t>
      </w:r>
      <w:proofErr w:type="spellEnd"/>
      <w:r>
        <w:rPr>
          <w:b/>
          <w:bCs/>
          <w:color w:val="2B5EA7"/>
          <w:sz w:val="28"/>
          <w:szCs w:val="28"/>
        </w:rPr>
        <w:t xml:space="preserve"> Rule Added</w:t>
      </w:r>
    </w:p>
    <w:p w14:paraId="667BB996" w14:textId="77777777" w:rsidR="00E12B4B" w:rsidRDefault="0056572B">
      <w:pPr>
        <w:spacing w:before="80" w:after="80"/>
      </w:pPr>
      <w:r>
        <w:lastRenderedPageBreak/>
        <w:t xml:space="preserve">Semantic Versioning rule added </w:t>
      </w:r>
      <w:proofErr w:type="gramStart"/>
      <w:r>
        <w:t>to .</w:t>
      </w:r>
      <w:proofErr w:type="spellStart"/>
      <w:proofErr w:type="gramEnd"/>
      <w:r>
        <w:t>claude</w:t>
      </w:r>
      <w:proofErr w:type="spellEnd"/>
      <w:r>
        <w:t xml:space="preserve">/CLAUDE.md in both projects. Before every </w:t>
      </w:r>
      <w:proofErr w:type="gramStart"/>
      <w:r>
        <w:t>commit</w:t>
      </w:r>
      <w:proofErr w:type="gramEnd"/>
      <w:r>
        <w:t>, Claude Code must:</w:t>
      </w:r>
    </w:p>
    <w:p w14:paraId="667BB997" w14:textId="77777777" w:rsidR="00E12B4B" w:rsidRDefault="0056572B">
      <w:pPr>
        <w:pStyle w:val="ListParagraph"/>
        <w:numPr>
          <w:ilvl w:val="0"/>
          <w:numId w:val="2"/>
        </w:numPr>
        <w:spacing w:before="60" w:after="60"/>
      </w:pPr>
      <w:proofErr w:type="gramStart"/>
      <w:r>
        <w:t>Review</w:t>
      </w:r>
      <w:proofErr w:type="gramEnd"/>
      <w:r>
        <w:t xml:space="preserve"> what changed</w:t>
      </w:r>
    </w:p>
    <w:p w14:paraId="667BB998" w14:textId="77777777" w:rsidR="00E12B4B" w:rsidRDefault="0056572B">
      <w:pPr>
        <w:pStyle w:val="ListParagraph"/>
        <w:numPr>
          <w:ilvl w:val="0"/>
          <w:numId w:val="2"/>
        </w:numPr>
        <w:spacing w:before="60" w:after="60"/>
      </w:pPr>
      <w:r>
        <w:t>Determine Major / Minor / Patch increment</w:t>
      </w:r>
    </w:p>
    <w:p w14:paraId="667BB999" w14:textId="77777777" w:rsidR="00E12B4B" w:rsidRDefault="0056572B">
      <w:pPr>
        <w:pStyle w:val="ListParagraph"/>
        <w:numPr>
          <w:ilvl w:val="0"/>
          <w:numId w:val="2"/>
        </w:numPr>
        <w:spacing w:before="60" w:after="60"/>
      </w:pPr>
      <w:r>
        <w:t>State: 'This is a [Patch/Minor/Major] bump — incrementing to X.Y.Z'</w:t>
      </w:r>
    </w:p>
    <w:p w14:paraId="667BB99A" w14:textId="77777777" w:rsidR="00E12B4B" w:rsidRDefault="0056572B">
      <w:pPr>
        <w:pStyle w:val="ListParagraph"/>
        <w:numPr>
          <w:ilvl w:val="0"/>
          <w:numId w:val="2"/>
        </w:numPr>
        <w:spacing w:before="60" w:after="60"/>
      </w:pPr>
      <w:r>
        <w:t xml:space="preserve">Update </w:t>
      </w:r>
      <w:proofErr w:type="spellStart"/>
      <w:proofErr w:type="gramStart"/>
      <w:r>
        <w:t>package.json</w:t>
      </w:r>
      <w:proofErr w:type="spellEnd"/>
      <w:proofErr w:type="gramEnd"/>
      <w:r>
        <w:t xml:space="preserve"> and config popup version text in both apps</w:t>
      </w:r>
    </w:p>
    <w:p w14:paraId="667BB99B" w14:textId="77777777" w:rsidR="00E12B4B" w:rsidRDefault="0056572B">
      <w:pPr>
        <w:pStyle w:val="ListParagraph"/>
        <w:numPr>
          <w:ilvl w:val="0"/>
          <w:numId w:val="2"/>
        </w:numPr>
        <w:spacing w:before="60" w:after="60"/>
      </w:pPr>
      <w:r>
        <w:t>Include version bump in the commit — never commit without it</w:t>
      </w:r>
    </w:p>
    <w:p w14:paraId="667BB99C" w14:textId="77777777" w:rsidR="00E12B4B" w:rsidRDefault="0056572B">
      <w:pPr>
        <w:spacing w:before="80" w:after="80"/>
      </w:pPr>
      <w:r>
        <w:t>X = Major (breaking), Y = Minor (new features), Z = Patch (bug fixes and prompt/behavior corrections).</w:t>
      </w:r>
    </w:p>
    <w:p w14:paraId="667BB99D" w14:textId="77777777" w:rsidR="00E12B4B" w:rsidRDefault="00E12B4B">
      <w:pPr>
        <w:spacing w:before="120" w:after="120"/>
      </w:pPr>
    </w:p>
    <w:p w14:paraId="667BB99E" w14:textId="77777777" w:rsidR="00E12B4B" w:rsidRDefault="00E12B4B">
      <w:pPr>
        <w:pBdr>
          <w:bottom w:val="single" w:sz="4" w:space="1" w:color="2B5EA7"/>
        </w:pBdr>
        <w:spacing w:before="160" w:after="160"/>
      </w:pPr>
    </w:p>
    <w:p w14:paraId="667BB99F" w14:textId="77777777" w:rsidR="00E12B4B" w:rsidRDefault="0056572B">
      <w:pPr>
        <w:pStyle w:val="Heading1"/>
        <w:spacing w:before="320" w:after="160"/>
      </w:pPr>
      <w:r>
        <w:rPr>
          <w:b/>
          <w:bCs/>
          <w:color w:val="2B5EA7"/>
          <w:sz w:val="28"/>
          <w:szCs w:val="28"/>
        </w:rPr>
        <w:t>5. Version History This Session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600"/>
        <w:gridCol w:w="6360"/>
      </w:tblGrid>
      <w:tr w:rsidR="00E12B4B" w14:paraId="667BB9A3" w14:textId="77777777">
        <w:tblPrEx>
          <w:tblCellMar>
            <w:top w:w="0" w:type="dxa"/>
            <w:bottom w:w="0" w:type="dxa"/>
          </w:tblCellMar>
        </w:tblPrEx>
        <w:tc>
          <w:tcPr>
            <w:tcW w:w="1400" w:type="dxa"/>
            <w:tcBorders>
              <w:top w:val="single" w:sz="1" w:space="0" w:color="2B5EA7"/>
              <w:left w:val="single" w:sz="1" w:space="0" w:color="2B5EA7"/>
              <w:bottom w:val="single" w:sz="1" w:space="0" w:color="2B5EA7"/>
              <w:right w:val="single" w:sz="1" w:space="0" w:color="2B5EA7"/>
            </w:tcBorders>
            <w:shd w:val="clear" w:color="auto" w:fill="2B5EA7"/>
            <w:tcMar>
              <w:top w:w="80" w:type="dxa"/>
              <w:left w:w="120" w:type="dxa"/>
              <w:bottom w:w="80" w:type="dxa"/>
              <w:right w:w="120" w:type="dxa"/>
            </w:tcMar>
          </w:tcPr>
          <w:p w14:paraId="667BB9A0" w14:textId="77777777" w:rsidR="00E12B4B" w:rsidRDefault="0056572B">
            <w:r>
              <w:rPr>
                <w:b/>
                <w:bCs/>
                <w:color w:val="FFFFFF"/>
                <w:sz w:val="20"/>
                <w:szCs w:val="20"/>
              </w:rPr>
              <w:t>Version</w:t>
            </w:r>
          </w:p>
        </w:tc>
        <w:tc>
          <w:tcPr>
            <w:tcW w:w="1600" w:type="dxa"/>
            <w:tcBorders>
              <w:top w:val="single" w:sz="1" w:space="0" w:color="2B5EA7"/>
              <w:left w:val="single" w:sz="1" w:space="0" w:color="2B5EA7"/>
              <w:bottom w:val="single" w:sz="1" w:space="0" w:color="2B5EA7"/>
              <w:right w:val="single" w:sz="1" w:space="0" w:color="2B5EA7"/>
            </w:tcBorders>
            <w:shd w:val="clear" w:color="auto" w:fill="2B5EA7"/>
            <w:tcMar>
              <w:top w:w="80" w:type="dxa"/>
              <w:left w:w="120" w:type="dxa"/>
              <w:bottom w:w="80" w:type="dxa"/>
              <w:right w:w="120" w:type="dxa"/>
            </w:tcMar>
          </w:tcPr>
          <w:p w14:paraId="667BB9A1" w14:textId="77777777" w:rsidR="00E12B4B" w:rsidRDefault="0056572B">
            <w:r>
              <w:rPr>
                <w:b/>
                <w:bCs/>
                <w:color w:val="FFFFFF"/>
                <w:sz w:val="20"/>
                <w:szCs w:val="20"/>
              </w:rPr>
              <w:t>Type</w:t>
            </w:r>
          </w:p>
        </w:tc>
        <w:tc>
          <w:tcPr>
            <w:tcW w:w="6360" w:type="dxa"/>
            <w:tcBorders>
              <w:top w:val="single" w:sz="1" w:space="0" w:color="2B5EA7"/>
              <w:left w:val="single" w:sz="1" w:space="0" w:color="2B5EA7"/>
              <w:bottom w:val="single" w:sz="1" w:space="0" w:color="2B5EA7"/>
              <w:right w:val="single" w:sz="1" w:space="0" w:color="2B5EA7"/>
            </w:tcBorders>
            <w:shd w:val="clear" w:color="auto" w:fill="2B5EA7"/>
            <w:tcMar>
              <w:top w:w="80" w:type="dxa"/>
              <w:left w:w="120" w:type="dxa"/>
              <w:bottom w:w="80" w:type="dxa"/>
              <w:right w:w="120" w:type="dxa"/>
            </w:tcMar>
          </w:tcPr>
          <w:p w14:paraId="667BB9A2" w14:textId="77777777" w:rsidR="00E12B4B" w:rsidRDefault="0056572B">
            <w:r>
              <w:rPr>
                <w:b/>
                <w:bCs/>
                <w:color w:val="FFFFFF"/>
                <w:sz w:val="20"/>
                <w:szCs w:val="20"/>
              </w:rPr>
              <w:t>Description</w:t>
            </w:r>
          </w:p>
        </w:tc>
      </w:tr>
      <w:tr w:rsidR="00E12B4B" w14:paraId="667BB9A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BB9A4" w14:textId="77777777" w:rsidR="00E12B4B" w:rsidRDefault="0056572B">
            <w:r>
              <w:rPr>
                <w:sz w:val="20"/>
                <w:szCs w:val="20"/>
              </w:rPr>
              <w:t>v1.1.0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BB9A5" w14:textId="77777777" w:rsidR="00E12B4B" w:rsidRDefault="0056572B">
            <w:r>
              <w:rPr>
                <w:sz w:val="20"/>
                <w:szCs w:val="20"/>
              </w:rPr>
              <w:t>baseline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BB9A6" w14:textId="77777777" w:rsidR="00E12B4B" w:rsidRDefault="0056572B">
            <w:r>
              <w:rPr>
                <w:sz w:val="20"/>
                <w:szCs w:val="20"/>
              </w:rPr>
              <w:t>Starting point — Step 7 complete, commit 5315ce3</w:t>
            </w:r>
          </w:p>
        </w:tc>
      </w:tr>
      <w:tr w:rsidR="00E12B4B" w14:paraId="667BB9A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67BB9A8" w14:textId="77777777" w:rsidR="00E12B4B" w:rsidRDefault="0056572B">
            <w:r>
              <w:rPr>
                <w:sz w:val="20"/>
                <w:szCs w:val="20"/>
              </w:rPr>
              <w:t>af52d05</w:t>
            </w:r>
          </w:p>
        </w:tc>
        <w:tc>
          <w:tcPr>
            <w:tcW w:w="16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67BB9A9" w14:textId="77777777" w:rsidR="00E12B4B" w:rsidRDefault="0056572B">
            <w:r>
              <w:rPr>
                <w:sz w:val="20"/>
                <w:szCs w:val="20"/>
              </w:rPr>
              <w:t>Patch</w:t>
            </w:r>
          </w:p>
        </w:tc>
        <w:tc>
          <w:tcPr>
            <w:tcW w:w="63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67BB9AA" w14:textId="77777777" w:rsidR="00E12B4B" w:rsidRDefault="0056572B">
            <w:r>
              <w:rPr>
                <w:sz w:val="20"/>
                <w:szCs w:val="20"/>
              </w:rPr>
              <w:t>Restore Llama 3.3 70B, fix API key memory refresh, startup guard, name-request fix, version display</w:t>
            </w:r>
          </w:p>
        </w:tc>
      </w:tr>
      <w:tr w:rsidR="00E12B4B" w14:paraId="667BB9A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BB9AC" w14:textId="77777777" w:rsidR="00E12B4B" w:rsidRDefault="0056572B">
            <w:r>
              <w:rPr>
                <w:sz w:val="20"/>
                <w:szCs w:val="20"/>
              </w:rPr>
              <w:t>v1.2.0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BB9AD" w14:textId="77777777" w:rsidR="00E12B4B" w:rsidRDefault="0056572B">
            <w:r>
              <w:rPr>
                <w:sz w:val="20"/>
                <w:szCs w:val="20"/>
              </w:rPr>
              <w:t>Minor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BB9AE" w14:textId="77777777" w:rsidR="00E12B4B" w:rsidRDefault="0056572B">
            <w:r>
              <w:rPr>
                <w:sz w:val="20"/>
                <w:szCs w:val="20"/>
              </w:rPr>
              <w:t xml:space="preserve">Submit button, clear panels on navigation, </w:t>
            </w:r>
            <w:proofErr w:type="spellStart"/>
            <w:r>
              <w:rPr>
                <w:sz w:val="20"/>
                <w:szCs w:val="20"/>
              </w:rPr>
              <w:t>SemVer</w:t>
            </w:r>
            <w:proofErr w:type="spellEnd"/>
            <w:r>
              <w:rPr>
                <w:sz w:val="20"/>
                <w:szCs w:val="20"/>
              </w:rPr>
              <w:t xml:space="preserve"> rule in CLAUDE.md</w:t>
            </w:r>
          </w:p>
        </w:tc>
      </w:tr>
      <w:tr w:rsidR="00E12B4B" w14:paraId="667BB9B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67BB9B0" w14:textId="77777777" w:rsidR="00E12B4B" w:rsidRDefault="0056572B">
            <w:r>
              <w:rPr>
                <w:sz w:val="20"/>
                <w:szCs w:val="20"/>
              </w:rPr>
              <w:t>v1.2.1</w:t>
            </w:r>
          </w:p>
        </w:tc>
        <w:tc>
          <w:tcPr>
            <w:tcW w:w="16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67BB9B1" w14:textId="77777777" w:rsidR="00E12B4B" w:rsidRDefault="0056572B">
            <w:r>
              <w:rPr>
                <w:sz w:val="20"/>
                <w:szCs w:val="20"/>
              </w:rPr>
              <w:t>Patch</w:t>
            </w:r>
          </w:p>
        </w:tc>
        <w:tc>
          <w:tcPr>
            <w:tcW w:w="63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67BB9B2" w14:textId="77777777" w:rsidR="00E12B4B" w:rsidRDefault="0056572B">
            <w:r>
              <w:rPr>
                <w:sz w:val="20"/>
                <w:szCs w:val="20"/>
              </w:rPr>
              <w:t>Version bump after name-request tier system</w:t>
            </w:r>
          </w:p>
        </w:tc>
      </w:tr>
      <w:tr w:rsidR="00E12B4B" w14:paraId="667BB9B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BB9B4" w14:textId="77777777" w:rsidR="00E12B4B" w:rsidRDefault="0056572B">
            <w:r>
              <w:rPr>
                <w:sz w:val="20"/>
                <w:szCs w:val="20"/>
              </w:rPr>
              <w:t>v1.2.2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BB9B5" w14:textId="77777777" w:rsidR="00E12B4B" w:rsidRDefault="0056572B">
            <w:r>
              <w:rPr>
                <w:sz w:val="20"/>
                <w:szCs w:val="20"/>
              </w:rPr>
              <w:t>Patch</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BB9B6" w14:textId="77777777" w:rsidR="00E12B4B" w:rsidRDefault="0056572B">
            <w:r>
              <w:rPr>
                <w:sz w:val="20"/>
                <w:szCs w:val="20"/>
              </w:rPr>
              <w:t>Simplified name-request to two-case system; strengthen CLAUDE.md versioning rule</w:t>
            </w:r>
          </w:p>
        </w:tc>
      </w:tr>
      <w:tr w:rsidR="00E12B4B" w14:paraId="667BB9B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67BB9B8" w14:textId="77777777" w:rsidR="00E12B4B" w:rsidRDefault="0056572B">
            <w:r>
              <w:rPr>
                <w:sz w:val="20"/>
                <w:szCs w:val="20"/>
              </w:rPr>
              <w:t>v1.2.3</w:t>
            </w:r>
          </w:p>
        </w:tc>
        <w:tc>
          <w:tcPr>
            <w:tcW w:w="16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67BB9B9" w14:textId="77777777" w:rsidR="00E12B4B" w:rsidRDefault="0056572B">
            <w:r>
              <w:rPr>
                <w:sz w:val="20"/>
                <w:szCs w:val="20"/>
              </w:rPr>
              <w:t>Patch</w:t>
            </w:r>
          </w:p>
        </w:tc>
        <w:tc>
          <w:tcPr>
            <w:tcW w:w="63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67BB9BA" w14:textId="77777777" w:rsidR="00E12B4B" w:rsidRDefault="0056572B">
            <w:r>
              <w:rPr>
                <w:sz w:val="20"/>
                <w:szCs w:val="20"/>
              </w:rPr>
              <w:t>Parental terms fix for intensity override; reorder paternal terms first in CASE 1</w:t>
            </w:r>
          </w:p>
        </w:tc>
      </w:tr>
    </w:tbl>
    <w:p w14:paraId="667BB9BC" w14:textId="77777777" w:rsidR="00E12B4B" w:rsidRDefault="00E12B4B">
      <w:pPr>
        <w:spacing w:before="120" w:after="120"/>
      </w:pPr>
    </w:p>
    <w:p w14:paraId="667BB9BD" w14:textId="77777777" w:rsidR="00E12B4B" w:rsidRDefault="00E12B4B">
      <w:pPr>
        <w:pBdr>
          <w:bottom w:val="single" w:sz="4" w:space="1" w:color="2B5EA7"/>
        </w:pBdr>
        <w:spacing w:before="160" w:after="160"/>
      </w:pPr>
    </w:p>
    <w:p w14:paraId="667BB9BE" w14:textId="77777777" w:rsidR="00E12B4B" w:rsidRDefault="0056572B">
      <w:pPr>
        <w:pStyle w:val="Heading1"/>
        <w:spacing w:before="320" w:after="160"/>
      </w:pPr>
      <w:r>
        <w:rPr>
          <w:b/>
          <w:bCs/>
          <w:color w:val="2B5EA7"/>
          <w:sz w:val="28"/>
          <w:szCs w:val="28"/>
        </w:rPr>
        <w:t>6. Current File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E12B4B" w14:paraId="667BB9C1" w14:textId="77777777">
        <w:tblPrEx>
          <w:tblCellMar>
            <w:top w:w="0" w:type="dxa"/>
            <w:bottom w:w="0" w:type="dxa"/>
          </w:tblCellMar>
        </w:tblPrEx>
        <w:tc>
          <w:tcPr>
            <w:tcW w:w="3200" w:type="dxa"/>
            <w:tcBorders>
              <w:top w:val="single" w:sz="1" w:space="0" w:color="2B5EA7"/>
              <w:left w:val="single" w:sz="1" w:space="0" w:color="2B5EA7"/>
              <w:bottom w:val="single" w:sz="1" w:space="0" w:color="2B5EA7"/>
              <w:right w:val="single" w:sz="1" w:space="0" w:color="2B5EA7"/>
            </w:tcBorders>
            <w:shd w:val="clear" w:color="auto" w:fill="2B5EA7"/>
            <w:tcMar>
              <w:top w:w="80" w:type="dxa"/>
              <w:left w:w="120" w:type="dxa"/>
              <w:bottom w:w="80" w:type="dxa"/>
              <w:right w:w="120" w:type="dxa"/>
            </w:tcMar>
          </w:tcPr>
          <w:p w14:paraId="667BB9BF" w14:textId="77777777" w:rsidR="00E12B4B" w:rsidRDefault="0056572B">
            <w:r>
              <w:rPr>
                <w:b/>
                <w:bCs/>
                <w:color w:val="FFFFFF"/>
                <w:sz w:val="20"/>
                <w:szCs w:val="20"/>
              </w:rPr>
              <w:t>File</w:t>
            </w:r>
          </w:p>
        </w:tc>
        <w:tc>
          <w:tcPr>
            <w:tcW w:w="6160" w:type="dxa"/>
            <w:tcBorders>
              <w:top w:val="single" w:sz="1" w:space="0" w:color="2B5EA7"/>
              <w:left w:val="single" w:sz="1" w:space="0" w:color="2B5EA7"/>
              <w:bottom w:val="single" w:sz="1" w:space="0" w:color="2B5EA7"/>
              <w:right w:val="single" w:sz="1" w:space="0" w:color="2B5EA7"/>
            </w:tcBorders>
            <w:shd w:val="clear" w:color="auto" w:fill="2B5EA7"/>
            <w:tcMar>
              <w:top w:w="80" w:type="dxa"/>
              <w:left w:w="120" w:type="dxa"/>
              <w:bottom w:w="80" w:type="dxa"/>
              <w:right w:w="120" w:type="dxa"/>
            </w:tcMar>
          </w:tcPr>
          <w:p w14:paraId="667BB9C0" w14:textId="77777777" w:rsidR="00E12B4B" w:rsidRDefault="0056572B">
            <w:r>
              <w:rPr>
                <w:b/>
                <w:bCs/>
                <w:color w:val="FFFFFF"/>
                <w:sz w:val="20"/>
                <w:szCs w:val="20"/>
              </w:rPr>
              <w:t>Current State</w:t>
            </w:r>
          </w:p>
        </w:tc>
      </w:tr>
      <w:tr w:rsidR="00E12B4B" w14:paraId="667BB9C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BB9C2" w14:textId="77777777" w:rsidR="00E12B4B" w:rsidRDefault="0056572B">
            <w:proofErr w:type="spellStart"/>
            <w:r>
              <w:rPr>
                <w:sz w:val="20"/>
                <w:szCs w:val="20"/>
              </w:rPr>
              <w:t>ivai</w:t>
            </w:r>
            <w:proofErr w:type="spellEnd"/>
            <w:r>
              <w:rPr>
                <w:sz w:val="20"/>
                <w:szCs w:val="20"/>
              </w:rPr>
              <w:t>-</w:t>
            </w:r>
            <w:proofErr w:type="spellStart"/>
            <w:r>
              <w:rPr>
                <w:sz w:val="20"/>
                <w:szCs w:val="20"/>
              </w:rPr>
              <w:t>cva</w:t>
            </w:r>
            <w:proofErr w:type="spellEnd"/>
            <w:r>
              <w:rPr>
                <w:sz w:val="20"/>
                <w:szCs w:val="20"/>
              </w:rPr>
              <w:t>-tool/prompts.js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BB9C3" w14:textId="77777777" w:rsidR="00E12B4B" w:rsidRDefault="0056572B">
            <w:r>
              <w:rPr>
                <w:sz w:val="20"/>
                <w:szCs w:val="20"/>
              </w:rPr>
              <w:t>Llama 3.3 70B Turbo model entry. Two-case name-request system. All 6 model entries correct.</w:t>
            </w:r>
          </w:p>
        </w:tc>
      </w:tr>
      <w:tr w:rsidR="00E12B4B" w14:paraId="667BB9C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67BB9C5" w14:textId="77777777" w:rsidR="00E12B4B" w:rsidRDefault="0056572B">
            <w:r>
              <w:rPr>
                <w:sz w:val="20"/>
                <w:szCs w:val="20"/>
              </w:rPr>
              <w:t>renderer/index.html</w:t>
            </w:r>
          </w:p>
        </w:tc>
        <w:tc>
          <w:tcPr>
            <w:tcW w:w="6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67BB9C6" w14:textId="77777777" w:rsidR="00E12B4B" w:rsidRDefault="0056572B">
            <w:r>
              <w:rPr>
                <w:sz w:val="20"/>
                <w:szCs w:val="20"/>
              </w:rPr>
              <w:t xml:space="preserve">Submit button below prompt </w:t>
            </w:r>
            <w:proofErr w:type="spellStart"/>
            <w:r>
              <w:rPr>
                <w:sz w:val="20"/>
                <w:szCs w:val="20"/>
              </w:rPr>
              <w:t>textarea</w:t>
            </w:r>
            <w:proofErr w:type="spellEnd"/>
            <w:r>
              <w:rPr>
                <w:sz w:val="20"/>
                <w:szCs w:val="20"/>
              </w:rPr>
              <w:t>. Version display in config popup (v1.2.3). Hardcoded model &lt;option&gt; tags updated to Llama 3.3 70B.</w:t>
            </w:r>
          </w:p>
        </w:tc>
      </w:tr>
      <w:tr w:rsidR="00E12B4B" w14:paraId="667BB9C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BB9C8" w14:textId="77777777" w:rsidR="00E12B4B" w:rsidRDefault="0056572B">
            <w:r>
              <w:rPr>
                <w:sz w:val="20"/>
                <w:szCs w:val="20"/>
              </w:rPr>
              <w:t>renderer/renderer.js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BB9C9" w14:textId="77777777" w:rsidR="00E12B4B" w:rsidRDefault="0056572B">
            <w:proofErr w:type="spellStart"/>
            <w:proofErr w:type="gramStart"/>
            <w:r>
              <w:rPr>
                <w:sz w:val="20"/>
                <w:szCs w:val="20"/>
              </w:rPr>
              <w:t>initApiKeys</w:t>
            </w:r>
            <w:proofErr w:type="spellEnd"/>
            <w:r>
              <w:rPr>
                <w:sz w:val="20"/>
                <w:szCs w:val="20"/>
              </w:rPr>
              <w:t>(</w:t>
            </w:r>
            <w:proofErr w:type="gramEnd"/>
            <w:r>
              <w:rPr>
                <w:sz w:val="20"/>
                <w:szCs w:val="20"/>
              </w:rPr>
              <w:t>) called on settings save. _</w:t>
            </w:r>
            <w:proofErr w:type="spellStart"/>
            <w:r>
              <w:rPr>
                <w:sz w:val="20"/>
                <w:szCs w:val="20"/>
              </w:rPr>
              <w:t>apiKeysReady</w:t>
            </w:r>
            <w:proofErr w:type="spellEnd"/>
            <w:r>
              <w:rPr>
                <w:sz w:val="20"/>
                <w:szCs w:val="20"/>
              </w:rPr>
              <w:t xml:space="preserve"> guard on generation calls. Fallback model ID defaults updated. Panel clear on navigation. Submit button wired.</w:t>
            </w:r>
          </w:p>
        </w:tc>
      </w:tr>
      <w:tr w:rsidR="00E12B4B" w14:paraId="667BB9C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67BB9CB" w14:textId="77777777" w:rsidR="00E12B4B" w:rsidRDefault="0056572B">
            <w:r>
              <w:rPr>
                <w:sz w:val="20"/>
                <w:szCs w:val="20"/>
              </w:rPr>
              <w:t>main.js</w:t>
            </w:r>
          </w:p>
        </w:tc>
        <w:tc>
          <w:tcPr>
            <w:tcW w:w="6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67BB9CC" w14:textId="77777777" w:rsidR="00E12B4B" w:rsidRDefault="0056572B">
            <w:r>
              <w:rPr>
                <w:sz w:val="20"/>
                <w:szCs w:val="20"/>
              </w:rPr>
              <w:t>Intensity override NOTE added after intensity injection (line ~863). Provider audit logging on every generation call.</w:t>
            </w:r>
          </w:p>
        </w:tc>
      </w:tr>
      <w:tr w:rsidR="00E12B4B" w14:paraId="667BB9D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BB9CE" w14:textId="77777777" w:rsidR="00E12B4B" w:rsidRDefault="0056572B">
            <w:r>
              <w:rPr>
                <w:sz w:val="20"/>
                <w:szCs w:val="20"/>
              </w:rPr>
              <w:t>preload.js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BB9CF" w14:textId="77777777" w:rsidR="00E12B4B" w:rsidRDefault="0056572B">
            <w:proofErr w:type="spellStart"/>
            <w:proofErr w:type="gramStart"/>
            <w:r>
              <w:rPr>
                <w:sz w:val="20"/>
                <w:szCs w:val="20"/>
              </w:rPr>
              <w:t>writePair</w:t>
            </w:r>
            <w:proofErr w:type="spellEnd"/>
            <w:r>
              <w:rPr>
                <w:sz w:val="20"/>
                <w:szCs w:val="20"/>
              </w:rPr>
              <w:t>(</w:t>
            </w:r>
            <w:proofErr w:type="gramEnd"/>
            <w:r>
              <w:rPr>
                <w:sz w:val="20"/>
                <w:szCs w:val="20"/>
              </w:rPr>
              <w:t xml:space="preserve">) IPC bridge ready (line 244). </w:t>
            </w:r>
            <w:proofErr w:type="spellStart"/>
            <w:r>
              <w:rPr>
                <w:sz w:val="20"/>
                <w:szCs w:val="20"/>
              </w:rPr>
              <w:t>appVersion</w:t>
            </w:r>
            <w:proofErr w:type="spellEnd"/>
            <w:r>
              <w:rPr>
                <w:sz w:val="20"/>
                <w:szCs w:val="20"/>
              </w:rPr>
              <w:t xml:space="preserve"> IPC removed (sandbox issue).</w:t>
            </w:r>
          </w:p>
        </w:tc>
      </w:tr>
      <w:tr w:rsidR="00E12B4B" w14:paraId="667BB9D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67BB9D1" w14:textId="77777777" w:rsidR="00E12B4B" w:rsidRDefault="0056572B">
            <w:proofErr w:type="gramStart"/>
            <w:r>
              <w:rPr>
                <w:sz w:val="20"/>
                <w:szCs w:val="20"/>
              </w:rPr>
              <w:lastRenderedPageBreak/>
              <w:t>.</w:t>
            </w:r>
            <w:proofErr w:type="spellStart"/>
            <w:r>
              <w:rPr>
                <w:sz w:val="20"/>
                <w:szCs w:val="20"/>
              </w:rPr>
              <w:t>claude</w:t>
            </w:r>
            <w:proofErr w:type="spellEnd"/>
            <w:r>
              <w:rPr>
                <w:sz w:val="20"/>
                <w:szCs w:val="20"/>
              </w:rPr>
              <w:t>/CLAUDE.md</w:t>
            </w:r>
            <w:proofErr w:type="gramEnd"/>
          </w:p>
        </w:tc>
        <w:tc>
          <w:tcPr>
            <w:tcW w:w="6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67BB9D2" w14:textId="77777777" w:rsidR="00E12B4B" w:rsidRDefault="0056572B">
            <w:proofErr w:type="spellStart"/>
            <w:r>
              <w:rPr>
                <w:sz w:val="20"/>
                <w:szCs w:val="20"/>
              </w:rPr>
              <w:t>SemVer</w:t>
            </w:r>
            <w:proofErr w:type="spellEnd"/>
            <w:r>
              <w:rPr>
                <w:sz w:val="20"/>
                <w:szCs w:val="20"/>
              </w:rPr>
              <w:t xml:space="preserve"> versioning rule — mandatory before every commit.</w:t>
            </w:r>
          </w:p>
        </w:tc>
      </w:tr>
      <w:tr w:rsidR="00E12B4B" w14:paraId="667BB9D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BB9D4" w14:textId="77777777" w:rsidR="00E12B4B" w:rsidRDefault="0056572B">
            <w:proofErr w:type="spellStart"/>
            <w:r>
              <w:rPr>
                <w:sz w:val="20"/>
                <w:szCs w:val="20"/>
              </w:rPr>
              <w:t>vaidemo</w:t>
            </w:r>
            <w:proofErr w:type="spellEnd"/>
            <w:r>
              <w:rPr>
                <w:sz w:val="20"/>
                <w:szCs w:val="20"/>
              </w:rPr>
              <w:t xml:space="preserve"> — all prompt files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BB9D5" w14:textId="77777777" w:rsidR="00E12B4B" w:rsidRDefault="0056572B">
            <w:r>
              <w:rPr>
                <w:sz w:val="20"/>
                <w:szCs w:val="20"/>
              </w:rPr>
              <w:t>Two-case name-request system applied. Version display in config popup (v1.2.3). Llama 3.3 70B in all model references.</w:t>
            </w:r>
          </w:p>
        </w:tc>
      </w:tr>
    </w:tbl>
    <w:p w14:paraId="667BB9D7" w14:textId="77777777" w:rsidR="00E12B4B" w:rsidRDefault="00E12B4B">
      <w:pPr>
        <w:spacing w:before="120" w:after="120"/>
      </w:pPr>
    </w:p>
    <w:p w14:paraId="667BB9D8" w14:textId="77777777" w:rsidR="00E12B4B" w:rsidRDefault="00E12B4B">
      <w:pPr>
        <w:pBdr>
          <w:bottom w:val="single" w:sz="4" w:space="1" w:color="2B5EA7"/>
        </w:pBdr>
        <w:spacing w:before="160" w:after="160"/>
      </w:pPr>
    </w:p>
    <w:p w14:paraId="667BB9D9" w14:textId="77777777" w:rsidR="00E12B4B" w:rsidRDefault="0056572B">
      <w:pPr>
        <w:pStyle w:val="Heading1"/>
        <w:spacing w:before="320" w:after="160"/>
      </w:pPr>
      <w:r>
        <w:rPr>
          <w:b/>
          <w:bCs/>
          <w:color w:val="2B5EA7"/>
          <w:sz w:val="28"/>
          <w:szCs w:val="28"/>
        </w:rPr>
        <w:t>7. Step 8 — Write Pair Handler (Design Complete, Not Yet Built)</w:t>
      </w:r>
    </w:p>
    <w:p w14:paraId="667BB9DA" w14:textId="77777777" w:rsidR="00E12B4B" w:rsidRDefault="0056572B">
      <w:pPr>
        <w:spacing w:before="80" w:after="80"/>
      </w:pPr>
      <w:r>
        <w:t>The right rail is fully built, interactive, and correctly defaults from case metadata. The only missing piece is the Write Pair click handler. Recon and design were completed this session. Implementation was queued for next session.</w:t>
      </w:r>
    </w:p>
    <w:p w14:paraId="667BB9DB" w14:textId="77777777" w:rsidR="00E12B4B" w:rsidRDefault="0056572B">
      <w:pPr>
        <w:pStyle w:val="Heading2"/>
        <w:spacing w:before="240" w:after="120"/>
      </w:pPr>
      <w:proofErr w:type="gramStart"/>
      <w:r>
        <w:rPr>
          <w:b/>
          <w:bCs/>
          <w:color w:val="1A3A6B"/>
          <w:sz w:val="24"/>
          <w:szCs w:val="24"/>
        </w:rPr>
        <w:t>7.1  Audit</w:t>
      </w:r>
      <w:proofErr w:type="gramEnd"/>
      <w:r>
        <w:rPr>
          <w:b/>
          <w:bCs/>
          <w:color w:val="1A3A6B"/>
          <w:sz w:val="24"/>
          <w:szCs w:val="24"/>
        </w:rPr>
        <w:t xml:space="preserv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2"/>
        <w:gridCol w:w="1431"/>
        <w:gridCol w:w="1431"/>
        <w:gridCol w:w="1798"/>
        <w:gridCol w:w="2248"/>
      </w:tblGrid>
      <w:tr w:rsidR="00E12B4B" w14:paraId="667BB9E1" w14:textId="77777777">
        <w:tblPrEx>
          <w:tblCellMar>
            <w:top w:w="0" w:type="dxa"/>
            <w:bottom w:w="0" w:type="dxa"/>
          </w:tblCellMar>
        </w:tblPrEx>
        <w:tc>
          <w:tcPr>
            <w:tcW w:w="2400" w:type="dxa"/>
            <w:tcBorders>
              <w:top w:val="single" w:sz="1" w:space="0" w:color="2B5EA7"/>
              <w:left w:val="single" w:sz="1" w:space="0" w:color="2B5EA7"/>
              <w:bottom w:val="single" w:sz="1" w:space="0" w:color="2B5EA7"/>
              <w:right w:val="single" w:sz="1" w:space="0" w:color="2B5EA7"/>
            </w:tcBorders>
            <w:shd w:val="clear" w:color="auto" w:fill="2B5EA7"/>
            <w:tcMar>
              <w:top w:w="80" w:type="dxa"/>
              <w:left w:w="120" w:type="dxa"/>
              <w:bottom w:w="80" w:type="dxa"/>
              <w:right w:w="120" w:type="dxa"/>
            </w:tcMar>
          </w:tcPr>
          <w:p w14:paraId="667BB9DC" w14:textId="77777777" w:rsidR="00E12B4B" w:rsidRDefault="0056572B">
            <w:r>
              <w:rPr>
                <w:b/>
                <w:bCs/>
                <w:color w:val="FFFFFF"/>
                <w:sz w:val="20"/>
                <w:szCs w:val="20"/>
              </w:rPr>
              <w:t>Component</w:t>
            </w:r>
          </w:p>
        </w:tc>
        <w:tc>
          <w:tcPr>
            <w:tcW w:w="1400" w:type="dxa"/>
            <w:tcBorders>
              <w:top w:val="single" w:sz="1" w:space="0" w:color="2B5EA7"/>
              <w:left w:val="single" w:sz="1" w:space="0" w:color="2B5EA7"/>
              <w:bottom w:val="single" w:sz="1" w:space="0" w:color="2B5EA7"/>
              <w:right w:val="single" w:sz="1" w:space="0" w:color="2B5EA7"/>
            </w:tcBorders>
            <w:shd w:val="clear" w:color="auto" w:fill="2B5EA7"/>
            <w:tcMar>
              <w:top w:w="80" w:type="dxa"/>
              <w:left w:w="120" w:type="dxa"/>
              <w:bottom w:w="80" w:type="dxa"/>
              <w:right w:w="120" w:type="dxa"/>
            </w:tcMar>
          </w:tcPr>
          <w:p w14:paraId="667BB9DD" w14:textId="77777777" w:rsidR="00E12B4B" w:rsidRDefault="0056572B">
            <w:r>
              <w:rPr>
                <w:b/>
                <w:bCs/>
                <w:color w:val="FFFFFF"/>
                <w:sz w:val="20"/>
                <w:szCs w:val="20"/>
              </w:rPr>
              <w:t>Renders</w:t>
            </w:r>
          </w:p>
        </w:tc>
        <w:tc>
          <w:tcPr>
            <w:tcW w:w="1400" w:type="dxa"/>
            <w:tcBorders>
              <w:top w:val="single" w:sz="1" w:space="0" w:color="2B5EA7"/>
              <w:left w:val="single" w:sz="1" w:space="0" w:color="2B5EA7"/>
              <w:bottom w:val="single" w:sz="1" w:space="0" w:color="2B5EA7"/>
              <w:right w:val="single" w:sz="1" w:space="0" w:color="2B5EA7"/>
            </w:tcBorders>
            <w:shd w:val="clear" w:color="auto" w:fill="2B5EA7"/>
            <w:tcMar>
              <w:top w:w="80" w:type="dxa"/>
              <w:left w:w="120" w:type="dxa"/>
              <w:bottom w:w="80" w:type="dxa"/>
              <w:right w:w="120" w:type="dxa"/>
            </w:tcMar>
          </w:tcPr>
          <w:p w14:paraId="667BB9DE" w14:textId="77777777" w:rsidR="00E12B4B" w:rsidRDefault="0056572B">
            <w:r>
              <w:rPr>
                <w:b/>
                <w:bCs/>
                <w:color w:val="FFFFFF"/>
                <w:sz w:val="20"/>
                <w:szCs w:val="20"/>
              </w:rPr>
              <w:t>Interactive</w:t>
            </w:r>
          </w:p>
        </w:tc>
        <w:tc>
          <w:tcPr>
            <w:tcW w:w="1760" w:type="dxa"/>
            <w:tcBorders>
              <w:top w:val="single" w:sz="1" w:space="0" w:color="2B5EA7"/>
              <w:left w:val="single" w:sz="1" w:space="0" w:color="2B5EA7"/>
              <w:bottom w:val="single" w:sz="1" w:space="0" w:color="2B5EA7"/>
              <w:right w:val="single" w:sz="1" w:space="0" w:color="2B5EA7"/>
            </w:tcBorders>
            <w:shd w:val="clear" w:color="auto" w:fill="2B5EA7"/>
            <w:tcMar>
              <w:top w:w="80" w:type="dxa"/>
              <w:left w:w="120" w:type="dxa"/>
              <w:bottom w:w="80" w:type="dxa"/>
              <w:right w:w="120" w:type="dxa"/>
            </w:tcMar>
          </w:tcPr>
          <w:p w14:paraId="667BB9DF" w14:textId="77777777" w:rsidR="00E12B4B" w:rsidRDefault="0056572B">
            <w:r>
              <w:rPr>
                <w:b/>
                <w:bCs/>
                <w:color w:val="FFFFFF"/>
                <w:sz w:val="20"/>
                <w:szCs w:val="20"/>
              </w:rPr>
              <w:t>Defaults on Load</w:t>
            </w:r>
          </w:p>
        </w:tc>
        <w:tc>
          <w:tcPr>
            <w:tcW w:w="2200" w:type="dxa"/>
            <w:tcBorders>
              <w:top w:val="single" w:sz="1" w:space="0" w:color="2B5EA7"/>
              <w:left w:val="single" w:sz="1" w:space="0" w:color="2B5EA7"/>
              <w:bottom w:val="single" w:sz="1" w:space="0" w:color="2B5EA7"/>
              <w:right w:val="single" w:sz="1" w:space="0" w:color="2B5EA7"/>
            </w:tcBorders>
            <w:shd w:val="clear" w:color="auto" w:fill="2B5EA7"/>
            <w:tcMar>
              <w:top w:w="80" w:type="dxa"/>
              <w:left w:w="120" w:type="dxa"/>
              <w:bottom w:w="80" w:type="dxa"/>
              <w:right w:w="120" w:type="dxa"/>
            </w:tcMar>
          </w:tcPr>
          <w:p w14:paraId="667BB9E0" w14:textId="77777777" w:rsidR="00E12B4B" w:rsidRDefault="0056572B">
            <w:r>
              <w:rPr>
                <w:b/>
                <w:bCs/>
                <w:color w:val="FFFFFF"/>
                <w:sz w:val="20"/>
                <w:szCs w:val="20"/>
              </w:rPr>
              <w:t>Saved in Pair</w:t>
            </w:r>
          </w:p>
        </w:tc>
      </w:tr>
      <w:tr w:rsidR="00E12B4B" w14:paraId="667BB9E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BB9E2" w14:textId="77777777" w:rsidR="00E12B4B" w:rsidRDefault="0056572B">
            <w:r>
              <w:rPr>
                <w:sz w:val="20"/>
                <w:szCs w:val="20"/>
              </w:rPr>
              <w:t>Protocol flags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BB9E3" w14:textId="77777777" w:rsidR="00E12B4B" w:rsidRDefault="0056572B">
            <w:r>
              <w:rPr>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BB9E4" w14:textId="77777777" w:rsidR="00E12B4B" w:rsidRDefault="0056572B">
            <w:r>
              <w:rPr>
                <w:sz w:val="20"/>
                <w:szCs w:val="20"/>
              </w:rPr>
              <w:t>Yes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BB9E5" w14:textId="77777777" w:rsidR="00E12B4B" w:rsidRDefault="0056572B">
            <w:r>
              <w:rPr>
                <w:sz w:val="20"/>
                <w:szCs w:val="20"/>
              </w:rPr>
              <w:t>Yes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BB9E6" w14:textId="77777777" w:rsidR="00E12B4B" w:rsidRDefault="0056572B">
            <w:r>
              <w:rPr>
                <w:sz w:val="20"/>
                <w:szCs w:val="20"/>
              </w:rPr>
              <w:t>No handler</w:t>
            </w:r>
          </w:p>
        </w:tc>
      </w:tr>
      <w:tr w:rsidR="00E12B4B" w14:paraId="667BB9E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67BB9E8" w14:textId="77777777" w:rsidR="00E12B4B" w:rsidRDefault="0056572B">
            <w:r>
              <w:rPr>
                <w:sz w:val="20"/>
                <w:szCs w:val="20"/>
              </w:rPr>
              <w:t>Response mode</w:t>
            </w:r>
          </w:p>
        </w:tc>
        <w:tc>
          <w:tcPr>
            <w:tcW w:w="1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67BB9E9" w14:textId="77777777" w:rsidR="00E12B4B" w:rsidRDefault="0056572B">
            <w:r>
              <w:rPr>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67BB9EA" w14:textId="77777777" w:rsidR="00E12B4B" w:rsidRDefault="0056572B">
            <w:r>
              <w:rPr>
                <w:sz w:val="20"/>
                <w:szCs w:val="20"/>
              </w:rPr>
              <w:t>Yes</w:t>
            </w:r>
          </w:p>
        </w:tc>
        <w:tc>
          <w:tcPr>
            <w:tcW w:w="17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67BB9EB" w14:textId="77777777" w:rsidR="00E12B4B" w:rsidRDefault="0056572B">
            <w:r>
              <w:rPr>
                <w:sz w:val="20"/>
                <w:szCs w:val="20"/>
              </w:rPr>
              <w:t>Yes</w:t>
            </w:r>
          </w:p>
        </w:tc>
        <w:tc>
          <w:tcPr>
            <w:tcW w:w="2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67BB9EC" w14:textId="77777777" w:rsidR="00E12B4B" w:rsidRDefault="0056572B">
            <w:r>
              <w:rPr>
                <w:sz w:val="20"/>
                <w:szCs w:val="20"/>
              </w:rPr>
              <w:t>No handler</w:t>
            </w:r>
          </w:p>
        </w:tc>
      </w:tr>
      <w:tr w:rsidR="00E12B4B" w14:paraId="667BB9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BB9EE" w14:textId="77777777" w:rsidR="00E12B4B" w:rsidRDefault="0056572B">
            <w:r>
              <w:rPr>
                <w:sz w:val="20"/>
                <w:szCs w:val="20"/>
              </w:rPr>
              <w:t>Confidence chips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BB9EF" w14:textId="77777777" w:rsidR="00E12B4B" w:rsidRDefault="0056572B">
            <w:r>
              <w:rPr>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BB9F0" w14:textId="77777777" w:rsidR="00E12B4B" w:rsidRDefault="0056572B">
            <w:r>
              <w:rPr>
                <w:sz w:val="20"/>
                <w:szCs w:val="20"/>
              </w:rPr>
              <w:t>Yes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BB9F1" w14:textId="77777777" w:rsidR="00E12B4B" w:rsidRDefault="0056572B">
            <w:r>
              <w:rPr>
                <w:sz w:val="20"/>
                <w:szCs w:val="20"/>
              </w:rPr>
              <w:t>Cleared (correct)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BB9F2" w14:textId="77777777" w:rsidR="00E12B4B" w:rsidRDefault="0056572B">
            <w:r>
              <w:rPr>
                <w:sz w:val="20"/>
                <w:szCs w:val="20"/>
              </w:rPr>
              <w:t>No handler</w:t>
            </w:r>
          </w:p>
        </w:tc>
      </w:tr>
      <w:tr w:rsidR="00E12B4B" w14:paraId="667BB9F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67BB9F4" w14:textId="77777777" w:rsidR="00E12B4B" w:rsidRDefault="0056572B">
            <w:r>
              <w:rPr>
                <w:sz w:val="20"/>
                <w:szCs w:val="20"/>
              </w:rPr>
              <w:t>Dataset split</w:t>
            </w:r>
          </w:p>
        </w:tc>
        <w:tc>
          <w:tcPr>
            <w:tcW w:w="1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67BB9F5" w14:textId="77777777" w:rsidR="00E12B4B" w:rsidRDefault="0056572B">
            <w:r>
              <w:rPr>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67BB9F6" w14:textId="77777777" w:rsidR="00E12B4B" w:rsidRDefault="0056572B">
            <w:r>
              <w:rPr>
                <w:sz w:val="20"/>
                <w:szCs w:val="20"/>
              </w:rPr>
              <w:t>Yes</w:t>
            </w:r>
          </w:p>
        </w:tc>
        <w:tc>
          <w:tcPr>
            <w:tcW w:w="17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67BB9F7" w14:textId="77777777" w:rsidR="00E12B4B" w:rsidRDefault="0056572B">
            <w:r>
              <w:rPr>
                <w:sz w:val="20"/>
                <w:szCs w:val="20"/>
              </w:rPr>
              <w:t>Train (correct)</w:t>
            </w:r>
          </w:p>
        </w:tc>
        <w:tc>
          <w:tcPr>
            <w:tcW w:w="2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67BB9F8" w14:textId="77777777" w:rsidR="00E12B4B" w:rsidRDefault="0056572B">
            <w:r>
              <w:rPr>
                <w:sz w:val="20"/>
                <w:szCs w:val="20"/>
              </w:rPr>
              <w:t>No handler</w:t>
            </w:r>
          </w:p>
        </w:tc>
      </w:tr>
      <w:tr w:rsidR="00E12B4B" w14:paraId="667BB9F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BB9FA" w14:textId="77777777" w:rsidR="00E12B4B" w:rsidRDefault="0056572B">
            <w:r>
              <w:rPr>
                <w:sz w:val="20"/>
                <w:szCs w:val="20"/>
              </w:rPr>
              <w:t>CVA notes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BB9FB" w14:textId="77777777" w:rsidR="00E12B4B" w:rsidRDefault="0056572B">
            <w:r>
              <w:rPr>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BB9FC" w14:textId="77777777" w:rsidR="00E12B4B" w:rsidRDefault="0056572B">
            <w:r>
              <w:rPr>
                <w:sz w:val="20"/>
                <w:szCs w:val="20"/>
              </w:rPr>
              <w:t>Yes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BB9FD" w14:textId="77777777" w:rsidR="00E12B4B" w:rsidRDefault="0056572B">
            <w:r>
              <w:rPr>
                <w:sz w:val="20"/>
                <w:szCs w:val="20"/>
              </w:rPr>
              <w:t>Cleared (correct)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BB9FE" w14:textId="77777777" w:rsidR="00E12B4B" w:rsidRDefault="0056572B">
            <w:r>
              <w:rPr>
                <w:sz w:val="20"/>
                <w:szCs w:val="20"/>
              </w:rPr>
              <w:t>No handler</w:t>
            </w:r>
          </w:p>
        </w:tc>
      </w:tr>
      <w:tr w:rsidR="00E12B4B" w14:paraId="667BBA0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67BBA00" w14:textId="77777777" w:rsidR="00E12B4B" w:rsidRDefault="0056572B">
            <w:r>
              <w:rPr>
                <w:sz w:val="20"/>
                <w:szCs w:val="20"/>
              </w:rPr>
              <w:t>Write Pair button</w:t>
            </w:r>
          </w:p>
        </w:tc>
        <w:tc>
          <w:tcPr>
            <w:tcW w:w="1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67BBA01" w14:textId="77777777" w:rsidR="00E12B4B" w:rsidRDefault="0056572B">
            <w:r>
              <w:rPr>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67BBA02" w14:textId="77777777" w:rsidR="00E12B4B" w:rsidRDefault="0056572B">
            <w:r>
              <w:rPr>
                <w:sz w:val="20"/>
                <w:szCs w:val="20"/>
              </w:rPr>
              <w:t>Gated correctly</w:t>
            </w:r>
          </w:p>
        </w:tc>
        <w:tc>
          <w:tcPr>
            <w:tcW w:w="17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67BBA03" w14:textId="77777777" w:rsidR="00E12B4B" w:rsidRDefault="0056572B">
            <w:r>
              <w:rPr>
                <w:sz w:val="20"/>
                <w:szCs w:val="20"/>
              </w:rPr>
              <w:t>n/a</w:t>
            </w:r>
          </w:p>
        </w:tc>
        <w:tc>
          <w:tcPr>
            <w:tcW w:w="2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67BBA04" w14:textId="77777777" w:rsidR="00E12B4B" w:rsidRDefault="0056572B">
            <w:r>
              <w:rPr>
                <w:sz w:val="20"/>
                <w:szCs w:val="20"/>
              </w:rPr>
              <w:t>NO HANDLER</w:t>
            </w:r>
          </w:p>
        </w:tc>
      </w:tr>
    </w:tbl>
    <w:p w14:paraId="667BBA06" w14:textId="77777777" w:rsidR="00E12B4B" w:rsidRDefault="00E12B4B">
      <w:pPr>
        <w:spacing w:before="120" w:after="120"/>
      </w:pPr>
    </w:p>
    <w:p w14:paraId="667BBA07" w14:textId="77777777" w:rsidR="00E12B4B" w:rsidRDefault="0056572B">
      <w:pPr>
        <w:pStyle w:val="Heading2"/>
        <w:spacing w:before="240" w:after="120"/>
      </w:pPr>
      <w:proofErr w:type="gramStart"/>
      <w:r>
        <w:rPr>
          <w:b/>
          <w:bCs/>
          <w:color w:val="1A3A6B"/>
          <w:sz w:val="24"/>
          <w:szCs w:val="24"/>
        </w:rPr>
        <w:t>7.2  Approved</w:t>
      </w:r>
      <w:proofErr w:type="gramEnd"/>
      <w:r>
        <w:rPr>
          <w:b/>
          <w:bCs/>
          <w:color w:val="1A3A6B"/>
          <w:sz w:val="24"/>
          <w:szCs w:val="24"/>
        </w:rPr>
        <w:t xml:space="preserve"> Payload Design</w:t>
      </w:r>
    </w:p>
    <w:p w14:paraId="667BBA08" w14:textId="77777777" w:rsidR="00E12B4B" w:rsidRDefault="0056572B">
      <w:pPr>
        <w:spacing w:before="80" w:after="80"/>
      </w:pPr>
      <w:r>
        <w:t>When #btn-write-pair is clicked, assemble the following payload:</w:t>
      </w:r>
    </w:p>
    <w:p w14:paraId="667BBA09" w14:textId="77777777" w:rsidR="00E12B4B" w:rsidRDefault="0056572B">
      <w:pPr>
        <w:pStyle w:val="ListParagraph"/>
        <w:numPr>
          <w:ilvl w:val="0"/>
          <w:numId w:val="2"/>
        </w:numPr>
        <w:spacing w:before="60" w:after="60"/>
      </w:pPr>
      <w:r>
        <w:t>Case metadata from corpus[</w:t>
      </w:r>
      <w:proofErr w:type="spellStart"/>
      <w:r>
        <w:t>currentIndex</w:t>
      </w:r>
      <w:proofErr w:type="spellEnd"/>
      <w:r>
        <w:t xml:space="preserve">]: </w:t>
      </w:r>
      <w:proofErr w:type="spellStart"/>
      <w:r>
        <w:t>case_number</w:t>
      </w:r>
      <w:proofErr w:type="spellEnd"/>
      <w:r>
        <w:t xml:space="preserve">, vertical, </w:t>
      </w:r>
      <w:proofErr w:type="spellStart"/>
      <w:r>
        <w:t>inversion_type</w:t>
      </w:r>
      <w:proofErr w:type="spellEnd"/>
      <w:r>
        <w:t xml:space="preserve">, subtlety, </w:t>
      </w:r>
      <w:proofErr w:type="spellStart"/>
      <w:r>
        <w:t>boundary_condition</w:t>
      </w:r>
      <w:proofErr w:type="spellEnd"/>
      <w:r>
        <w:t xml:space="preserve">, </w:t>
      </w:r>
      <w:proofErr w:type="spellStart"/>
      <w:r>
        <w:t>inversion_severity</w:t>
      </w:r>
      <w:proofErr w:type="spellEnd"/>
      <w:r>
        <w:t xml:space="preserve">, </w:t>
      </w:r>
      <w:proofErr w:type="spellStart"/>
      <w:r>
        <w:t>appropriate_intensity</w:t>
      </w:r>
      <w:proofErr w:type="spellEnd"/>
      <w:r>
        <w:t xml:space="preserve">, </w:t>
      </w:r>
      <w:proofErr w:type="spellStart"/>
      <w:r>
        <w:t>identity_language</w:t>
      </w:r>
      <w:proofErr w:type="spellEnd"/>
    </w:p>
    <w:p w14:paraId="667BBA0A" w14:textId="77777777" w:rsidR="00E12B4B" w:rsidRDefault="0056572B">
      <w:pPr>
        <w:pStyle w:val="ListParagraph"/>
        <w:numPr>
          <w:ilvl w:val="0"/>
          <w:numId w:val="2"/>
        </w:numPr>
        <w:spacing w:before="60" w:after="60"/>
      </w:pPr>
      <w:proofErr w:type="spellStart"/>
      <w:r>
        <w:t>cva_flags</w:t>
      </w:r>
      <w:proofErr w:type="spellEnd"/>
      <w:r>
        <w:t xml:space="preserve"> </w:t>
      </w:r>
      <w:proofErr w:type="spellStart"/>
      <w:r>
        <w:t>dict</w:t>
      </w:r>
      <w:proofErr w:type="spellEnd"/>
      <w:r>
        <w:t xml:space="preserve">: </w:t>
      </w:r>
      <w:proofErr w:type="spellStart"/>
      <w:r>
        <w:t>pause_and_</w:t>
      </w:r>
      <w:proofErr w:type="gramStart"/>
      <w:r>
        <w:t>ask</w:t>
      </w:r>
      <w:proofErr w:type="spellEnd"/>
      <w:r>
        <w:t xml:space="preserve"> (#</w:t>
      </w:r>
      <w:proofErr w:type="gramEnd"/>
      <w:r>
        <w:t>flag-</w:t>
      </w:r>
      <w:proofErr w:type="gramStart"/>
      <w:r>
        <w:t>pna.checked</w:t>
      </w:r>
      <w:proofErr w:type="gramEnd"/>
      <w:r>
        <w:t xml:space="preserve">), </w:t>
      </w:r>
      <w:proofErr w:type="spellStart"/>
      <w:r>
        <w:t>identity_</w:t>
      </w:r>
      <w:proofErr w:type="gramStart"/>
      <w:r>
        <w:t>declaration</w:t>
      </w:r>
      <w:proofErr w:type="spellEnd"/>
      <w:r>
        <w:t xml:space="preserve"> (#</w:t>
      </w:r>
      <w:proofErr w:type="gramEnd"/>
      <w:r>
        <w:t>flag-</w:t>
      </w:r>
      <w:proofErr w:type="gramStart"/>
      <w:r>
        <w:t>identity.checked</w:t>
      </w:r>
      <w:proofErr w:type="gramEnd"/>
      <w:r>
        <w:t xml:space="preserve">), </w:t>
      </w:r>
      <w:proofErr w:type="spellStart"/>
      <w:r>
        <w:t>response_mode</w:t>
      </w:r>
      <w:proofErr w:type="spellEnd"/>
      <w:r>
        <w:t xml:space="preserve"> (</w:t>
      </w:r>
      <w:proofErr w:type="gramStart"/>
      <w:r>
        <w:t>active .mode</w:t>
      </w:r>
      <w:proofErr w:type="gramEnd"/>
      <w:r>
        <w:t xml:space="preserve">-chip data-mode), confidence (active [data-confidence] chip), </w:t>
      </w:r>
      <w:proofErr w:type="spellStart"/>
      <w:r>
        <w:t>cortex_result</w:t>
      </w:r>
      <w:proofErr w:type="spellEnd"/>
      <w:r>
        <w:t xml:space="preserve">, </w:t>
      </w:r>
      <w:proofErr w:type="spellStart"/>
      <w:r>
        <w:t>vai_was_edited</w:t>
      </w:r>
      <w:proofErr w:type="spellEnd"/>
      <w:r>
        <w:t xml:space="preserve">, </w:t>
      </w:r>
      <w:proofErr w:type="spellStart"/>
      <w:r>
        <w:t>override_explanation</w:t>
      </w:r>
      <w:proofErr w:type="spellEnd"/>
    </w:p>
    <w:p w14:paraId="667BBA0B" w14:textId="77777777" w:rsidR="00E12B4B" w:rsidRDefault="0056572B">
      <w:pPr>
        <w:pStyle w:val="ListParagraph"/>
        <w:numPr>
          <w:ilvl w:val="0"/>
          <w:numId w:val="2"/>
        </w:numPr>
        <w:spacing w:before="60" w:after="60"/>
      </w:pPr>
      <w:proofErr w:type="spellStart"/>
      <w:r>
        <w:t>cva_</w:t>
      </w:r>
      <w:proofErr w:type="gramStart"/>
      <w:r>
        <w:t>notes</w:t>
      </w:r>
      <w:proofErr w:type="spellEnd"/>
      <w:r>
        <w:t>: #</w:t>
      </w:r>
      <w:proofErr w:type="gramEnd"/>
      <w:r>
        <w:t>cva-notes.value</w:t>
      </w:r>
    </w:p>
    <w:p w14:paraId="667BBA0C" w14:textId="77777777" w:rsidR="00E12B4B" w:rsidRDefault="0056572B">
      <w:pPr>
        <w:pStyle w:val="ListParagraph"/>
        <w:numPr>
          <w:ilvl w:val="0"/>
          <w:numId w:val="2"/>
        </w:numPr>
        <w:spacing w:before="60" w:after="60"/>
      </w:pPr>
      <w:proofErr w:type="spellStart"/>
      <w:r>
        <w:t>dataset_split</w:t>
      </w:r>
      <w:proofErr w:type="spellEnd"/>
      <w:r>
        <w:t>: active [data-split] chip value ('train' or 'holdout')</w:t>
      </w:r>
    </w:p>
    <w:p w14:paraId="667BBA0D" w14:textId="77777777" w:rsidR="00E12B4B" w:rsidRDefault="0056572B">
      <w:pPr>
        <w:pStyle w:val="ListParagraph"/>
        <w:numPr>
          <w:ilvl w:val="0"/>
          <w:numId w:val="2"/>
        </w:numPr>
        <w:spacing w:before="60" w:after="60"/>
      </w:pPr>
      <w:proofErr w:type="spellStart"/>
      <w:r>
        <w:t>standard_slot</w:t>
      </w:r>
      <w:proofErr w:type="spellEnd"/>
      <w:r>
        <w:t xml:space="preserve"> and </w:t>
      </w:r>
      <w:proofErr w:type="spellStart"/>
      <w:r>
        <w:t>vai_slot</w:t>
      </w:r>
      <w:proofErr w:type="spellEnd"/>
      <w:r>
        <w:t>: model, provider, variant/intensity, edited flag</w:t>
      </w:r>
    </w:p>
    <w:p w14:paraId="667BBA0E" w14:textId="77777777" w:rsidR="00E12B4B" w:rsidRDefault="0056572B">
      <w:pPr>
        <w:pStyle w:val="ListParagraph"/>
        <w:numPr>
          <w:ilvl w:val="0"/>
          <w:numId w:val="2"/>
        </w:numPr>
        <w:spacing w:before="60" w:after="60"/>
      </w:pPr>
      <w:r>
        <w:t xml:space="preserve">input: </w:t>
      </w:r>
      <w:proofErr w:type="gramStart"/>
      <w:r>
        <w:t>{ messages</w:t>
      </w:r>
      <w:proofErr w:type="gramEnd"/>
      <w:r>
        <w:t xml:space="preserve">: </w:t>
      </w:r>
      <w:proofErr w:type="gramStart"/>
      <w:r>
        <w:t>[{ role</w:t>
      </w:r>
      <w:proofErr w:type="gramEnd"/>
      <w:r>
        <w:t xml:space="preserve">: 'user', </w:t>
      </w:r>
      <w:proofErr w:type="gramStart"/>
      <w:r>
        <w:t>content: #</w:t>
      </w:r>
      <w:proofErr w:type="gramEnd"/>
      <w:r>
        <w:t>prompt-textarea.</w:t>
      </w:r>
      <w:proofErr w:type="gramStart"/>
      <w:r>
        <w:t>value }</w:t>
      </w:r>
      <w:proofErr w:type="gramEnd"/>
      <w:r>
        <w:t>] }</w:t>
      </w:r>
    </w:p>
    <w:p w14:paraId="667BBA0F" w14:textId="77777777" w:rsidR="00E12B4B" w:rsidRDefault="0056572B">
      <w:pPr>
        <w:pStyle w:val="ListParagraph"/>
        <w:numPr>
          <w:ilvl w:val="0"/>
          <w:numId w:val="2"/>
        </w:numPr>
        <w:spacing w:before="60" w:after="60"/>
      </w:pPr>
      <w:proofErr w:type="spellStart"/>
      <w:r>
        <w:t>preferred_output</w:t>
      </w:r>
      <w:proofErr w:type="spellEnd"/>
      <w:r>
        <w:t xml:space="preserve">: </w:t>
      </w:r>
      <w:proofErr w:type="gramStart"/>
      <w:r>
        <w:t>[{ role</w:t>
      </w:r>
      <w:proofErr w:type="gramEnd"/>
      <w:r>
        <w:t>: 'assistant', content: #preferred-editor.</w:t>
      </w:r>
      <w:proofErr w:type="gramStart"/>
      <w:r>
        <w:t>value }</w:t>
      </w:r>
      <w:proofErr w:type="gramEnd"/>
      <w:r>
        <w:t>] — uses CVA-edited text</w:t>
      </w:r>
    </w:p>
    <w:p w14:paraId="667BBA10" w14:textId="77777777" w:rsidR="00E12B4B" w:rsidRDefault="0056572B">
      <w:pPr>
        <w:pStyle w:val="ListParagraph"/>
        <w:numPr>
          <w:ilvl w:val="0"/>
          <w:numId w:val="2"/>
        </w:numPr>
        <w:spacing w:before="60" w:after="60"/>
      </w:pPr>
      <w:proofErr w:type="spellStart"/>
      <w:r>
        <w:t>non_preferred_output</w:t>
      </w:r>
      <w:proofErr w:type="spellEnd"/>
      <w:r>
        <w:t xml:space="preserve">: </w:t>
      </w:r>
      <w:proofErr w:type="gramStart"/>
      <w:r>
        <w:t>[{ role</w:t>
      </w:r>
      <w:proofErr w:type="gramEnd"/>
      <w:r>
        <w:t xml:space="preserve">: 'assistant', content: </w:t>
      </w:r>
      <w:proofErr w:type="spellStart"/>
      <w:r>
        <w:t>getSlotText</w:t>
      </w:r>
      <w:proofErr w:type="spellEnd"/>
      <w:r>
        <w:t>(</w:t>
      </w:r>
      <w:proofErr w:type="spellStart"/>
      <w:r>
        <w:t>nonPreferredSlotId</w:t>
      </w:r>
      <w:proofErr w:type="spellEnd"/>
      <w:proofErr w:type="gramStart"/>
      <w:r>
        <w:t>) }</w:t>
      </w:r>
      <w:proofErr w:type="gramEnd"/>
      <w:r>
        <w:t>] — raw response</w:t>
      </w:r>
    </w:p>
    <w:p w14:paraId="667BBA11" w14:textId="77777777" w:rsidR="00E12B4B" w:rsidRDefault="00E12B4B">
      <w:pPr>
        <w:spacing w:before="120" w:after="120"/>
      </w:pPr>
    </w:p>
    <w:p w14:paraId="667BBA12" w14:textId="77777777" w:rsidR="00E12B4B" w:rsidRDefault="0056572B">
      <w:pPr>
        <w:pStyle w:val="Heading2"/>
        <w:spacing w:before="240" w:after="120"/>
      </w:pPr>
      <w:proofErr w:type="gramStart"/>
      <w:r>
        <w:rPr>
          <w:b/>
          <w:bCs/>
          <w:color w:val="1A3A6B"/>
          <w:sz w:val="24"/>
          <w:szCs w:val="24"/>
        </w:rPr>
        <w:t>7.3  Success</w:t>
      </w:r>
      <w:proofErr w:type="gramEnd"/>
      <w:r>
        <w:rPr>
          <w:b/>
          <w:bCs/>
          <w:color w:val="1A3A6B"/>
          <w:sz w:val="24"/>
          <w:szCs w:val="24"/>
        </w:rPr>
        <w:t xml:space="preserve"> / Failure Behavior</w:t>
      </w:r>
    </w:p>
    <w:p w14:paraId="667BBA13" w14:textId="77777777" w:rsidR="00E12B4B" w:rsidRDefault="0056572B">
      <w:pPr>
        <w:spacing w:before="80" w:after="80"/>
      </w:pPr>
      <w:r>
        <w:t>On success:</w:t>
      </w:r>
    </w:p>
    <w:p w14:paraId="667BBA14" w14:textId="77777777" w:rsidR="00E12B4B" w:rsidRDefault="0056572B">
      <w:pPr>
        <w:pStyle w:val="ListParagraph"/>
        <w:numPr>
          <w:ilvl w:val="0"/>
          <w:numId w:val="2"/>
        </w:numPr>
        <w:spacing w:before="60" w:after="60"/>
      </w:pPr>
      <w:r>
        <w:t xml:space="preserve">Increment </w:t>
      </w:r>
      <w:proofErr w:type="spellStart"/>
      <w:r>
        <w:t>sessionProgress.pairs_written</w:t>
      </w:r>
      <w:proofErr w:type="spellEnd"/>
    </w:p>
    <w:p w14:paraId="667BBA15" w14:textId="77777777" w:rsidR="00E12B4B" w:rsidRDefault="0056572B">
      <w:pPr>
        <w:pStyle w:val="ListParagraph"/>
        <w:numPr>
          <w:ilvl w:val="0"/>
          <w:numId w:val="2"/>
        </w:numPr>
        <w:spacing w:before="60" w:after="60"/>
      </w:pPr>
      <w:r>
        <w:lastRenderedPageBreak/>
        <w:t xml:space="preserve">Increment </w:t>
      </w:r>
      <w:proofErr w:type="spellStart"/>
      <w:proofErr w:type="gramStart"/>
      <w:r>
        <w:t>pairs_train</w:t>
      </w:r>
      <w:proofErr w:type="spellEnd"/>
      <w:proofErr w:type="gramEnd"/>
      <w:r>
        <w:t xml:space="preserve"> or </w:t>
      </w:r>
      <w:proofErr w:type="spellStart"/>
      <w:r>
        <w:t>pairs_holdout</w:t>
      </w:r>
      <w:proofErr w:type="spellEnd"/>
      <w:r>
        <w:t xml:space="preserve"> per destination returned</w:t>
      </w:r>
    </w:p>
    <w:p w14:paraId="667BBA16" w14:textId="77777777" w:rsidR="00E12B4B" w:rsidRDefault="0056572B">
      <w:pPr>
        <w:pStyle w:val="ListParagraph"/>
        <w:numPr>
          <w:ilvl w:val="0"/>
          <w:numId w:val="2"/>
        </w:numPr>
        <w:spacing w:before="60" w:after="60"/>
      </w:pPr>
      <w:r>
        <w:t xml:space="preserve">Add </w:t>
      </w:r>
      <w:proofErr w:type="spellStart"/>
      <w:r>
        <w:t>case_number</w:t>
      </w:r>
      <w:proofErr w:type="spellEnd"/>
      <w:r>
        <w:t xml:space="preserve"> to </w:t>
      </w:r>
      <w:proofErr w:type="spellStart"/>
      <w:r>
        <w:t>sessionProgress.completed_cases</w:t>
      </w:r>
      <w:proofErr w:type="spellEnd"/>
    </w:p>
    <w:p w14:paraId="667BBA17" w14:textId="77777777" w:rsidR="00E12B4B" w:rsidRDefault="0056572B">
      <w:pPr>
        <w:pStyle w:val="ListParagraph"/>
        <w:numPr>
          <w:ilvl w:val="0"/>
          <w:numId w:val="2"/>
        </w:numPr>
        <w:spacing w:before="60" w:after="60"/>
      </w:pPr>
      <w:r>
        <w:t xml:space="preserve">Call </w:t>
      </w:r>
      <w:proofErr w:type="spellStart"/>
      <w:proofErr w:type="gramStart"/>
      <w:r>
        <w:t>saveSession</w:t>
      </w:r>
      <w:proofErr w:type="spellEnd"/>
      <w:r>
        <w:t>(</w:t>
      </w:r>
      <w:proofErr w:type="gramEnd"/>
      <w:r>
        <w:t xml:space="preserve">) and </w:t>
      </w:r>
      <w:proofErr w:type="spellStart"/>
      <w:proofErr w:type="gramStart"/>
      <w:r>
        <w:t>updateProgress</w:t>
      </w:r>
      <w:proofErr w:type="spellEnd"/>
      <w:r>
        <w:t>(</w:t>
      </w:r>
      <w:proofErr w:type="gramEnd"/>
      <w:r>
        <w:t>)</w:t>
      </w:r>
    </w:p>
    <w:p w14:paraId="667BBA18" w14:textId="77777777" w:rsidR="00E12B4B" w:rsidRDefault="0056572B">
      <w:pPr>
        <w:pStyle w:val="ListParagraph"/>
        <w:numPr>
          <w:ilvl w:val="0"/>
          <w:numId w:val="2"/>
        </w:numPr>
        <w:spacing w:before="60" w:after="60"/>
      </w:pPr>
      <w:r>
        <w:t>Flash 'Written!' on button for 800ms</w:t>
      </w:r>
    </w:p>
    <w:p w14:paraId="667BBA19" w14:textId="77777777" w:rsidR="00E12B4B" w:rsidRDefault="0056572B">
      <w:pPr>
        <w:pStyle w:val="ListParagraph"/>
        <w:numPr>
          <w:ilvl w:val="0"/>
          <w:numId w:val="2"/>
        </w:numPr>
        <w:spacing w:before="60" w:after="60"/>
      </w:pPr>
      <w:r>
        <w:t xml:space="preserve">Auto-advance to next case via </w:t>
      </w:r>
      <w:proofErr w:type="spellStart"/>
      <w:proofErr w:type="gramStart"/>
      <w:r>
        <w:t>queueNext</w:t>
      </w:r>
      <w:proofErr w:type="spellEnd"/>
      <w:r>
        <w:t>(</w:t>
      </w:r>
      <w:proofErr w:type="gramEnd"/>
      <w:r>
        <w:t>)</w:t>
      </w:r>
    </w:p>
    <w:p w14:paraId="667BBA1A" w14:textId="77777777" w:rsidR="00E12B4B" w:rsidRDefault="0056572B">
      <w:pPr>
        <w:spacing w:before="80" w:after="80"/>
      </w:pPr>
      <w:r>
        <w:t>On failure:</w:t>
      </w:r>
    </w:p>
    <w:p w14:paraId="667BBA1B" w14:textId="77777777" w:rsidR="00E12B4B" w:rsidRDefault="0056572B">
      <w:pPr>
        <w:pStyle w:val="ListParagraph"/>
        <w:numPr>
          <w:ilvl w:val="0"/>
          <w:numId w:val="2"/>
        </w:numPr>
        <w:spacing w:before="60" w:after="60"/>
      </w:pPr>
      <w:r>
        <w:t>Show error in #validation-error</w:t>
      </w:r>
    </w:p>
    <w:p w14:paraId="667BBA1C" w14:textId="77777777" w:rsidR="00E12B4B" w:rsidRDefault="0056572B">
      <w:pPr>
        <w:pStyle w:val="ListParagraph"/>
        <w:numPr>
          <w:ilvl w:val="0"/>
          <w:numId w:val="2"/>
        </w:numPr>
        <w:spacing w:before="60" w:after="60"/>
      </w:pPr>
      <w:r>
        <w:t>Re-enable button</w:t>
      </w:r>
    </w:p>
    <w:p w14:paraId="667BBA1D" w14:textId="77777777" w:rsidR="00E12B4B" w:rsidRDefault="0056572B">
      <w:pPr>
        <w:pStyle w:val="ListParagraph"/>
        <w:numPr>
          <w:ilvl w:val="0"/>
          <w:numId w:val="2"/>
        </w:numPr>
        <w:spacing w:before="60" w:after="60"/>
      </w:pPr>
      <w:r>
        <w:t>Stay on current case — do not advance, do not increment counters</w:t>
      </w:r>
    </w:p>
    <w:p w14:paraId="667BBA1E" w14:textId="77777777" w:rsidR="00E12B4B" w:rsidRDefault="0056572B">
      <w:pPr>
        <w:spacing w:before="80" w:after="80"/>
      </w:pPr>
      <w:r>
        <w:t xml:space="preserve">Write </w:t>
      </w:r>
      <w:proofErr w:type="gramStart"/>
      <w:r>
        <w:t>Additional (#</w:t>
      </w:r>
      <w:proofErr w:type="gramEnd"/>
      <w:r>
        <w:t xml:space="preserve">btn-write-additional): same handler, increments </w:t>
      </w:r>
      <w:proofErr w:type="spellStart"/>
      <w:r>
        <w:t>pair_index</w:t>
      </w:r>
      <w:proofErr w:type="spellEnd"/>
      <w:r>
        <w:t xml:space="preserve">, does NOT advance or add to </w:t>
      </w:r>
      <w:proofErr w:type="spellStart"/>
      <w:r>
        <w:t>completed_cases</w:t>
      </w:r>
      <w:proofErr w:type="spellEnd"/>
      <w:r>
        <w:t>.</w:t>
      </w:r>
    </w:p>
    <w:p w14:paraId="667BBA1F" w14:textId="77777777" w:rsidR="00E12B4B" w:rsidRDefault="00E12B4B">
      <w:pPr>
        <w:spacing w:before="120" w:after="120"/>
      </w:pPr>
    </w:p>
    <w:p w14:paraId="667BBA20" w14:textId="77777777" w:rsidR="00E12B4B" w:rsidRDefault="00E12B4B">
      <w:pPr>
        <w:pBdr>
          <w:bottom w:val="single" w:sz="4" w:space="1" w:color="2B5EA7"/>
        </w:pBdr>
        <w:spacing w:before="160" w:after="160"/>
      </w:pPr>
    </w:p>
    <w:p w14:paraId="667BBA21" w14:textId="77777777" w:rsidR="00E12B4B" w:rsidRDefault="0056572B">
      <w:pPr>
        <w:pStyle w:val="Heading1"/>
        <w:spacing w:before="320" w:after="160"/>
      </w:pPr>
      <w:r>
        <w:rPr>
          <w:b/>
          <w:bCs/>
          <w:color w:val="2B5EA7"/>
          <w:sz w:val="28"/>
          <w:szCs w:val="28"/>
        </w:rPr>
        <w:t>8. Next Session — Queued Items</w:t>
      </w:r>
    </w:p>
    <w:p w14:paraId="667BBA22" w14:textId="77777777" w:rsidR="00E12B4B" w:rsidRDefault="0056572B">
      <w:pPr>
        <w:pStyle w:val="Heading2"/>
        <w:spacing w:before="240" w:after="120"/>
      </w:pPr>
      <w:proofErr w:type="gramStart"/>
      <w:r>
        <w:rPr>
          <w:b/>
          <w:bCs/>
          <w:color w:val="1A3A6B"/>
          <w:sz w:val="24"/>
          <w:szCs w:val="24"/>
        </w:rPr>
        <w:t>8.1  Immediate</w:t>
      </w:r>
      <w:proofErr w:type="gramEnd"/>
      <w:r>
        <w:rPr>
          <w:b/>
          <w:bCs/>
          <w:color w:val="1A3A6B"/>
          <w:sz w:val="24"/>
          <w:szCs w:val="24"/>
        </w:rPr>
        <w:t xml:space="preserve"> Build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4560"/>
        <w:gridCol w:w="1200"/>
      </w:tblGrid>
      <w:tr w:rsidR="00E12B4B" w14:paraId="667BBA26" w14:textId="77777777">
        <w:tblPrEx>
          <w:tblCellMar>
            <w:top w:w="0" w:type="dxa"/>
            <w:bottom w:w="0" w:type="dxa"/>
          </w:tblCellMar>
        </w:tblPrEx>
        <w:tc>
          <w:tcPr>
            <w:tcW w:w="3600" w:type="dxa"/>
            <w:tcBorders>
              <w:top w:val="single" w:sz="1" w:space="0" w:color="2B5EA7"/>
              <w:left w:val="single" w:sz="1" w:space="0" w:color="2B5EA7"/>
              <w:bottom w:val="single" w:sz="1" w:space="0" w:color="2B5EA7"/>
              <w:right w:val="single" w:sz="1" w:space="0" w:color="2B5EA7"/>
            </w:tcBorders>
            <w:shd w:val="clear" w:color="auto" w:fill="2B5EA7"/>
            <w:tcMar>
              <w:top w:w="80" w:type="dxa"/>
              <w:left w:w="120" w:type="dxa"/>
              <w:bottom w:w="80" w:type="dxa"/>
              <w:right w:w="120" w:type="dxa"/>
            </w:tcMar>
          </w:tcPr>
          <w:p w14:paraId="667BBA23" w14:textId="77777777" w:rsidR="00E12B4B" w:rsidRDefault="0056572B">
            <w:r>
              <w:rPr>
                <w:b/>
                <w:bCs/>
                <w:color w:val="FFFFFF"/>
                <w:sz w:val="20"/>
                <w:szCs w:val="20"/>
              </w:rPr>
              <w:t>Item</w:t>
            </w:r>
          </w:p>
        </w:tc>
        <w:tc>
          <w:tcPr>
            <w:tcW w:w="4560" w:type="dxa"/>
            <w:tcBorders>
              <w:top w:val="single" w:sz="1" w:space="0" w:color="2B5EA7"/>
              <w:left w:val="single" w:sz="1" w:space="0" w:color="2B5EA7"/>
              <w:bottom w:val="single" w:sz="1" w:space="0" w:color="2B5EA7"/>
              <w:right w:val="single" w:sz="1" w:space="0" w:color="2B5EA7"/>
            </w:tcBorders>
            <w:shd w:val="clear" w:color="auto" w:fill="2B5EA7"/>
            <w:tcMar>
              <w:top w:w="80" w:type="dxa"/>
              <w:left w:w="120" w:type="dxa"/>
              <w:bottom w:w="80" w:type="dxa"/>
              <w:right w:w="120" w:type="dxa"/>
            </w:tcMar>
          </w:tcPr>
          <w:p w14:paraId="667BBA24" w14:textId="77777777" w:rsidR="00E12B4B" w:rsidRDefault="0056572B">
            <w:r>
              <w:rPr>
                <w:b/>
                <w:bCs/>
                <w:color w:val="FFFFFF"/>
                <w:sz w:val="20"/>
                <w:szCs w:val="20"/>
              </w:rPr>
              <w:t>Detail</w:t>
            </w:r>
          </w:p>
        </w:tc>
        <w:tc>
          <w:tcPr>
            <w:tcW w:w="1200" w:type="dxa"/>
            <w:tcBorders>
              <w:top w:val="single" w:sz="1" w:space="0" w:color="2B5EA7"/>
              <w:left w:val="single" w:sz="1" w:space="0" w:color="2B5EA7"/>
              <w:bottom w:val="single" w:sz="1" w:space="0" w:color="2B5EA7"/>
              <w:right w:val="single" w:sz="1" w:space="0" w:color="2B5EA7"/>
            </w:tcBorders>
            <w:shd w:val="clear" w:color="auto" w:fill="2B5EA7"/>
            <w:tcMar>
              <w:top w:w="80" w:type="dxa"/>
              <w:left w:w="120" w:type="dxa"/>
              <w:bottom w:w="80" w:type="dxa"/>
              <w:right w:w="120" w:type="dxa"/>
            </w:tcMar>
          </w:tcPr>
          <w:p w14:paraId="667BBA25" w14:textId="77777777" w:rsidR="00E12B4B" w:rsidRDefault="0056572B">
            <w:r>
              <w:rPr>
                <w:b/>
                <w:bCs/>
                <w:color w:val="FFFFFF"/>
                <w:sz w:val="20"/>
                <w:szCs w:val="20"/>
              </w:rPr>
              <w:t>Status</w:t>
            </w:r>
          </w:p>
        </w:tc>
      </w:tr>
      <w:tr w:rsidR="00E12B4B" w14:paraId="667BBA2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BBA27" w14:textId="77777777" w:rsidR="00E12B4B" w:rsidRDefault="0056572B">
            <w:r>
              <w:rPr>
                <w:sz w:val="20"/>
                <w:szCs w:val="20"/>
              </w:rPr>
              <w:t>Step 8 — Write Pair handler</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BBA28" w14:textId="77777777" w:rsidR="00E12B4B" w:rsidRDefault="0056572B">
            <w:r>
              <w:rPr>
                <w:sz w:val="20"/>
                <w:szCs w:val="20"/>
              </w:rPr>
              <w:t xml:space="preserve">Wire #btn-write-pair and #btn-write-additional. Payload design approved. IPC bridge and backend </w:t>
            </w:r>
            <w:proofErr w:type="gramStart"/>
            <w:r>
              <w:rPr>
                <w:sz w:val="20"/>
                <w:szCs w:val="20"/>
              </w:rPr>
              <w:t>both</w:t>
            </w:r>
            <w:proofErr w:type="gramEnd"/>
            <w:r>
              <w:rPr>
                <w:sz w:val="20"/>
                <w:szCs w:val="20"/>
              </w:rPr>
              <w:t xml:space="preserve"> ready.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BBA29" w14:textId="77777777" w:rsidR="00E12B4B" w:rsidRDefault="0056572B">
            <w:r>
              <w:rPr>
                <w:sz w:val="20"/>
                <w:szCs w:val="20"/>
              </w:rPr>
              <w:t>Ready</w:t>
            </w:r>
          </w:p>
        </w:tc>
      </w:tr>
      <w:tr w:rsidR="00E12B4B" w14:paraId="667BBA2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67BBA2B" w14:textId="77777777" w:rsidR="00E12B4B" w:rsidRDefault="0056572B">
            <w:r>
              <w:rPr>
                <w:sz w:val="20"/>
                <w:szCs w:val="20"/>
              </w:rPr>
              <w:t>VAI system prompt — further tuning</w:t>
            </w:r>
          </w:p>
        </w:tc>
        <w:tc>
          <w:tcPr>
            <w:tcW w:w="45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67BBA2C" w14:textId="77777777" w:rsidR="00E12B4B" w:rsidRDefault="0056572B">
            <w:r>
              <w:rPr>
                <w:sz w:val="20"/>
                <w:szCs w:val="20"/>
              </w:rPr>
              <w:t>Monitor name-request behavior across additional test prompts. May need additional edge case refinement.</w:t>
            </w:r>
          </w:p>
        </w:tc>
        <w:tc>
          <w:tcPr>
            <w:tcW w:w="1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67BBA2D" w14:textId="77777777" w:rsidR="00E12B4B" w:rsidRDefault="0056572B">
            <w:r>
              <w:rPr>
                <w:sz w:val="20"/>
                <w:szCs w:val="20"/>
              </w:rPr>
              <w:t>Monitor</w:t>
            </w:r>
          </w:p>
        </w:tc>
      </w:tr>
    </w:tbl>
    <w:p w14:paraId="667BBA2F" w14:textId="77777777" w:rsidR="00E12B4B" w:rsidRDefault="00E12B4B">
      <w:pPr>
        <w:spacing w:before="120" w:after="120"/>
      </w:pPr>
    </w:p>
    <w:p w14:paraId="667BBA30" w14:textId="77777777" w:rsidR="00E12B4B" w:rsidRDefault="0056572B">
      <w:pPr>
        <w:pStyle w:val="Heading2"/>
        <w:spacing w:before="240" w:after="120"/>
      </w:pPr>
      <w:proofErr w:type="gramStart"/>
      <w:r>
        <w:rPr>
          <w:b/>
          <w:bCs/>
          <w:color w:val="1A3A6B"/>
          <w:sz w:val="24"/>
          <w:szCs w:val="24"/>
        </w:rPr>
        <w:t>8.2  Pre</w:t>
      </w:r>
      <w:proofErr w:type="gramEnd"/>
      <w:r>
        <w:rPr>
          <w:b/>
          <w:bCs/>
          <w:color w:val="1A3A6B"/>
          <w:sz w:val="24"/>
          <w:szCs w:val="24"/>
        </w:rPr>
        <w:t>-SHU Pilot (Elevated Priority)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4560"/>
        <w:gridCol w:w="1200"/>
      </w:tblGrid>
      <w:tr w:rsidR="00E12B4B" w14:paraId="667BBA34" w14:textId="77777777">
        <w:tblPrEx>
          <w:tblCellMar>
            <w:top w:w="0" w:type="dxa"/>
            <w:bottom w:w="0" w:type="dxa"/>
          </w:tblCellMar>
        </w:tblPrEx>
        <w:tc>
          <w:tcPr>
            <w:tcW w:w="3600" w:type="dxa"/>
            <w:tcBorders>
              <w:top w:val="single" w:sz="1" w:space="0" w:color="2B5EA7"/>
              <w:left w:val="single" w:sz="1" w:space="0" w:color="2B5EA7"/>
              <w:bottom w:val="single" w:sz="1" w:space="0" w:color="2B5EA7"/>
              <w:right w:val="single" w:sz="1" w:space="0" w:color="2B5EA7"/>
            </w:tcBorders>
            <w:shd w:val="clear" w:color="auto" w:fill="2B5EA7"/>
            <w:tcMar>
              <w:top w:w="80" w:type="dxa"/>
              <w:left w:w="120" w:type="dxa"/>
              <w:bottom w:w="80" w:type="dxa"/>
              <w:right w:w="120" w:type="dxa"/>
            </w:tcMar>
          </w:tcPr>
          <w:p w14:paraId="667BBA31" w14:textId="77777777" w:rsidR="00E12B4B" w:rsidRDefault="0056572B">
            <w:r>
              <w:rPr>
                <w:b/>
                <w:bCs/>
                <w:color w:val="FFFFFF"/>
                <w:sz w:val="20"/>
                <w:szCs w:val="20"/>
              </w:rPr>
              <w:t>Item</w:t>
            </w:r>
          </w:p>
        </w:tc>
        <w:tc>
          <w:tcPr>
            <w:tcW w:w="4560" w:type="dxa"/>
            <w:tcBorders>
              <w:top w:val="single" w:sz="1" w:space="0" w:color="2B5EA7"/>
              <w:left w:val="single" w:sz="1" w:space="0" w:color="2B5EA7"/>
              <w:bottom w:val="single" w:sz="1" w:space="0" w:color="2B5EA7"/>
              <w:right w:val="single" w:sz="1" w:space="0" w:color="2B5EA7"/>
            </w:tcBorders>
            <w:shd w:val="clear" w:color="auto" w:fill="2B5EA7"/>
            <w:tcMar>
              <w:top w:w="80" w:type="dxa"/>
              <w:left w:w="120" w:type="dxa"/>
              <w:bottom w:w="80" w:type="dxa"/>
              <w:right w:w="120" w:type="dxa"/>
            </w:tcMar>
          </w:tcPr>
          <w:p w14:paraId="667BBA32" w14:textId="77777777" w:rsidR="00E12B4B" w:rsidRDefault="0056572B">
            <w:r>
              <w:rPr>
                <w:b/>
                <w:bCs/>
                <w:color w:val="FFFFFF"/>
                <w:sz w:val="20"/>
                <w:szCs w:val="20"/>
              </w:rPr>
              <w:t>Detail</w:t>
            </w:r>
          </w:p>
        </w:tc>
        <w:tc>
          <w:tcPr>
            <w:tcW w:w="1200" w:type="dxa"/>
            <w:tcBorders>
              <w:top w:val="single" w:sz="1" w:space="0" w:color="2B5EA7"/>
              <w:left w:val="single" w:sz="1" w:space="0" w:color="2B5EA7"/>
              <w:bottom w:val="single" w:sz="1" w:space="0" w:color="2B5EA7"/>
              <w:right w:val="single" w:sz="1" w:space="0" w:color="2B5EA7"/>
            </w:tcBorders>
            <w:shd w:val="clear" w:color="auto" w:fill="2B5EA7"/>
            <w:tcMar>
              <w:top w:w="80" w:type="dxa"/>
              <w:left w:w="120" w:type="dxa"/>
              <w:bottom w:w="80" w:type="dxa"/>
              <w:right w:w="120" w:type="dxa"/>
            </w:tcMar>
          </w:tcPr>
          <w:p w14:paraId="667BBA33" w14:textId="77777777" w:rsidR="00E12B4B" w:rsidRDefault="0056572B">
            <w:r>
              <w:rPr>
                <w:b/>
                <w:bCs/>
                <w:color w:val="FFFFFF"/>
                <w:sz w:val="20"/>
                <w:szCs w:val="20"/>
              </w:rPr>
              <w:t>Status</w:t>
            </w:r>
          </w:p>
        </w:tc>
      </w:tr>
      <w:tr w:rsidR="00E12B4B" w14:paraId="667BBA3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BBA35" w14:textId="77777777" w:rsidR="00E12B4B" w:rsidRDefault="0056572B">
            <w:r>
              <w:rPr>
                <w:sz w:val="20"/>
                <w:szCs w:val="20"/>
              </w:rPr>
              <w:t>JWT authentication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BBA36" w14:textId="77777777" w:rsidR="00E12B4B" w:rsidRDefault="0056572B">
            <w:r>
              <w:rPr>
                <w:sz w:val="20"/>
                <w:szCs w:val="20"/>
              </w:rPr>
              <w:t xml:space="preserve">Replace </w:t>
            </w:r>
            <w:proofErr w:type="spellStart"/>
            <w:proofErr w:type="gramStart"/>
            <w:r>
              <w:rPr>
                <w:sz w:val="20"/>
                <w:szCs w:val="20"/>
              </w:rPr>
              <w:t>users.json</w:t>
            </w:r>
            <w:proofErr w:type="spellEnd"/>
            <w:proofErr w:type="gramEnd"/>
            <w:r>
              <w:rPr>
                <w:sz w:val="20"/>
                <w:szCs w:val="20"/>
              </w:rPr>
              <w:t xml:space="preserve"> </w:t>
            </w:r>
            <w:proofErr w:type="gramStart"/>
            <w:r>
              <w:rPr>
                <w:sz w:val="20"/>
                <w:szCs w:val="20"/>
              </w:rPr>
              <w:t>flat-file</w:t>
            </w:r>
            <w:proofErr w:type="gramEnd"/>
            <w:r>
              <w:rPr>
                <w:sz w:val="20"/>
                <w:szCs w:val="20"/>
              </w:rPr>
              <w:t xml:space="preserve"> auth with JWT. Required before any external user (SHU faculty/students) accesses the system.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BBA37" w14:textId="77777777" w:rsidR="00E12B4B" w:rsidRDefault="0056572B">
            <w:r>
              <w:rPr>
                <w:sz w:val="20"/>
                <w:szCs w:val="20"/>
              </w:rPr>
              <w:t>Pre-pilot</w:t>
            </w:r>
          </w:p>
        </w:tc>
      </w:tr>
      <w:tr w:rsidR="00E12B4B" w14:paraId="667BBA3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67BBA39" w14:textId="77777777" w:rsidR="00E12B4B" w:rsidRDefault="0056572B">
            <w:r>
              <w:rPr>
                <w:sz w:val="20"/>
                <w:szCs w:val="20"/>
              </w:rPr>
              <w:t>FERPA Data Use Agreement</w:t>
            </w:r>
          </w:p>
        </w:tc>
        <w:tc>
          <w:tcPr>
            <w:tcW w:w="45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67BBA3A" w14:textId="77777777" w:rsidR="00E12B4B" w:rsidRDefault="0056572B">
            <w:r>
              <w:rPr>
                <w:sz w:val="20"/>
                <w:szCs w:val="20"/>
              </w:rPr>
              <w:t>Request SHU standard DUA template from Anton. Get legal review. Must be signed before go-live.</w:t>
            </w:r>
          </w:p>
        </w:tc>
        <w:tc>
          <w:tcPr>
            <w:tcW w:w="1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67BBA3B" w14:textId="77777777" w:rsidR="00E12B4B" w:rsidRDefault="0056572B">
            <w:r>
              <w:rPr>
                <w:sz w:val="20"/>
                <w:szCs w:val="20"/>
              </w:rPr>
              <w:t>Pre-pilot</w:t>
            </w:r>
          </w:p>
        </w:tc>
      </w:tr>
      <w:tr w:rsidR="00E12B4B" w14:paraId="667BBA4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BBA3D" w14:textId="77777777" w:rsidR="00E12B4B" w:rsidRDefault="0056572B">
            <w:r>
              <w:rPr>
                <w:sz w:val="20"/>
                <w:szCs w:val="20"/>
              </w:rPr>
              <w:t>PostgreSQL migration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BBA3E" w14:textId="77777777" w:rsidR="00E12B4B" w:rsidRDefault="0056572B">
            <w:r>
              <w:rPr>
                <w:sz w:val="20"/>
                <w:szCs w:val="20"/>
              </w:rPr>
              <w:t>Migrate from JSONL flat files to PostgreSQL (Railway) for encryption at rest. Required for healthcare/education verticals.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BBA3F" w14:textId="77777777" w:rsidR="00E12B4B" w:rsidRDefault="0056572B">
            <w:r>
              <w:rPr>
                <w:sz w:val="20"/>
                <w:szCs w:val="20"/>
              </w:rPr>
              <w:t>Pre-pilot</w:t>
            </w:r>
          </w:p>
        </w:tc>
      </w:tr>
    </w:tbl>
    <w:p w14:paraId="667BBA41" w14:textId="77777777" w:rsidR="00E12B4B" w:rsidRDefault="00E12B4B">
      <w:pPr>
        <w:spacing w:before="120" w:after="120"/>
      </w:pPr>
    </w:p>
    <w:p w14:paraId="667BBA42" w14:textId="77777777" w:rsidR="00E12B4B" w:rsidRDefault="00E12B4B">
      <w:pPr>
        <w:pBdr>
          <w:bottom w:val="single" w:sz="4" w:space="1" w:color="2B5EA7"/>
        </w:pBdr>
        <w:spacing w:before="160" w:after="160"/>
      </w:pPr>
    </w:p>
    <w:p w14:paraId="667BBA43" w14:textId="77777777" w:rsidR="00E12B4B" w:rsidRDefault="0056572B">
      <w:pPr>
        <w:pStyle w:val="Heading1"/>
        <w:spacing w:before="320" w:after="160"/>
      </w:pPr>
      <w:r>
        <w:rPr>
          <w:b/>
          <w:bCs/>
          <w:color w:val="2B5EA7"/>
          <w:sz w:val="28"/>
          <w:szCs w:val="28"/>
        </w:rPr>
        <w:t>9. New Prospect — CoachBot.ai</w:t>
      </w:r>
    </w:p>
    <w:p w14:paraId="667BBA44" w14:textId="77777777" w:rsidR="00E12B4B" w:rsidRDefault="0056572B">
      <w:pPr>
        <w:spacing w:before="80" w:after="80"/>
      </w:pPr>
      <w:r>
        <w:lastRenderedPageBreak/>
        <w:t xml:space="preserve">Contact: Chris Prahl, Head of AI. Company based in Germany — EU regs (GDPR, EU AI Act) are non-negotiable. </w:t>
      </w:r>
      <w:proofErr w:type="gramStart"/>
      <w:r>
        <w:t>Currently</w:t>
      </w:r>
      <w:proofErr w:type="gramEnd"/>
      <w:r>
        <w:t xml:space="preserve"> use Gemini. Sell to coaches and coaching companies. </w:t>
      </w:r>
      <w:proofErr w:type="spellStart"/>
      <w:r>
        <w:t>ChatBot</w:t>
      </w:r>
      <w:proofErr w:type="spellEnd"/>
      <w:r>
        <w:t xml:space="preserve"> feature is used by clients between live coaching sessions, calibrated to the coach’s methodology.</w:t>
      </w:r>
    </w:p>
    <w:p w14:paraId="667BBA45" w14:textId="77777777" w:rsidR="00E12B4B" w:rsidRDefault="0056572B">
      <w:pPr>
        <w:spacing w:before="80" w:after="80"/>
      </w:pPr>
      <w:r>
        <w:t>Two separate tracks — keep distinct:</w:t>
      </w:r>
    </w:p>
    <w:p w14:paraId="667BBA46" w14:textId="77777777" w:rsidR="00E12B4B" w:rsidRDefault="0056572B">
      <w:pPr>
        <w:pStyle w:val="ListParagraph"/>
        <w:numPr>
          <w:ilvl w:val="0"/>
          <w:numId w:val="2"/>
        </w:numPr>
        <w:spacing w:before="60" w:after="60"/>
      </w:pPr>
      <w:r>
        <w:t xml:space="preserve">(a) </w:t>
      </w:r>
      <w:proofErr w:type="spellStart"/>
      <w:r>
        <w:t>CoachBot</w:t>
      </w:r>
      <w:proofErr w:type="spellEnd"/>
      <w:r>
        <w:t xml:space="preserve"> + VAI: B2B partnership — </w:t>
      </w:r>
      <w:proofErr w:type="spellStart"/>
      <w:r>
        <w:t>CoachBot</w:t>
      </w:r>
      <w:proofErr w:type="spellEnd"/>
      <w:r>
        <w:t xml:space="preserve"> licenses ARLAF training layer to improve their platform for all coaches and clients. Chris Prahl is the decision-maker.</w:t>
      </w:r>
    </w:p>
    <w:p w14:paraId="667BBA47" w14:textId="77777777" w:rsidR="00E12B4B" w:rsidRDefault="0056572B">
      <w:pPr>
        <w:pStyle w:val="ListParagraph"/>
        <w:numPr>
          <w:ilvl w:val="0"/>
          <w:numId w:val="2"/>
        </w:numPr>
        <w:spacing w:before="60" w:after="60"/>
      </w:pPr>
      <w:r>
        <w:t xml:space="preserve">(b) Axiogenics + </w:t>
      </w:r>
      <w:proofErr w:type="spellStart"/>
      <w:r>
        <w:t>CoachBot</w:t>
      </w:r>
      <w:proofErr w:type="spellEnd"/>
      <w:r>
        <w:t xml:space="preserve">: Axiogenics </w:t>
      </w:r>
      <w:proofErr w:type="gramStart"/>
      <w:r>
        <w:t>as</w:t>
      </w:r>
      <w:proofErr w:type="gramEnd"/>
      <w:r>
        <w:t xml:space="preserve"> a </w:t>
      </w:r>
      <w:proofErr w:type="spellStart"/>
      <w:r>
        <w:t>CoachBot</w:t>
      </w:r>
      <w:proofErr w:type="spellEnd"/>
      <w:r>
        <w:t xml:space="preserve"> customer, running a VAI-enabled bot calibrated to Hartman’s framework for Axiogenics coaches and clients. Downstream conversation — do not conflate with (a).</w:t>
      </w:r>
    </w:p>
    <w:p w14:paraId="667BBA48" w14:textId="77777777" w:rsidR="00E12B4B" w:rsidRDefault="0056572B">
      <w:pPr>
        <w:spacing w:before="80" w:after="80"/>
      </w:pPr>
      <w:r>
        <w:t>High-personhood domain, strong VAI fit. If (a) progresses, Axiogenics gets a premium implementation as a natural outcome.</w:t>
      </w:r>
    </w:p>
    <w:p w14:paraId="667BBA49" w14:textId="77777777" w:rsidR="00E12B4B" w:rsidRDefault="00E12B4B">
      <w:pPr>
        <w:spacing w:before="120" w:after="120"/>
      </w:pPr>
    </w:p>
    <w:p w14:paraId="667BBA4A" w14:textId="77777777" w:rsidR="00E12B4B" w:rsidRDefault="00E12B4B">
      <w:pPr>
        <w:pBdr>
          <w:bottom w:val="single" w:sz="4" w:space="1" w:color="2B5EA7"/>
        </w:pBdr>
        <w:spacing w:before="160" w:after="160"/>
      </w:pPr>
    </w:p>
    <w:p w14:paraId="667BBA4B" w14:textId="77777777" w:rsidR="00E12B4B" w:rsidRDefault="0056572B">
      <w:pPr>
        <w:pStyle w:val="Heading1"/>
        <w:spacing w:before="320" w:after="160"/>
      </w:pPr>
      <w:r>
        <w:rPr>
          <w:b/>
          <w:bCs/>
          <w:color w:val="2B5EA7"/>
          <w:sz w:val="28"/>
          <w:szCs w:val="28"/>
        </w:rPr>
        <w:t>10. Standing Compliance Notes</w:t>
      </w:r>
    </w:p>
    <w:p w14:paraId="667BBA4C" w14:textId="77777777" w:rsidR="00E12B4B" w:rsidRDefault="0056572B">
      <w:pPr>
        <w:spacing w:before="80" w:after="80"/>
      </w:pPr>
      <w:r>
        <w:t>All compliance flags from prior sessions remain in effect:</w:t>
      </w:r>
    </w:p>
    <w:p w14:paraId="667BBA4D" w14:textId="77777777" w:rsidR="00E12B4B" w:rsidRDefault="0056572B">
      <w:pPr>
        <w:pStyle w:val="ListParagraph"/>
        <w:numPr>
          <w:ilvl w:val="0"/>
          <w:numId w:val="2"/>
        </w:numPr>
        <w:spacing w:before="60" w:after="60"/>
      </w:pPr>
      <w:r>
        <w:t>FERPA: student interaction data cannot enter ARLAF training without explicit institutional consent. Applies to SHU pilot.</w:t>
      </w:r>
    </w:p>
    <w:p w14:paraId="667BBA4E" w14:textId="77777777" w:rsidR="00E12B4B" w:rsidRDefault="0056572B">
      <w:pPr>
        <w:pStyle w:val="ListParagraph"/>
        <w:numPr>
          <w:ilvl w:val="0"/>
          <w:numId w:val="2"/>
        </w:numPr>
        <w:spacing w:before="60" w:after="60"/>
      </w:pPr>
      <w:r>
        <w:t>PII scrub: Presidio active on POST /pairs endpoint.</w:t>
      </w:r>
    </w:p>
    <w:p w14:paraId="667BBA4F" w14:textId="77777777" w:rsidR="00E12B4B" w:rsidRDefault="0056572B">
      <w:pPr>
        <w:pStyle w:val="ListParagraph"/>
        <w:numPr>
          <w:ilvl w:val="0"/>
          <w:numId w:val="2"/>
        </w:numPr>
        <w:spacing w:before="60" w:after="60"/>
      </w:pPr>
      <w:r>
        <w:t>Audit log: SOC 2-compatible logging on all API endpoints.</w:t>
      </w:r>
    </w:p>
    <w:p w14:paraId="667BBA50" w14:textId="77777777" w:rsidR="00E12B4B" w:rsidRDefault="0056572B">
      <w:pPr>
        <w:pStyle w:val="ListParagraph"/>
        <w:numPr>
          <w:ilvl w:val="0"/>
          <w:numId w:val="2"/>
        </w:numPr>
        <w:spacing w:before="60" w:after="60"/>
      </w:pPr>
      <w:r>
        <w:t>Vanta: Month 6 onboarding. All infrastructure must support evidence collection from day one.</w:t>
      </w:r>
    </w:p>
    <w:p w14:paraId="667BBA51" w14:textId="77777777" w:rsidR="00E12B4B" w:rsidRDefault="0056572B">
      <w:pPr>
        <w:pStyle w:val="ListParagraph"/>
        <w:numPr>
          <w:ilvl w:val="0"/>
          <w:numId w:val="2"/>
        </w:numPr>
        <w:spacing w:before="60" w:after="60"/>
      </w:pPr>
      <w:r>
        <w:t>Standing flag policy: any instruction conflicting with SOC 2, GDPR, HIPAA, COPPA, FERPA, EU AI Act, or NIST AI RMF must be flagged before proceeding.</w:t>
      </w:r>
    </w:p>
    <w:p w14:paraId="667BBA52" w14:textId="77777777" w:rsidR="00E12B4B" w:rsidRDefault="00E12B4B">
      <w:pPr>
        <w:spacing w:before="120" w:after="120"/>
      </w:pPr>
    </w:p>
    <w:p w14:paraId="667BBA53" w14:textId="77777777" w:rsidR="00E12B4B" w:rsidRDefault="0056572B">
      <w:pPr>
        <w:spacing w:before="200"/>
        <w:jc w:val="center"/>
      </w:pPr>
      <w:r>
        <w:rPr>
          <w:i/>
          <w:iCs/>
          <w:color w:val="888888"/>
          <w:sz w:val="18"/>
          <w:szCs w:val="18"/>
        </w:rPr>
        <w:t>Institute for Value-Generative AI (</w:t>
      </w:r>
      <w:proofErr w:type="gramStart"/>
      <w:r>
        <w:rPr>
          <w:i/>
          <w:iCs/>
          <w:color w:val="888888"/>
          <w:sz w:val="18"/>
          <w:szCs w:val="18"/>
        </w:rPr>
        <w:t>IVAI)  —</w:t>
      </w:r>
      <w:proofErr w:type="gramEnd"/>
      <w:r>
        <w:rPr>
          <w:i/>
          <w:iCs/>
          <w:color w:val="888888"/>
          <w:sz w:val="18"/>
          <w:szCs w:val="18"/>
        </w:rPr>
        <w:t xml:space="preserve">  A Delaware Public Benefit Corporation</w:t>
      </w:r>
    </w:p>
    <w:p w14:paraId="667BBA54" w14:textId="77777777" w:rsidR="00E12B4B" w:rsidRDefault="0056572B">
      <w:pPr>
        <w:jc w:val="center"/>
      </w:pPr>
      <w:r>
        <w:rPr>
          <w:i/>
          <w:iCs/>
          <w:color w:val="888888"/>
          <w:sz w:val="18"/>
          <w:szCs w:val="18"/>
        </w:rPr>
        <w:t xml:space="preserve">CVA Tool Build Session Handoff — April 9, </w:t>
      </w:r>
      <w:proofErr w:type="gramStart"/>
      <w:r>
        <w:rPr>
          <w:i/>
          <w:iCs/>
          <w:color w:val="888888"/>
          <w:sz w:val="18"/>
          <w:szCs w:val="18"/>
        </w:rPr>
        <w:t>2026  |</w:t>
      </w:r>
      <w:proofErr w:type="gramEnd"/>
      <w:r>
        <w:rPr>
          <w:i/>
          <w:iCs/>
          <w:color w:val="888888"/>
          <w:sz w:val="18"/>
          <w:szCs w:val="18"/>
        </w:rPr>
        <w:t xml:space="preserve">  CONFIDENTIAL</w:t>
      </w:r>
    </w:p>
    <w:sectPr w:rsidR="00E12B4B">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FAD289" w14:textId="77777777" w:rsidR="0056572B" w:rsidRDefault="0056572B">
      <w:r>
        <w:separator/>
      </w:r>
    </w:p>
  </w:endnote>
  <w:endnote w:type="continuationSeparator" w:id="0">
    <w:p w14:paraId="263B7EFB" w14:textId="77777777" w:rsidR="0056572B" w:rsidRDefault="005657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BBA56" w14:textId="7F6E579E" w:rsidR="00E12B4B" w:rsidRDefault="0056572B">
    <w:pPr>
      <w:pBdr>
        <w:top w:val="single" w:sz="4" w:space="4" w:color="2B5EA7"/>
      </w:pBdr>
      <w:jc w:val="center"/>
    </w:pPr>
    <w:r>
      <w:rPr>
        <w:color w:val="666666"/>
        <w:sz w:val="18"/>
        <w:szCs w:val="18"/>
      </w:rPr>
      <w:t>Institute for Value-Generative AI (</w:t>
    </w:r>
    <w:proofErr w:type="gramStart"/>
    <w:r>
      <w:rPr>
        <w:color w:val="666666"/>
        <w:sz w:val="18"/>
        <w:szCs w:val="18"/>
      </w:rPr>
      <w:t>IVAI)  —</w:t>
    </w:r>
    <w:proofErr w:type="gramEnd"/>
    <w:r>
      <w:rPr>
        <w:color w:val="666666"/>
        <w:sz w:val="18"/>
        <w:szCs w:val="18"/>
      </w:rPr>
      <w:t xml:space="preserve">  </w:t>
    </w:r>
    <w:proofErr w:type="gramStart"/>
    <w:r>
      <w:rPr>
        <w:color w:val="666666"/>
        <w:sz w:val="18"/>
        <w:szCs w:val="18"/>
      </w:rPr>
      <w:t>CONFIDENTIAL  —</w:t>
    </w:r>
    <w:proofErr w:type="gramEnd"/>
    <w:r>
      <w:rPr>
        <w:color w:val="666666"/>
        <w:sz w:val="18"/>
        <w:szCs w:val="18"/>
      </w:rPr>
      <w:t xml:space="preserve">  Page </w:t>
    </w:r>
    <w:r>
      <w:rPr>
        <w:color w:val="666666"/>
        <w:sz w:val="18"/>
        <w:szCs w:val="18"/>
      </w:rPr>
      <w:fldChar w:fldCharType="begin"/>
    </w:r>
    <w:r>
      <w:rPr>
        <w:color w:val="666666"/>
        <w:sz w:val="18"/>
        <w:szCs w:val="18"/>
      </w:rPr>
      <w:instrText>PAGE</w:instrText>
    </w:r>
    <w:r>
      <w:rPr>
        <w:color w:val="666666"/>
        <w:sz w:val="18"/>
        <w:szCs w:val="18"/>
      </w:rPr>
      <w:fldChar w:fldCharType="separate"/>
    </w:r>
    <w:r w:rsidR="00455F08">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3D9050" w14:textId="77777777" w:rsidR="0056572B" w:rsidRDefault="0056572B">
      <w:r>
        <w:separator/>
      </w:r>
    </w:p>
  </w:footnote>
  <w:footnote w:type="continuationSeparator" w:id="0">
    <w:p w14:paraId="64F7D70C" w14:textId="77777777" w:rsidR="0056572B" w:rsidRDefault="005657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BBA55" w14:textId="77777777" w:rsidR="00E12B4B" w:rsidRDefault="0056572B">
    <w:pPr>
      <w:pBdr>
        <w:bottom w:val="single" w:sz="4" w:space="4" w:color="2B5EA7"/>
      </w:pBdr>
    </w:pPr>
    <w:r>
      <w:rPr>
        <w:b/>
        <w:bCs/>
        <w:color w:val="2B5EA7"/>
        <w:sz w:val="20"/>
        <w:szCs w:val="20"/>
      </w:rPr>
      <w:t>IVAI — CVA Curation Tool</w:t>
    </w:r>
    <w:r>
      <w:rPr>
        <w:color w:val="666666"/>
        <w:sz w:val="20"/>
        <w:szCs w:val="20"/>
      </w:rPr>
      <w:t xml:space="preserve">   |   Build Session Handoff — April 9,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DC70DE"/>
    <w:multiLevelType w:val="hybridMultilevel"/>
    <w:tmpl w:val="806EA178"/>
    <w:lvl w:ilvl="0" w:tplc="17D480AA">
      <w:start w:val="1"/>
      <w:numFmt w:val="bullet"/>
      <w:lvlText w:val="•"/>
      <w:lvlJc w:val="left"/>
      <w:pPr>
        <w:ind w:left="720" w:hanging="360"/>
      </w:pPr>
    </w:lvl>
    <w:lvl w:ilvl="1" w:tplc="5AF4A886">
      <w:numFmt w:val="decimal"/>
      <w:lvlText w:val=""/>
      <w:lvlJc w:val="left"/>
    </w:lvl>
    <w:lvl w:ilvl="2" w:tplc="B8402362">
      <w:numFmt w:val="decimal"/>
      <w:lvlText w:val=""/>
      <w:lvlJc w:val="left"/>
    </w:lvl>
    <w:lvl w:ilvl="3" w:tplc="D08622F2">
      <w:numFmt w:val="decimal"/>
      <w:lvlText w:val=""/>
      <w:lvlJc w:val="left"/>
    </w:lvl>
    <w:lvl w:ilvl="4" w:tplc="EDE860FE">
      <w:numFmt w:val="decimal"/>
      <w:lvlText w:val=""/>
      <w:lvlJc w:val="left"/>
    </w:lvl>
    <w:lvl w:ilvl="5" w:tplc="50121662">
      <w:numFmt w:val="decimal"/>
      <w:lvlText w:val=""/>
      <w:lvlJc w:val="left"/>
    </w:lvl>
    <w:lvl w:ilvl="6" w:tplc="0E6A6176">
      <w:numFmt w:val="decimal"/>
      <w:lvlText w:val=""/>
      <w:lvlJc w:val="left"/>
    </w:lvl>
    <w:lvl w:ilvl="7" w:tplc="44AE4674">
      <w:numFmt w:val="decimal"/>
      <w:lvlText w:val=""/>
      <w:lvlJc w:val="left"/>
    </w:lvl>
    <w:lvl w:ilvl="8" w:tplc="5C2EE980">
      <w:numFmt w:val="decimal"/>
      <w:lvlText w:val=""/>
      <w:lvlJc w:val="left"/>
    </w:lvl>
  </w:abstractNum>
  <w:abstractNum w:abstractNumId="1" w15:restartNumberingAfterBreak="0">
    <w:nsid w:val="33807D93"/>
    <w:multiLevelType w:val="hybridMultilevel"/>
    <w:tmpl w:val="E84C28AE"/>
    <w:lvl w:ilvl="0" w:tplc="E8BAC8AE">
      <w:start w:val="1"/>
      <w:numFmt w:val="bullet"/>
      <w:lvlText w:val="●"/>
      <w:lvlJc w:val="left"/>
      <w:pPr>
        <w:ind w:left="720" w:hanging="360"/>
      </w:pPr>
    </w:lvl>
    <w:lvl w:ilvl="1" w:tplc="495A884E">
      <w:start w:val="1"/>
      <w:numFmt w:val="bullet"/>
      <w:lvlText w:val="○"/>
      <w:lvlJc w:val="left"/>
      <w:pPr>
        <w:ind w:left="1440" w:hanging="360"/>
      </w:pPr>
    </w:lvl>
    <w:lvl w:ilvl="2" w:tplc="9FCAB38C">
      <w:start w:val="1"/>
      <w:numFmt w:val="bullet"/>
      <w:lvlText w:val="■"/>
      <w:lvlJc w:val="left"/>
      <w:pPr>
        <w:ind w:left="2160" w:hanging="360"/>
      </w:pPr>
    </w:lvl>
    <w:lvl w:ilvl="3" w:tplc="A672CE56">
      <w:start w:val="1"/>
      <w:numFmt w:val="bullet"/>
      <w:lvlText w:val="●"/>
      <w:lvlJc w:val="left"/>
      <w:pPr>
        <w:ind w:left="2880" w:hanging="360"/>
      </w:pPr>
    </w:lvl>
    <w:lvl w:ilvl="4" w:tplc="5AA8317A">
      <w:start w:val="1"/>
      <w:numFmt w:val="bullet"/>
      <w:lvlText w:val="○"/>
      <w:lvlJc w:val="left"/>
      <w:pPr>
        <w:ind w:left="3600" w:hanging="360"/>
      </w:pPr>
    </w:lvl>
    <w:lvl w:ilvl="5" w:tplc="6E36A700">
      <w:start w:val="1"/>
      <w:numFmt w:val="bullet"/>
      <w:lvlText w:val="■"/>
      <w:lvlJc w:val="left"/>
      <w:pPr>
        <w:ind w:left="4320" w:hanging="360"/>
      </w:pPr>
    </w:lvl>
    <w:lvl w:ilvl="6" w:tplc="2F86AC6C">
      <w:start w:val="1"/>
      <w:numFmt w:val="bullet"/>
      <w:lvlText w:val="●"/>
      <w:lvlJc w:val="left"/>
      <w:pPr>
        <w:ind w:left="5040" w:hanging="360"/>
      </w:pPr>
    </w:lvl>
    <w:lvl w:ilvl="7" w:tplc="5874D84C">
      <w:start w:val="1"/>
      <w:numFmt w:val="bullet"/>
      <w:lvlText w:val="●"/>
      <w:lvlJc w:val="left"/>
      <w:pPr>
        <w:ind w:left="5760" w:hanging="360"/>
      </w:pPr>
    </w:lvl>
    <w:lvl w:ilvl="8" w:tplc="974A91B4">
      <w:start w:val="1"/>
      <w:numFmt w:val="bullet"/>
      <w:lvlText w:val="●"/>
      <w:lvlJc w:val="left"/>
      <w:pPr>
        <w:ind w:left="6480" w:hanging="360"/>
      </w:pPr>
    </w:lvl>
  </w:abstractNum>
  <w:abstractNum w:abstractNumId="2" w15:restartNumberingAfterBreak="0">
    <w:nsid w:val="7FBF1488"/>
    <w:multiLevelType w:val="hybridMultilevel"/>
    <w:tmpl w:val="AE408256"/>
    <w:lvl w:ilvl="0" w:tplc="91202358">
      <w:start w:val="1"/>
      <w:numFmt w:val="decimal"/>
      <w:lvlText w:val="%1."/>
      <w:lvlJc w:val="left"/>
      <w:pPr>
        <w:ind w:left="720" w:hanging="360"/>
      </w:pPr>
    </w:lvl>
    <w:lvl w:ilvl="1" w:tplc="48AEC3C0">
      <w:numFmt w:val="decimal"/>
      <w:lvlText w:val=""/>
      <w:lvlJc w:val="left"/>
    </w:lvl>
    <w:lvl w:ilvl="2" w:tplc="594AEF8A">
      <w:numFmt w:val="decimal"/>
      <w:lvlText w:val=""/>
      <w:lvlJc w:val="left"/>
    </w:lvl>
    <w:lvl w:ilvl="3" w:tplc="12965F36">
      <w:numFmt w:val="decimal"/>
      <w:lvlText w:val=""/>
      <w:lvlJc w:val="left"/>
    </w:lvl>
    <w:lvl w:ilvl="4" w:tplc="086EA33A">
      <w:numFmt w:val="decimal"/>
      <w:lvlText w:val=""/>
      <w:lvlJc w:val="left"/>
    </w:lvl>
    <w:lvl w:ilvl="5" w:tplc="8E1AEB42">
      <w:numFmt w:val="decimal"/>
      <w:lvlText w:val=""/>
      <w:lvlJc w:val="left"/>
    </w:lvl>
    <w:lvl w:ilvl="6" w:tplc="075CAFB4">
      <w:numFmt w:val="decimal"/>
      <w:lvlText w:val=""/>
      <w:lvlJc w:val="left"/>
    </w:lvl>
    <w:lvl w:ilvl="7" w:tplc="3B58F268">
      <w:numFmt w:val="decimal"/>
      <w:lvlText w:val=""/>
      <w:lvlJc w:val="left"/>
    </w:lvl>
    <w:lvl w:ilvl="8" w:tplc="34F2A272">
      <w:numFmt w:val="decimal"/>
      <w:lvlText w:val=""/>
      <w:lvlJc w:val="left"/>
    </w:lvl>
  </w:abstractNum>
  <w:num w:numId="1" w16cid:durableId="1717925563">
    <w:abstractNumId w:val="1"/>
    <w:lvlOverride w:ilvl="0">
      <w:startOverride w:val="1"/>
    </w:lvlOverride>
  </w:num>
  <w:num w:numId="2" w16cid:durableId="15604791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2B4B"/>
    <w:rsid w:val="001E1E5A"/>
    <w:rsid w:val="00455F08"/>
    <w:rsid w:val="0056572B"/>
    <w:rsid w:val="00E12B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BB950"/>
  <w15:docId w15:val="{55FA8EFA-4A32-4B11-8F87-0998AD4E7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1570</Words>
  <Characters>8953</Characters>
  <Application>Microsoft Office Word</Application>
  <DocSecurity>0</DocSecurity>
  <Lines>74</Lines>
  <Paragraphs>21</Paragraphs>
  <ScaleCrop>false</ScaleCrop>
  <Company/>
  <LinksUpToDate>false</LinksUpToDate>
  <CharactersWithSpaces>10502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Peter Demarest</cp:lastModifiedBy>
  <cp:revision>2</cp:revision>
  <dcterms:created xsi:type="dcterms:W3CDTF">2026-04-09T09:56:00Z</dcterms:created>
  <dcterms:modified xsi:type="dcterms:W3CDTF">2026-04-09T09:56:00Z</dcterms:modified>
</cp:coreProperties>
</file>