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96B4"/>
          <w:sz w:val="72"/>
        </w:rPr>
        <w:t>PHARMA-AI</w:t>
      </w:r>
    </w:p>
    <w:p>
      <w:pPr>
        <w:jc w:val="center"/>
      </w:pPr>
      <w:r>
        <w:rPr>
          <w:color w:val="505050"/>
          <w:sz w:val="32"/>
        </w:rPr>
        <w:t>Product Requirements Document</w:t>
        <w:br/>
        <w:t>Team Task Board &amp; Roadmap</w:t>
      </w:r>
    </w:p>
    <w:p/>
    <w:p>
      <w:pPr>
        <w:jc w:val="center"/>
      </w:pPr>
      <w:r>
        <w:rPr>
          <w:color w:val="787878"/>
          <w:sz w:val="22"/>
        </w:rPr>
        <w:t>Updated: March 16, 2026  |  Sprint 1-6  |  Stages 1-3 + AI Agent</w:t>
      </w:r>
    </w:p>
    <w:p>
      <w:r>
        <w:br w:type="page"/>
      </w:r>
    </w:p>
    <w:p>
      <w:pPr>
        <w:pStyle w:val="Heading1"/>
      </w:pPr>
      <w:r>
        <w:t>Team Overview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Rishav</w:t>
            </w:r>
          </w:p>
        </w:tc>
        <w:tc>
          <w:tcPr>
            <w:tcW w:type="dxa" w:w="2880"/>
          </w:tcPr>
          <w:p>
            <w:r>
              <w:t>Full-Stack Lead</w:t>
            </w:r>
          </w:p>
        </w:tc>
        <w:tc>
          <w:tcPr>
            <w:tcW w:type="dxa" w:w="2880"/>
          </w:tcPr>
          <w:p>
            <w:r>
              <w:t>Backend architecture, AI services, docking, agent</w:t>
            </w:r>
          </w:p>
        </w:tc>
      </w:tr>
      <w:tr>
        <w:tc>
          <w:tcPr>
            <w:tcW w:type="dxa" w:w="2880"/>
          </w:tcPr>
          <w:p>
            <w:r>
              <w:t>Shantanu</w:t>
            </w:r>
          </w:p>
        </w:tc>
        <w:tc>
          <w:tcPr>
            <w:tcW w:type="dxa" w:w="2880"/>
          </w:tcPr>
          <w:p>
            <w:r>
              <w:t>Frontend Specialist</w:t>
            </w:r>
          </w:p>
        </w:tc>
        <w:tc>
          <w:tcPr>
            <w:tcW w:type="dxa" w:w="2880"/>
          </w:tcPr>
          <w:p>
            <w:r>
              <w:t>UI/UX, 3D viewers, network graphs, chat UI</w:t>
            </w:r>
          </w:p>
        </w:tc>
      </w:tr>
      <w:tr>
        <w:tc>
          <w:tcPr>
            <w:tcW w:type="dxa" w:w="2880"/>
          </w:tcPr>
          <w:p>
            <w:r>
              <w:t>Aditya</w:t>
            </w:r>
          </w:p>
        </w:tc>
        <w:tc>
          <w:tcPr>
            <w:tcW w:type="dxa" w:w="2880"/>
          </w:tcPr>
          <w:p>
            <w:r>
              <w:t>QA &amp; Docs Lead</w:t>
            </w:r>
          </w:p>
        </w:tc>
        <w:tc>
          <w:tcPr>
            <w:tcW w:type="dxa" w:w="2880"/>
          </w:tcPr>
          <w:p>
            <w:r>
              <w:t>Testing, CI/CD, Docker, security audit</w:t>
            </w:r>
          </w:p>
        </w:tc>
      </w:tr>
      <w:tr>
        <w:tc>
          <w:tcPr>
            <w:tcW w:type="dxa" w:w="2880"/>
          </w:tcPr>
          <w:p>
            <w:r>
              <w:t>Ani</w:t>
            </w:r>
          </w:p>
        </w:tc>
        <w:tc>
          <w:tcPr>
            <w:tcW w:type="dxa" w:w="2880"/>
          </w:tcPr>
          <w:p>
            <w:r>
              <w:t>Product Engineer</w:t>
            </w:r>
          </w:p>
        </w:tc>
        <w:tc>
          <w:tcPr>
            <w:tcW w:type="dxa" w:w="2880"/>
          </w:tcPr>
          <w:p>
            <w:r>
              <w:t>UX design, agent UX, clinical UX, feature strategy</w:t>
            </w:r>
          </w:p>
        </w:tc>
      </w:tr>
      <w:tr>
        <w:tc>
          <w:tcPr>
            <w:tcW w:type="dxa" w:w="2880"/>
          </w:tcPr>
          <w:p>
            <w:r>
              <w:t>Vaibhav</w:t>
            </w:r>
          </w:p>
        </w:tc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ChEMBL/BindingDB pipelines, ML model serving, caching</w:t>
            </w:r>
          </w:p>
        </w:tc>
      </w:tr>
      <w:tr>
        <w:tc>
          <w:tcPr>
            <w:tcW w:type="dxa" w:w="2880"/>
          </w:tcPr>
          <w:p>
            <w:r>
              <w:t>Himanshu</w:t>
            </w:r>
          </w:p>
        </w:tc>
        <w:tc>
          <w:tcPr>
            <w:tcW w:type="dxa" w:w="2880"/>
          </w:tcPr>
          <w:p>
            <w:r>
              <w:t>Database &amp; Data</w:t>
            </w:r>
          </w:p>
        </w:tc>
        <w:tc>
          <w:tcPr>
            <w:tcW w:type="dxa" w:w="2880"/>
          </w:tcPr>
          <w:p>
            <w:r>
              <w:t>Drug DB expansion, dataset curation, validation sets</w:t>
            </w:r>
          </w:p>
        </w:tc>
      </w:tr>
    </w:tbl>
    <w:p>
      <w:r>
        <w:br w:type="page"/>
      </w:r>
    </w:p>
    <w:p>
      <w:pPr>
        <w:pStyle w:val="Heading1"/>
      </w:pPr>
      <w:r>
        <w:t>Rishav — Full-Stack Lead &amp; Security (17 Tasks)</w:t>
      </w:r>
    </w:p>
    <w:p>
      <w:r>
        <w:t>Owns backend architecture, core API services, and the AI engine pipeline. Rishav is the technical backbone — every new feature starts with his API.</w:t>
      </w:r>
    </w:p>
    <w:p>
      <w:pPr>
        <w:pStyle w:val="Heading2"/>
      </w:pPr>
      <w:r>
        <w:t>Sprint 1-2: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R-1</w:t>
            </w:r>
          </w:p>
        </w:tc>
        <w:tc>
          <w:tcPr>
            <w:tcW w:type="dxa" w:w="1728"/>
          </w:tcPr>
          <w:p>
            <w:r>
              <w:t>Refactor server.py into modular files (routes/, models/, services/)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R-2</w:t>
            </w:r>
          </w:p>
        </w:tc>
        <w:tc>
          <w:tcPr>
            <w:tcW w:type="dxa" w:w="1728"/>
          </w:tcPr>
          <w:p>
            <w:r>
              <w:t>SMILES validation before AI API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R-3</w:t>
            </w:r>
          </w:p>
        </w:tc>
        <w:tc>
          <w:tcPr>
            <w:tcW w:type="dxa" w:w="1728"/>
          </w:tcPr>
          <w:p>
            <w:r>
              <w:t>API rate limiting (slowapi)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R-4</w:t>
            </w:r>
          </w:p>
        </w:tc>
        <w:tc>
          <w:tcPr>
            <w:tcW w:type="dxa" w:w="1728"/>
          </w:tcPr>
          <w:p>
            <w:r>
              <w:t>Input sanitization against injection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R-5</w:t>
            </w:r>
          </w:p>
        </w:tc>
        <w:tc>
          <w:tcPr>
            <w:tcW w:type="dxa" w:w="1728"/>
          </w:tcPr>
          <w:p>
            <w:r>
              <w:t>AI API retry with exponential backoff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R-6</w:t>
            </w:r>
          </w:p>
        </w:tc>
        <w:tc>
          <w:tcPr>
            <w:tcW w:type="dxa" w:w="1728"/>
          </w:tcPr>
          <w:p>
            <w:r>
              <w:t>Environment security audit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Stage 1 Enhancement +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R-7</w:t>
            </w:r>
          </w:p>
        </w:tc>
        <w:tc>
          <w:tcPr>
            <w:tcW w:type="dxa" w:w="1728"/>
          </w:tcPr>
          <w:p>
            <w:r>
              <w:t>RDKit descriptor engine — MW, LogP, TPSA, Lipinski, pKa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R-8</w:t>
            </w:r>
          </w:p>
        </w:tc>
        <w:tc>
          <w:tcPr>
            <w:tcW w:type="dxa" w:w="1728"/>
          </w:tcPr>
          <w:p>
            <w:r>
              <w:t>ADMET prediction service — absorption, distribution, metabolism, excretion, toxicity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R-9</w:t>
            </w:r>
          </w:p>
        </w:tc>
        <w:tc>
          <w:tcPr>
            <w:tcW w:type="dxa" w:w="1728"/>
          </w:tcPr>
          <w:p>
            <w:r>
              <w:t>Structural alerts — PAINS and Brenk filters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R-10</w:t>
            </w:r>
          </w:p>
        </w:tc>
        <w:tc>
          <w:tcPr>
            <w:tcW w:type="dxa" w:w="1728"/>
          </w:tcPr>
          <w:p>
            <w:r>
              <w:t>Drug comparison API (POST /api/compare)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R-11</w:t>
            </w:r>
          </w:p>
        </w:tc>
        <w:tc>
          <w:tcPr>
            <w:tcW w:type="dxa" w:w="1728"/>
          </w:tcPr>
          <w:p>
            <w:r>
              <w:t>Target prediction API — ChEMBL similarity + Morgan fingerprints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R-12</w:t>
            </w:r>
          </w:p>
        </w:tc>
        <w:tc>
          <w:tcPr>
            <w:tcW w:type="dxa" w:w="1728"/>
          </w:tcPr>
          <w:p>
            <w:r>
              <w:t>JWT authentication system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R-13</w:t>
            </w:r>
          </w:p>
        </w:tc>
        <w:tc>
          <w:tcPr>
            <w:tcW w:type="dxa" w:w="1728"/>
          </w:tcPr>
          <w:p>
            <w:r>
              <w:t>WebSocket streaming for real-time progress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R-14</w:t>
            </w:r>
          </w:p>
        </w:tc>
        <w:tc>
          <w:tcPr>
            <w:tcW w:type="dxa" w:w="1728"/>
          </w:tcPr>
          <w:p>
            <w:r>
              <w:t>CORS hardening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R-15</w:t>
            </w:r>
          </w:p>
        </w:tc>
        <w:tc>
          <w:tcPr>
            <w:tcW w:type="dxa" w:w="1728"/>
          </w:tcPr>
          <w:p>
            <w:r>
              <w:t>Docking engine — AutoDock Vina integration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R-16</w:t>
            </w:r>
          </w:p>
        </w:tc>
        <w:tc>
          <w:tcPr>
            <w:tcW w:type="dxa" w:w="1728"/>
          </w:tcPr>
          <w:p>
            <w:r>
              <w:t>Molecule generator API — RL-based generation for a target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Very 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R-17</w:t>
            </w:r>
          </w:p>
        </w:tc>
        <w:tc>
          <w:tcPr>
            <w:tcW w:type="dxa" w:w="1728"/>
          </w:tcPr>
          <w:p>
            <w:r>
              <w:t>AI Agent backend — LangChain orchestrator wrapping all tools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Shantanu — Frontend Specialist (15 Tasks)</w:t>
      </w:r>
    </w:p>
    <w:p>
      <w:r>
        <w:t>Owns everything the user sees. The UI is the product — Shantanu makes PHARMA-AI look and feel like a $1B platform.</w:t>
      </w:r>
    </w:p>
    <w:p>
      <w:pPr>
        <w:pStyle w:val="Heading2"/>
      </w:pPr>
      <w:r>
        <w:t>Sprint 1-2: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S-1</w:t>
            </w:r>
          </w:p>
        </w:tc>
        <w:tc>
          <w:tcPr>
            <w:tcW w:type="dxa" w:w="1728"/>
          </w:tcPr>
          <w:p>
            <w:r>
              <w:t>Refactor AnalysisPage.js into clean components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S-2</w:t>
            </w:r>
          </w:p>
        </w:tc>
        <w:tc>
          <w:tcPr>
            <w:tcW w:type="dxa" w:w="1728"/>
          </w:tcPr>
          <w:p>
            <w:r>
              <w:t>Loading experience overhaul — step-by-step progress indicator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S-3</w:t>
            </w:r>
          </w:p>
        </w:tc>
        <w:tc>
          <w:tcPr>
            <w:tcW w:type="dxa" w:w="1728"/>
          </w:tcPr>
          <w:p>
            <w:r>
              <w:t>Mobile responsive design (768px, 1024px)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S-4</w:t>
            </w:r>
          </w:p>
        </w:tc>
        <w:tc>
          <w:tcPr>
            <w:tcW w:type="dxa" w:w="1728"/>
          </w:tcPr>
          <w:p>
            <w:r>
              <w:t>Hover &amp; micro-animations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Stage 1 Enhancement +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S-5</w:t>
            </w:r>
          </w:p>
        </w:tc>
        <w:tc>
          <w:tcPr>
            <w:tcW w:type="dxa" w:w="1728"/>
          </w:tcPr>
          <w:p>
            <w:r>
              <w:t>ADMET dashboard panel — color-coded risk bars (green=safe, red=toxic)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S-6</w:t>
            </w:r>
          </w:p>
        </w:tc>
        <w:tc>
          <w:tcPr>
            <w:tcW w:type="dxa" w:w="1728"/>
          </w:tcPr>
          <w:p>
            <w:r>
              <w:t>Structural alerts panel — highlighted toxic substructures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S-7</w:t>
            </w:r>
          </w:p>
        </w:tc>
        <w:tc>
          <w:tcPr>
            <w:tcW w:type="dxa" w:w="1728"/>
          </w:tcPr>
          <w:p>
            <w:r>
              <w:t>Drug comparison UI — side-by-side with overlaid PK curves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S-8</w:t>
            </w:r>
          </w:p>
        </w:tc>
        <w:tc>
          <w:tcPr>
            <w:tcW w:type="dxa" w:w="1728"/>
          </w:tcPr>
          <w:p>
            <w:r>
              <w:t>Drug-target network graph (cytoscape.js)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S-9</w:t>
            </w:r>
          </w:p>
        </w:tc>
        <w:tc>
          <w:tcPr>
            <w:tcW w:type="dxa" w:w="1728"/>
          </w:tcPr>
          <w:p>
            <w:r>
              <w:t>Analysis history page — My Analyses with search/filter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S-10</w:t>
            </w:r>
          </w:p>
        </w:tc>
        <w:tc>
          <w:tcPr>
            <w:tcW w:type="dxa" w:w="1728"/>
          </w:tcPr>
          <w:p>
            <w:r>
              <w:t>Target prediction results page — confidence bars, pathway cards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S-11</w:t>
            </w:r>
          </w:p>
        </w:tc>
        <w:tc>
          <w:tcPr>
            <w:tcW w:type="dxa" w:w="1728"/>
          </w:tcPr>
          <w:p>
            <w:r>
              <w:t>Interactive onboarding tour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S-12</w:t>
            </w:r>
          </w:p>
        </w:tc>
        <w:tc>
          <w:tcPr>
            <w:tcW w:type="dxa" w:w="1728"/>
          </w:tcPr>
          <w:p>
            <w:r>
              <w:t>Dark/Light theme toggle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S-13</w:t>
            </w:r>
          </w:p>
        </w:tc>
        <w:tc>
          <w:tcPr>
            <w:tcW w:type="dxa" w:w="1728"/>
          </w:tcPr>
          <w:p>
            <w:r>
              <w:t>Docking visualization — protein-ligand viewer, H-bonds, contacts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S-14</w:t>
            </w:r>
          </w:p>
        </w:tc>
        <w:tc>
          <w:tcPr>
            <w:tcW w:type="dxa" w:w="1728"/>
          </w:tcPr>
          <w:p>
            <w:r>
              <w:t>Molecule generator UI — target input, constraints, ranked results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S-15</w:t>
            </w:r>
          </w:p>
        </w:tc>
        <w:tc>
          <w:tcPr>
            <w:tcW w:type="dxa" w:w="1728"/>
          </w:tcPr>
          <w:p>
            <w:r>
              <w:t>AI Agent chat UI — message bubbles, tool execution cards, suggested prompts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Aditya — QA &amp; Documentation Lead (17 Tasks)</w:t>
      </w:r>
    </w:p>
    <w:p>
      <w:r>
        <w:t>Ensures the product works, is well-documented, and properly deployed. Nothing ships without Aditya's sign-off.</w:t>
      </w:r>
    </w:p>
    <w:p>
      <w:pPr>
        <w:pStyle w:val="Heading2"/>
      </w:pPr>
      <w:r>
        <w:t>Sprint 1-2: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A-1</w:t>
            </w:r>
          </w:p>
        </w:tc>
        <w:tc>
          <w:tcPr>
            <w:tcW w:type="dxa" w:w="1728"/>
          </w:tcPr>
          <w:p>
            <w:r>
              <w:t>Backend unit tests — pytest for all API routes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A-2</w:t>
            </w:r>
          </w:p>
        </w:tc>
        <w:tc>
          <w:tcPr>
            <w:tcW w:type="dxa" w:w="1728"/>
          </w:tcPr>
          <w:p>
            <w:r>
              <w:t>Frontend component tests — React Testing Library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A-3</w:t>
            </w:r>
          </w:p>
        </w:tc>
        <w:tc>
          <w:tcPr>
            <w:tcW w:type="dxa" w:w="1728"/>
          </w:tcPr>
          <w:p>
            <w:r>
              <w:t>Update README.md — fix outdated info, add screenshots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A-4</w:t>
            </w:r>
          </w:p>
        </w:tc>
        <w:tc>
          <w:tcPr>
            <w:tcW w:type="dxa" w:w="1728"/>
          </w:tcPr>
          <w:p>
            <w:r>
              <w:t>Docker setup — docker-compose.yml for one-command setup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A-5</w:t>
            </w:r>
          </w:p>
        </w:tc>
        <w:tc>
          <w:tcPr>
            <w:tcW w:type="dxa" w:w="1728"/>
          </w:tcPr>
          <w:p>
            <w:r>
              <w:t>SEO &amp; Meta tags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A-6</w:t>
            </w:r>
          </w:p>
        </w:tc>
        <w:tc>
          <w:tcPr>
            <w:tcW w:type="dxa" w:w="1728"/>
          </w:tcPr>
          <w:p>
            <w:r>
              <w:t>Error boundary components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Stage 1 Enhancement +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A-7</w:t>
            </w:r>
          </w:p>
        </w:tc>
        <w:tc>
          <w:tcPr>
            <w:tcW w:type="dxa" w:w="1728"/>
          </w:tcPr>
          <w:p>
            <w:r>
              <w:t>ADMET service tests — validate against known drug properties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A-8</w:t>
            </w:r>
          </w:p>
        </w:tc>
        <w:tc>
          <w:tcPr>
            <w:tcW w:type="dxa" w:w="1728"/>
          </w:tcPr>
          <w:p>
            <w:r>
              <w:t>Target prediction tests — accuracy on known drug-target pairs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A-9</w:t>
            </w:r>
          </w:p>
        </w:tc>
        <w:tc>
          <w:tcPr>
            <w:tcW w:type="dxa" w:w="1728"/>
          </w:tcPr>
          <w:p>
            <w:r>
              <w:t>Integration tests — end-to-end SMILES → analysis → ADMET → targets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A-10</w:t>
            </w:r>
          </w:p>
        </w:tc>
        <w:tc>
          <w:tcPr>
            <w:tcW w:type="dxa" w:w="1728"/>
          </w:tcPr>
          <w:p>
            <w:r>
              <w:t>API documentation — OpenAPI/Swagger with clear descriptions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A-11</w:t>
            </w:r>
          </w:p>
        </w:tc>
        <w:tc>
          <w:tcPr>
            <w:tcW w:type="dxa" w:w="1728"/>
          </w:tcPr>
          <w:p>
            <w:r>
              <w:t>CI/CD pipeline — GitHub Actions: tests on PR, lint, build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A-12</w:t>
            </w:r>
          </w:p>
        </w:tc>
        <w:tc>
          <w:tcPr>
            <w:tcW w:type="dxa" w:w="1728"/>
          </w:tcPr>
          <w:p>
            <w:r>
              <w:t>Test coverage report — 80%+ backend, 60%+ frontend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A-13</w:t>
            </w:r>
          </w:p>
        </w:tc>
        <w:tc>
          <w:tcPr>
            <w:tcW w:type="dxa" w:w="1728"/>
          </w:tcPr>
          <w:p>
            <w:r>
              <w:t>Performance benchmarks — API response times under load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A-14</w:t>
            </w:r>
          </w:p>
        </w:tc>
        <w:tc>
          <w:tcPr>
            <w:tcW w:type="dxa" w:w="1728"/>
          </w:tcPr>
          <w:p>
            <w:r>
              <w:t>Accessibility audit — aria-labels, keyboard nav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A-15</w:t>
            </w:r>
          </w:p>
        </w:tc>
        <w:tc>
          <w:tcPr>
            <w:tcW w:type="dxa" w:w="1728"/>
          </w:tcPr>
          <w:p>
            <w:r>
              <w:t>Docking engine tests — validate against known crystal structures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A-16</w:t>
            </w:r>
          </w:p>
        </w:tc>
        <w:tc>
          <w:tcPr>
            <w:tcW w:type="dxa" w:w="1728"/>
          </w:tcPr>
          <w:p>
            <w:r>
              <w:t>Agent integration tests — multi-tool workflows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A-17</w:t>
            </w:r>
          </w:p>
        </w:tc>
        <w:tc>
          <w:tcPr>
            <w:tcW w:type="dxa" w:w="1728"/>
          </w:tcPr>
          <w:p>
            <w:r>
              <w:t>Security penetration testing — OWASP Top 10 audit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Ani — Product Engineer (15 Tasks)</w:t>
      </w:r>
    </w:p>
    <w:p>
      <w:r>
        <w:t>Designs features that transform a prototype into a product worth $1B. Ani thinks in user journeys — every pixel has a purpose.</w:t>
      </w:r>
    </w:p>
    <w:p>
      <w:pPr>
        <w:pStyle w:val="Heading2"/>
      </w:pPr>
      <w:r>
        <w:t>Sprint 1-2: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N-1</w:t>
            </w:r>
          </w:p>
        </w:tc>
        <w:tc>
          <w:tcPr>
            <w:tcW w:type="dxa" w:w="1728"/>
          </w:tcPr>
          <w:p>
            <w:r>
              <w:t>Analysis dashboard redesign — card layout, favorites, sorting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N-2</w:t>
            </w:r>
          </w:p>
        </w:tc>
        <w:tc>
          <w:tcPr>
            <w:tcW w:type="dxa" w:w="1728"/>
          </w:tcPr>
          <w:p>
            <w:r>
              <w:t>Shareable report links — unique URL per analysis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N-3</w:t>
            </w:r>
          </w:p>
        </w:tc>
        <w:tc>
          <w:tcPr>
            <w:tcW w:type="dxa" w:w="1728"/>
          </w:tcPr>
          <w:p>
            <w:r>
              <w:t>User journey mapping — flow diagrams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N-4</w:t>
            </w:r>
          </w:p>
        </w:tc>
        <w:tc>
          <w:tcPr>
            <w:tcW w:type="dxa" w:w="1728"/>
          </w:tcPr>
          <w:p>
            <w:r>
              <w:t>Feature prioritization doc — RICE framework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Stage 1 Enhancement +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N-5</w:t>
            </w:r>
          </w:p>
        </w:tc>
        <w:tc>
          <w:tcPr>
            <w:tcW w:type="dxa" w:w="1728"/>
          </w:tcPr>
          <w:p>
            <w:r>
              <w:t>ADMET results UX — traffic-light cards, drill-down, risk summary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N-6</w:t>
            </w:r>
          </w:p>
        </w:tc>
        <w:tc>
          <w:tcPr>
            <w:tcW w:type="dxa" w:w="1728"/>
          </w:tcPr>
          <w:p>
            <w:r>
              <w:t>Target prediction UX — confidence bars, pathway cards, explore flow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N-7</w:t>
            </w:r>
          </w:p>
        </w:tc>
        <w:tc>
          <w:tcPr>
            <w:tcW w:type="dxa" w:w="1728"/>
          </w:tcPr>
          <w:p>
            <w:r>
              <w:t>Drug-target network UX — node types, colors, interactions, filtering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N-8</w:t>
            </w:r>
          </w:p>
        </w:tc>
        <w:tc>
          <w:tcPr>
            <w:tcW w:type="dxa" w:w="1728"/>
          </w:tcPr>
          <w:p>
            <w:r>
              <w:t>Drug interaction checker UX — 2+ SMILES → interaction risks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N-9</w:t>
            </w:r>
          </w:p>
        </w:tc>
        <w:tc>
          <w:tcPr>
            <w:tcW w:type="dxa" w:w="1728"/>
          </w:tcPr>
          <w:p>
            <w:r>
              <w:t>Batch analysis flow UX — CSV upload → progress → download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N-10</w:t>
            </w:r>
          </w:p>
        </w:tc>
        <w:tc>
          <w:tcPr>
            <w:tcW w:type="dxa" w:w="1728"/>
          </w:tcPr>
          <w:p>
            <w:r>
              <w:t>Feedback &amp; rating system — thumbs up/down per panel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N-11</w:t>
            </w:r>
          </w:p>
        </w:tc>
        <w:tc>
          <w:tcPr>
            <w:tcW w:type="dxa" w:w="1728"/>
          </w:tcPr>
          <w:p>
            <w:r>
              <w:t>Analytics dashboard — usage stats, popular drugs, latency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 +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N-12</w:t>
            </w:r>
          </w:p>
        </w:tc>
        <w:tc>
          <w:tcPr>
            <w:tcW w:type="dxa" w:w="1728"/>
          </w:tcPr>
          <w:p>
            <w:r>
              <w:t>Molecule generator UX — "design a drug" wizard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N-13</w:t>
            </w:r>
          </w:p>
        </w:tc>
        <w:tc>
          <w:tcPr>
            <w:tcW w:type="dxa" w:w="1728"/>
          </w:tcPr>
          <w:p>
            <w:r>
              <w:t>Docking results UX — binding pose viewer, affinity table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N-14</w:t>
            </w:r>
          </w:p>
        </w:tc>
        <w:tc>
          <w:tcPr>
            <w:tcW w:type="dxa" w:w="1728"/>
          </w:tcPr>
          <w:p>
            <w:r>
              <w:t>AI Agent UX — chat UI, tool execution cards, thinking animations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N-15</w:t>
            </w:r>
          </w:p>
        </w:tc>
        <w:tc>
          <w:tcPr>
            <w:tcW w:type="dxa" w:w="1728"/>
          </w:tcPr>
          <w:p>
            <w:r>
              <w:t>Clinical trial prediction UX — Phase I/II/III success display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Vaibhav — Data Engineer &amp; ML Pipeline Lead (15 Tasks)</w:t>
      </w:r>
    </w:p>
    <w:p>
      <w:r>
        <w:t>Owns data pipelines, external API integrations, and ML model serving. Vaibhav is the data backbone — every prediction depends on his pipelines.</w:t>
      </w:r>
    </w:p>
    <w:p>
      <w:pPr>
        <w:pStyle w:val="Heading2"/>
      </w:pPr>
      <w:r>
        <w:t>Sprint 1-2: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V-1</w:t>
            </w:r>
          </w:p>
        </w:tc>
        <w:tc>
          <w:tcPr>
            <w:tcW w:type="dxa" w:w="1728"/>
          </w:tcPr>
          <w:p>
            <w:r>
              <w:t>MongoDB schema design — users, analyses, comparisons, feedback, targets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V-2</w:t>
            </w:r>
          </w:p>
        </w:tc>
        <w:tc>
          <w:tcPr>
            <w:tcW w:type="dxa" w:w="1728"/>
          </w:tcPr>
          <w:p>
            <w:r>
              <w:t>Analysis data pipeline — enrich, auto-tag, confidence scores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V-3</w:t>
            </w:r>
          </w:p>
        </w:tc>
        <w:tc>
          <w:tcPr>
            <w:tcW w:type="dxa" w:w="1728"/>
          </w:tcPr>
          <w:p>
            <w:r>
              <w:t>PubChem data scraper — bulk-fetch drug properties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V-4</w:t>
            </w:r>
          </w:p>
        </w:tc>
        <w:tc>
          <w:tcPr>
            <w:tcW w:type="dxa" w:w="1728"/>
          </w:tcPr>
          <w:p>
            <w:r>
              <w:t>Data validation layer — validate AI JSON before MongoDB save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Stage 1 Enhancement +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V-5</w:t>
            </w:r>
          </w:p>
        </w:tc>
        <w:tc>
          <w:tcPr>
            <w:tcW w:type="dxa" w:w="1728"/>
          </w:tcPr>
          <w:p>
            <w:r>
              <w:t>ChEMBL integration pipeline — bioactivity data for target prediction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V-6</w:t>
            </w:r>
          </w:p>
        </w:tc>
        <w:tc>
          <w:tcPr>
            <w:tcW w:type="dxa" w:w="1728"/>
          </w:tcPr>
          <w:p>
            <w:r>
              <w:t>BindingDB integration — binding affinity lookups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V-7</w:t>
            </w:r>
          </w:p>
        </w:tc>
        <w:tc>
          <w:tcPr>
            <w:tcW w:type="dxa" w:w="1728"/>
          </w:tcPr>
          <w:p>
            <w:r>
              <w:t>Morgan fingerprint index — pre-compute for fast similarity search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V-8</w:t>
            </w:r>
          </w:p>
        </w:tc>
        <w:tc>
          <w:tcPr>
            <w:tcW w:type="dxa" w:w="1728"/>
          </w:tcPr>
          <w:p>
            <w:r>
              <w:t>ADMET model pipeline — download, validate, serve ADMET models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V-9</w:t>
            </w:r>
          </w:p>
        </w:tc>
        <w:tc>
          <w:tcPr>
            <w:tcW w:type="dxa" w:w="1728"/>
          </w:tcPr>
          <w:p>
            <w:r>
              <w:t>Redis caching layer — cache by SMILES hash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V-10</w:t>
            </w:r>
          </w:p>
        </w:tc>
        <w:tc>
          <w:tcPr>
            <w:tcW w:type="dxa" w:w="1728"/>
          </w:tcPr>
          <w:p>
            <w:r>
              <w:t>Analytics collection — instrument analysis count, latency, errors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V-11</w:t>
            </w:r>
          </w:p>
        </w:tc>
        <w:tc>
          <w:tcPr>
            <w:tcW w:type="dxa" w:w="1728"/>
          </w:tcPr>
          <w:p>
            <w:r>
              <w:t>Data export API — CSV/JSON download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V-12</w:t>
            </w:r>
          </w:p>
        </w:tc>
        <w:tc>
          <w:tcPr>
            <w:tcW w:type="dxa" w:w="1728"/>
          </w:tcPr>
          <w:p>
            <w:r>
              <w:t>Backup &amp; recovery — MongoDB daily snapshots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V-13</w:t>
            </w:r>
          </w:p>
        </w:tc>
        <w:tc>
          <w:tcPr>
            <w:tcW w:type="dxa" w:w="1728"/>
          </w:tcPr>
          <w:p>
            <w:r>
              <w:t>PDB/AlphaFold pipeline — auto-fetch protein structures for docking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V-14</w:t>
            </w:r>
          </w:p>
        </w:tc>
        <w:tc>
          <w:tcPr>
            <w:tcW w:type="dxa" w:w="1728"/>
          </w:tcPr>
          <w:p>
            <w:r>
              <w:t>Docking results storage — schema for poses and affinities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V-15</w:t>
            </w:r>
          </w:p>
        </w:tc>
        <w:tc>
          <w:tcPr>
            <w:tcW w:type="dxa" w:w="1728"/>
          </w:tcPr>
          <w:p>
            <w:r>
              <w:t>ML model registry — centralized registry with versioning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Himanshu — Database &amp; Dataset Curator (15 Tasks)</w:t>
      </w:r>
    </w:p>
    <w:p>
      <w:r>
        <w:t>Grows the drug database AND curates training/validation datasets for ML models. Himanshu's data quality directly determines prediction accuracy.</w:t>
      </w:r>
    </w:p>
    <w:p>
      <w:pPr>
        <w:pStyle w:val="Heading2"/>
      </w:pPr>
      <w:r>
        <w:t>Sprint 1-2: Drug Database Expansion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H-1</w:t>
            </w:r>
          </w:p>
        </w:tc>
        <w:tc>
          <w:tcPr>
            <w:tcW w:type="dxa" w:w="1728"/>
          </w:tcPr>
          <w:p>
            <w:r>
              <w:t>Week 1: +10 Cardiovascular drugs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H-2</w:t>
            </w:r>
          </w:p>
        </w:tc>
        <w:tc>
          <w:tcPr>
            <w:tcW w:type="dxa" w:w="1728"/>
          </w:tcPr>
          <w:p>
            <w:r>
              <w:t>Week 2: +10 Anti-infective drugs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H-3</w:t>
            </w:r>
          </w:p>
        </w:tc>
        <w:tc>
          <w:tcPr>
            <w:tcW w:type="dxa" w:w="1728"/>
          </w:tcPr>
          <w:p>
            <w:r>
              <w:t>Data verification script — RDKit SMILES validation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H-4</w:t>
            </w:r>
          </w:p>
        </w:tc>
        <w:tc>
          <w:tcPr>
            <w:tcW w:type="dxa" w:w="1728"/>
          </w:tcPr>
          <w:p>
            <w:r>
              <w:t>Drug category tags — Cardiovascular, CNS, Oncology, etc.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3-4: Dataset Curation for Stage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H-5</w:t>
            </w:r>
          </w:p>
        </w:tc>
        <w:tc>
          <w:tcPr>
            <w:tcW w:type="dxa" w:w="1728"/>
          </w:tcPr>
          <w:p>
            <w:r>
              <w:t>Week 3: +10 CNS drugs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H-6</w:t>
            </w:r>
          </w:p>
        </w:tc>
        <w:tc>
          <w:tcPr>
            <w:tcW w:type="dxa" w:w="1728"/>
          </w:tcPr>
          <w:p>
            <w:r>
              <w:t>Week 4: +10 Oncology drugs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H-7</w:t>
            </w:r>
          </w:p>
        </w:tc>
        <w:tc>
          <w:tcPr>
            <w:tcW w:type="dxa" w:w="1728"/>
          </w:tcPr>
          <w:p>
            <w:r>
              <w:t>ADMET benchmark dataset — 50 drugs with known ADMET properties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H-8</w:t>
            </w:r>
          </w:p>
        </w:tc>
        <w:tc>
          <w:tcPr>
            <w:tcW w:type="dxa" w:w="1728"/>
          </w:tcPr>
          <w:p>
            <w:r>
              <w:t>Target-drug validation set — 50 known drug-target pairs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H-9</w:t>
            </w:r>
          </w:p>
        </w:tc>
        <w:tc>
          <w:tcPr>
            <w:tcW w:type="dxa" w:w="1728"/>
          </w:tcPr>
          <w:p>
            <w:r>
              <w:t>DrugBank integration research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H-10</w:t>
            </w:r>
          </w:p>
        </w:tc>
        <w:tc>
          <w:tcPr>
            <w:tcW w:type="dxa" w:w="1728"/>
          </w:tcPr>
          <w:p>
            <w:r>
              <w:t>KEGG pathway mapping for all drugs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H-11</w:t>
            </w:r>
          </w:p>
        </w:tc>
        <w:tc>
          <w:tcPr>
            <w:tcW w:type="dxa" w:w="1728"/>
          </w:tcPr>
          <w:p>
            <w:r>
              <w:t>Disease-target dataset from DisGeNET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H-12</w:t>
            </w:r>
          </w:p>
        </w:tc>
        <w:tc>
          <w:tcPr>
            <w:tcW w:type="dxa" w:w="1728"/>
          </w:tcPr>
          <w:p>
            <w:r>
              <w:t>Database README documentation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Sprint 5-6: Stage 3 Dataset Prep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H-13</w:t>
            </w:r>
          </w:p>
        </w:tc>
        <w:tc>
          <w:tcPr>
            <w:tcW w:type="dxa" w:w="1728"/>
          </w:tcPr>
          <w:p>
            <w:r>
              <w:t>Docking validation set — 30 drug-protein pairs with crystal structures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H-14</w:t>
            </w:r>
          </w:p>
        </w:tc>
        <w:tc>
          <w:tcPr>
            <w:tcW w:type="dxa" w:w="1728"/>
          </w:tcPr>
          <w:p>
            <w:r>
              <w:t>Weeks 5-8: Expand to 100 drugs (Diabetes, Respiratory, GI, Endocrine)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H-15</w:t>
            </w:r>
          </w:p>
        </w:tc>
        <w:tc>
          <w:tcPr>
            <w:tcW w:type="dxa" w:w="1728"/>
          </w:tcPr>
          <w:p>
            <w:r>
              <w:t>Clinical trial dataset — 500 completed trials from ClinicalTrials.gov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Cross-Team Milestones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Owner(s)</w:t>
            </w:r>
          </w:p>
        </w:tc>
        <w:tc>
          <w:tcPr>
            <w:tcW w:type="dxa" w:w="2160"/>
          </w:tcPr>
          <w:p>
            <w:r>
              <w:t>Deps</w:t>
            </w:r>
          </w:p>
        </w:tc>
      </w:tr>
      <w:tr>
        <w:tc>
          <w:tcPr>
            <w:tcW w:type="dxa" w:w="2160"/>
          </w:tcPr>
          <w:p>
            <w:r>
              <w:t>Backend refactored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Rishav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Frontend components split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Shantanu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MongoDB schema finalized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Vaibhav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Drug database at 50 drugs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Himanshu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80%+ test coverage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Aditya</w:t>
            </w:r>
          </w:p>
        </w:tc>
        <w:tc>
          <w:tcPr>
            <w:tcW w:type="dxa" w:w="2160"/>
          </w:tcPr>
          <w:p>
            <w:r>
              <w:t>R-1</w:t>
            </w:r>
          </w:p>
        </w:tc>
      </w:tr>
      <w:tr>
        <w:tc>
          <w:tcPr>
            <w:tcW w:type="dxa" w:w="2160"/>
          </w:tcPr>
          <w:p>
            <w:r>
              <w:t>Docker one-command setup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Aditya</w:t>
            </w:r>
          </w:p>
        </w:tc>
        <w:tc>
          <w:tcPr>
            <w:tcW w:type="dxa" w:w="2160"/>
          </w:tcPr>
          <w:p>
            <w:r>
              <w:t>R-1</w:t>
            </w:r>
          </w:p>
        </w:tc>
      </w:tr>
      <w:tr>
        <w:tc>
          <w:tcPr>
            <w:tcW w:type="dxa" w:w="2160"/>
          </w:tcPr>
          <w:p>
            <w:r>
              <w:t>RDKit + ADMET integrated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Rishav + Vaibhav</w:t>
            </w:r>
          </w:p>
        </w:tc>
        <w:tc>
          <w:tcPr>
            <w:tcW w:type="dxa" w:w="2160"/>
          </w:tcPr>
          <w:p>
            <w:r>
              <w:t>R-7, V-8</w:t>
            </w:r>
          </w:p>
        </w:tc>
      </w:tr>
      <w:tr>
        <w:tc>
          <w:tcPr>
            <w:tcW w:type="dxa" w:w="2160"/>
          </w:tcPr>
          <w:p>
            <w:r>
              <w:t>ADMET dashboard live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Shantanu</w:t>
            </w:r>
          </w:p>
        </w:tc>
        <w:tc>
          <w:tcPr>
            <w:tcW w:type="dxa" w:w="2160"/>
          </w:tcPr>
          <w:p>
            <w:r>
              <w:t>R-8, S-5</w:t>
            </w:r>
          </w:p>
        </w:tc>
      </w:tr>
      <w:tr>
        <w:tc>
          <w:tcPr>
            <w:tcW w:type="dxa" w:w="2160"/>
          </w:tcPr>
          <w:p>
            <w:r>
              <w:t>CI/CD pipeline active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Aditya</w:t>
            </w:r>
          </w:p>
        </w:tc>
        <w:tc>
          <w:tcPr>
            <w:tcW w:type="dxa" w:w="2160"/>
          </w:tcPr>
          <w:p>
            <w:r>
              <w:t>A-11</w:t>
            </w:r>
          </w:p>
        </w:tc>
      </w:tr>
      <w:tr>
        <w:tc>
          <w:tcPr>
            <w:tcW w:type="dxa" w:w="2160"/>
          </w:tcPr>
          <w:p>
            <w:r>
              <w:t>Comparison feature live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Rishav + Shantanu</w:t>
            </w:r>
          </w:p>
        </w:tc>
        <w:tc>
          <w:tcPr>
            <w:tcW w:type="dxa" w:w="2160"/>
          </w:tcPr>
          <w:p>
            <w:r>
              <w:t>R-10, S-7</w:t>
            </w:r>
          </w:p>
        </w:tc>
      </w:tr>
      <w:tr>
        <w:tc>
          <w:tcPr>
            <w:tcW w:type="dxa" w:w="2160"/>
          </w:tcPr>
          <w:p>
            <w:r>
              <w:t>ChEMBL pipeline operational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r>
              <w:t>Vaibhav</w:t>
            </w:r>
          </w:p>
        </w:tc>
        <w:tc>
          <w:tcPr>
            <w:tcW w:type="dxa" w:w="2160"/>
          </w:tcPr>
          <w:p>
            <w:r>
              <w:t>V-5, V-7</w:t>
            </w:r>
          </w:p>
        </w:tc>
      </w:tr>
      <w:tr>
        <w:tc>
          <w:tcPr>
            <w:tcW w:type="dxa" w:w="2160"/>
          </w:tcPr>
          <w:p>
            <w:r>
              <w:t>Target prediction live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r>
              <w:t>Rishav + Shantanu</w:t>
            </w:r>
          </w:p>
        </w:tc>
        <w:tc>
          <w:tcPr>
            <w:tcW w:type="dxa" w:w="2160"/>
          </w:tcPr>
          <w:p>
            <w:r>
              <w:t>R-11, S-8</w:t>
            </w:r>
          </w:p>
        </w:tc>
      </w:tr>
      <w:tr>
        <w:tc>
          <w:tcPr>
            <w:tcW w:type="dxa" w:w="2160"/>
          </w:tcPr>
          <w:p>
            <w:r>
              <w:t>ADMET benchmark validated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r>
              <w:t>Himanshu + Aditya</w:t>
            </w:r>
          </w:p>
        </w:tc>
        <w:tc>
          <w:tcPr>
            <w:tcW w:type="dxa" w:w="2160"/>
          </w:tcPr>
          <w:p>
            <w:r>
              <w:t>H-7, A-7</w:t>
            </w:r>
          </w:p>
        </w:tc>
      </w:tr>
      <w:tr>
        <w:tc>
          <w:tcPr>
            <w:tcW w:type="dxa" w:w="2160"/>
          </w:tcPr>
          <w:p>
            <w:r>
              <w:t>Drug database at 100 drugs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r>
              <w:t>Himanshu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Docking engine integrated</w:t>
            </w:r>
          </w:p>
        </w:tc>
        <w:tc>
          <w:tcPr>
            <w:tcW w:type="dxa" w:w="2160"/>
          </w:tcPr>
          <w:p>
            <w:r>
              <w:t>Week 10</w:t>
            </w:r>
          </w:p>
        </w:tc>
        <w:tc>
          <w:tcPr>
            <w:tcW w:type="dxa" w:w="2160"/>
          </w:tcPr>
          <w:p>
            <w:r>
              <w:t>Rishav + Vaibhav</w:t>
            </w:r>
          </w:p>
        </w:tc>
        <w:tc>
          <w:tcPr>
            <w:tcW w:type="dxa" w:w="2160"/>
          </w:tcPr>
          <w:p>
            <w:r>
              <w:t>R-15, V-13</w:t>
            </w:r>
          </w:p>
        </w:tc>
      </w:tr>
      <w:tr>
        <w:tc>
          <w:tcPr>
            <w:tcW w:type="dxa" w:w="2160"/>
          </w:tcPr>
          <w:p>
            <w:r>
              <w:t>Molecule generator live</w:t>
            </w:r>
          </w:p>
        </w:tc>
        <w:tc>
          <w:tcPr>
            <w:tcW w:type="dxa" w:w="2160"/>
          </w:tcPr>
          <w:p>
            <w:r>
              <w:t>Week 12</w:t>
            </w:r>
          </w:p>
        </w:tc>
        <w:tc>
          <w:tcPr>
            <w:tcW w:type="dxa" w:w="2160"/>
          </w:tcPr>
          <w:p>
            <w:r>
              <w:t>Rishav + Shantanu</w:t>
            </w:r>
          </w:p>
        </w:tc>
        <w:tc>
          <w:tcPr>
            <w:tcW w:type="dxa" w:w="2160"/>
          </w:tcPr>
          <w:p>
            <w:r>
              <w:t>R-16, S-14</w:t>
            </w:r>
          </w:p>
        </w:tc>
      </w:tr>
      <w:tr>
        <w:tc>
          <w:tcPr>
            <w:tcW w:type="dxa" w:w="2160"/>
          </w:tcPr>
          <w:p>
            <w:r>
              <w:t>AI Agent MVP</w:t>
            </w:r>
          </w:p>
        </w:tc>
        <w:tc>
          <w:tcPr>
            <w:tcW w:type="dxa" w:w="2160"/>
          </w:tcPr>
          <w:p>
            <w:r>
              <w:t>Week 14</w:t>
            </w:r>
          </w:p>
        </w:tc>
        <w:tc>
          <w:tcPr>
            <w:tcW w:type="dxa" w:w="2160"/>
          </w:tcPr>
          <w:p>
            <w:r>
              <w:t>Rishav + Ani</w:t>
            </w:r>
          </w:p>
        </w:tc>
        <w:tc>
          <w:tcPr>
            <w:tcW w:type="dxa" w:w="2160"/>
          </w:tcPr>
          <w:p>
            <w:r>
              <w:t>R-17, N-14</w:t>
            </w:r>
          </w:p>
        </w:tc>
      </w:tr>
    </w:tbl>
    <w:p>
      <w:pPr>
        <w:pStyle w:val="Heading1"/>
      </w:pPr>
      <w:r>
        <w:t>Task Count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Total Tasks</w:t>
            </w:r>
          </w:p>
        </w:tc>
        <w:tc>
          <w:tcPr>
            <w:tcW w:type="dxa" w:w="2880"/>
          </w:tcPr>
          <w:p>
            <w:r>
              <w:t>Critical Tasks</w:t>
            </w:r>
          </w:p>
        </w:tc>
      </w:tr>
      <w:tr>
        <w:tc>
          <w:tcPr>
            <w:tcW w:type="dxa" w:w="2880"/>
          </w:tcPr>
          <w:p>
            <w:r>
              <w:t>Rishav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Shantanu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Aditya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Ani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Vaibhav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Himanshu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p>
      <w:r>
        <w:br/>
        <w:t>94 total tasks across 6 team members, spanning 6 sprints (16 weeks). 49 tasks are marked Critical. Each sprint builds on the previous one, following the Insilico-inspired 7-stage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