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18" w:rsidRDefault="00234818" w:rsidP="0023481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A data analyst ecosystem includes the infrastructure, software, tools, frameworks, and processes used to gather, clean, analyze, mine, and visualize data.  </w:t>
      </w:r>
      <w:bookmarkStart w:id="0" w:name="_GoBack"/>
      <w:bookmarkEnd w:id="0"/>
    </w:p>
    <w:p w:rsidR="00234818" w:rsidRDefault="00234818" w:rsidP="0023481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Based on how well-defined the structure of the data is, data can be categorized as:</w:t>
      </w:r>
    </w:p>
    <w:p w:rsidR="00234818" w:rsidRDefault="00234818" w:rsidP="002348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Structured Data, that is data which is well organized in formats that can be stored in databases.</w:t>
      </w:r>
    </w:p>
    <w:p w:rsidR="00234818" w:rsidRDefault="00234818" w:rsidP="002348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Semi-Structured Data, that is data which is partially organized and partially free form.</w:t>
      </w:r>
    </w:p>
    <w:p w:rsidR="00234818" w:rsidRDefault="00234818" w:rsidP="0023481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Unstructured Data, that is data which </w:t>
      </w:r>
      <w:proofErr w:type="spellStart"/>
      <w:r>
        <w:rPr>
          <w:rFonts w:ascii="Arial" w:hAnsi="Arial" w:cs="Arial"/>
          <w:color w:val="1F1F1F"/>
        </w:rPr>
        <w:t>can not</w:t>
      </w:r>
      <w:proofErr w:type="spellEnd"/>
      <w:r>
        <w:rPr>
          <w:rFonts w:ascii="Arial" w:hAnsi="Arial" w:cs="Arial"/>
          <w:color w:val="1F1F1F"/>
        </w:rPr>
        <w:t> be organized conventionally into rows and columns.</w:t>
      </w:r>
    </w:p>
    <w:p w:rsidR="00234818" w:rsidRDefault="00234818" w:rsidP="0023481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Data comes in a wide-ranging variety of file formats, such as delimited text files, spreadsheets, XML, PDF, and JSON, each with its own list of benefits and limitations of use.  </w:t>
      </w:r>
    </w:p>
    <w:p w:rsidR="00234818" w:rsidRDefault="00234818" w:rsidP="0023481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Data is extracted from multiple data sources, ranging from relational and non-relational databases to APIs, web services, data streams, social platforms, and sensor devices. </w:t>
      </w:r>
    </w:p>
    <w:p w:rsidR="00234818" w:rsidRDefault="00234818" w:rsidP="0023481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Once the data is identified and gathered from different sources, it needs to be staged in a data repository so that it can be prepared for analysis. The type, format, and sources of data influence the type of data repository that can be used. </w:t>
      </w:r>
    </w:p>
    <w:p w:rsidR="00234818" w:rsidRDefault="00234818" w:rsidP="0023481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Data professionals need a host of languages that can help them extract, prepare, and analyze data. These can be classified as:  </w:t>
      </w:r>
    </w:p>
    <w:p w:rsidR="00234818" w:rsidRDefault="00234818" w:rsidP="0023481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Querying languages, such as SQL, used for accessing and manipulating data from databases. </w:t>
      </w:r>
    </w:p>
    <w:p w:rsidR="00234818" w:rsidRDefault="00234818" w:rsidP="0023481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Programming languages such as Python, R, and Java, for developing applications and controlling application behavior.</w:t>
      </w:r>
    </w:p>
    <w:p w:rsidR="00234818" w:rsidRDefault="00234818" w:rsidP="0023481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Shell and Scripting languages, such as Unix/Linux Shell, and PowerShell, for automating repetitive operational tasks.</w:t>
      </w:r>
    </w:p>
    <w:p w:rsidR="0022024E" w:rsidRDefault="00234818"/>
    <w:sectPr w:rsidR="00220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E5EEB"/>
    <w:multiLevelType w:val="multilevel"/>
    <w:tmpl w:val="2BAE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703D5A"/>
    <w:multiLevelType w:val="multilevel"/>
    <w:tmpl w:val="DF0C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709"/>
    <w:rsid w:val="00234709"/>
    <w:rsid w:val="00234818"/>
    <w:rsid w:val="00530801"/>
    <w:rsid w:val="00E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5F488-36CB-4333-BC32-4993202B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1344</Characters>
  <Application>Microsoft Office Word</Application>
  <DocSecurity>0</DocSecurity>
  <Lines>11</Lines>
  <Paragraphs>3</Paragraphs>
  <ScaleCrop>false</ScaleCrop>
  <Company>Grizli777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dc:description/>
  <cp:lastModifiedBy>Vaibhav gupta</cp:lastModifiedBy>
  <cp:revision>3</cp:revision>
  <dcterms:created xsi:type="dcterms:W3CDTF">2023-01-27T23:38:00Z</dcterms:created>
  <dcterms:modified xsi:type="dcterms:W3CDTF">2023-01-27T23:38:00Z</dcterms:modified>
</cp:coreProperties>
</file>