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B0" w:rsidRPr="00C25A2C" w:rsidRDefault="00C71278" w:rsidP="00C71278">
      <w:pPr>
        <w:jc w:val="center"/>
        <w:rPr>
          <w:rFonts w:asciiTheme="majorHAnsi" w:hAnsiTheme="majorHAnsi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</w:t>
      </w:r>
      <w:r w:rsidRPr="00C25A2C">
        <w:rPr>
          <w:rFonts w:asciiTheme="majorHAnsi" w:hAnsiTheme="majorHAnsi" w:cs="Times New Roman"/>
          <w:b/>
          <w:bCs/>
          <w:color w:val="3C4043"/>
          <w:spacing w:val="3"/>
          <w:szCs w:val="22"/>
        </w:rPr>
        <w:t xml:space="preserve">Exercise: Scale Of Measurements     </w:t>
      </w:r>
      <w:r w:rsidR="00C25A2C">
        <w:rPr>
          <w:rFonts w:asciiTheme="majorHAnsi" w:hAnsiTheme="majorHAnsi" w:cs="Times New Roman"/>
          <w:b/>
          <w:bCs/>
          <w:color w:val="3C4043"/>
          <w:spacing w:val="3"/>
          <w:szCs w:val="22"/>
        </w:rPr>
        <w:t xml:space="preserve">                   </w:t>
      </w:r>
      <w:r w:rsidRPr="00C25A2C">
        <w:rPr>
          <w:rFonts w:asciiTheme="majorHAnsi" w:hAnsiTheme="majorHAnsi" w:cs="Times New Roman"/>
          <w:b/>
          <w:bCs/>
          <w:color w:val="3C4043"/>
          <w:spacing w:val="3"/>
          <w:szCs w:val="22"/>
        </w:rPr>
        <w:t xml:space="preserve">                                                   Date: 26 Jan 2021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Try to classify the different measurement systems into one of the four types of scales.</w:t>
      </w:r>
    </w:p>
    <w:p w:rsid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1. Your checking account number as a name for your account. 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(</w:t>
      </w: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Nominal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)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2. Your checking account balance as a measure of the amount of money you have in that account.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3. The order in which you were eliminated in a spelling bee as a measure of your spelling ability.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(Ordinal)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4. Your score on the first statistics test as a measure of your knowledge of statistics.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(Interval)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5. Your score on an individual intelligence test as a measure of your intelligence.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</w:t>
      </w:r>
      <w:r w:rsidR="00C25A2C"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Interval</w:t>
      </w: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71278" w:rsidRPr="00C25A2C" w:rsidRDefault="00C71278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6. The distance around your forehead measured with a tape measure as a measure of your intelligence.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7. A response to the statement "Abortion is a woman's right" where "Strongly Disagree" = 1, "Disagree" = 2, "No Opinion" = 3, "Agree" = 4, and "Strongly Agree" = 5, as a measure of attitude toward abortion.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(Ordinal)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8. Times for swimmers to complete a 50-meter race.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9. Months of the year </w:t>
      </w:r>
      <w:proofErr w:type="spellStart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Meskerm</w:t>
      </w:r>
      <w:proofErr w:type="spellEnd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Tikimit</w:t>
      </w:r>
      <w:proofErr w:type="spellEnd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…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(Nominal)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10. Socioeconomic status of a family when classified as low, middle and upper classes.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(Ordinal)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proofErr w:type="gramStart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11. Blood type of individuals, A, B, AB and O.</w:t>
      </w:r>
      <w:proofErr w:type="gramEnd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(Nominal)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12. Pollen counts provided as numbers between 1 and 10 where 1 implies there is almost no pollen and 10 that it is rampant, but for which the values do not represent an actual counts of grains of pollen.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(Ordinal)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proofErr w:type="gramStart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13. Regions numbers of Ethiopia (1, 2, 3, etc.)</w:t>
      </w:r>
      <w:proofErr w:type="gramEnd"/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(Nominal)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14. The number of students in a college.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15. The net wages of a group of workers.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 xml:space="preserve"> 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color w:val="3C4043"/>
          <w:spacing w:val="3"/>
          <w:sz w:val="24"/>
          <w:szCs w:val="24"/>
        </w:rPr>
        <w:t>16. The height of the men in the same town.</w:t>
      </w:r>
    </w:p>
    <w:p w:rsidR="00C25A2C" w:rsidRPr="00C25A2C" w:rsidRDefault="00C25A2C" w:rsidP="00C25A2C">
      <w:pPr>
        <w:spacing w:after="0"/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</w:pPr>
      <w:r w:rsidRPr="00C25A2C">
        <w:rPr>
          <w:rFonts w:asciiTheme="majorHAnsi" w:hAnsiTheme="majorHAnsi" w:cs="Arial"/>
          <w:b/>
          <w:bCs/>
          <w:color w:val="3C4043"/>
          <w:spacing w:val="3"/>
          <w:sz w:val="24"/>
          <w:szCs w:val="24"/>
        </w:rPr>
        <w:t>(Ratio)</w:t>
      </w:r>
    </w:p>
    <w:p w:rsidR="00C71278" w:rsidRPr="00C25A2C" w:rsidRDefault="00C71278" w:rsidP="00C25A2C">
      <w:pPr>
        <w:spacing w:after="0"/>
        <w:rPr>
          <w:rFonts w:asciiTheme="majorHAnsi" w:hAnsiTheme="majorHAnsi"/>
          <w:sz w:val="24"/>
          <w:szCs w:val="24"/>
        </w:rPr>
      </w:pPr>
    </w:p>
    <w:sectPr w:rsidR="00C71278" w:rsidRPr="00C25A2C" w:rsidSect="00C25A2C">
      <w:pgSz w:w="12240" w:h="15840"/>
      <w:pgMar w:top="45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1278"/>
    <w:rsid w:val="00235CB0"/>
    <w:rsid w:val="00C25A2C"/>
    <w:rsid w:val="00C7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2021-01-27T02:41:00Z</dcterms:created>
  <dcterms:modified xsi:type="dcterms:W3CDTF">2021-01-27T03:02:00Z</dcterms:modified>
</cp:coreProperties>
</file>