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A84A" w14:textId="3CB7060C" w:rsidR="004C4655" w:rsidRPr="00BF1E3C" w:rsidRDefault="003A6C28" w:rsidP="00BF1E3C">
      <w:pPr>
        <w:jc w:val="center"/>
        <w:rPr>
          <w:b/>
          <w:bCs/>
          <w:sz w:val="36"/>
          <w:szCs w:val="36"/>
          <w:lang w:val="en-US"/>
        </w:rPr>
      </w:pPr>
      <w:r w:rsidRPr="00BF1E3C">
        <w:rPr>
          <w:b/>
          <w:bCs/>
          <w:sz w:val="36"/>
          <w:szCs w:val="36"/>
          <w:lang w:val="en-US"/>
        </w:rPr>
        <w:t>Keys</w:t>
      </w:r>
    </w:p>
    <w:p w14:paraId="517AD6F3" w14:textId="6D821766" w:rsidR="003A6C28" w:rsidRPr="003A6C28" w:rsidRDefault="003A6C28" w:rsidP="003A6C28">
      <w:pPr>
        <w:pStyle w:val="ListParagraph"/>
        <w:numPr>
          <w:ilvl w:val="0"/>
          <w:numId w:val="1"/>
        </w:numPr>
        <w:rPr>
          <w:sz w:val="32"/>
          <w:szCs w:val="32"/>
          <w:lang w:val="en-US"/>
        </w:rPr>
      </w:pPr>
      <w:r w:rsidRPr="003A6C28">
        <w:rPr>
          <w:sz w:val="32"/>
          <w:szCs w:val="32"/>
          <w:lang w:val="en-US"/>
        </w:rPr>
        <w:t xml:space="preserve">A key in SQL is an attribute or a set of attributes (columns) which helps us to identify or find a row in a table. </w:t>
      </w:r>
    </w:p>
    <w:p w14:paraId="32C89E30" w14:textId="21582F08" w:rsidR="003A6C28" w:rsidRPr="003A6C28" w:rsidRDefault="003A6C28" w:rsidP="003A6C28">
      <w:pPr>
        <w:pStyle w:val="ListParagraph"/>
        <w:numPr>
          <w:ilvl w:val="0"/>
          <w:numId w:val="1"/>
        </w:numPr>
        <w:rPr>
          <w:sz w:val="32"/>
          <w:szCs w:val="32"/>
          <w:lang w:val="en-US"/>
        </w:rPr>
      </w:pPr>
      <w:r w:rsidRPr="003A6C28">
        <w:rPr>
          <w:sz w:val="32"/>
          <w:szCs w:val="32"/>
          <w:lang w:val="en-US"/>
        </w:rPr>
        <w:t xml:space="preserve">DBMS Keys allow the user to establish a relationship between different tables and their identification. </w:t>
      </w:r>
    </w:p>
    <w:p w14:paraId="4F110ED0" w14:textId="0939C9E0" w:rsidR="003A6C28" w:rsidRDefault="003A6C28" w:rsidP="003A6C28">
      <w:pPr>
        <w:pStyle w:val="ListParagraph"/>
        <w:numPr>
          <w:ilvl w:val="0"/>
          <w:numId w:val="1"/>
        </w:numPr>
        <w:rPr>
          <w:sz w:val="32"/>
          <w:szCs w:val="32"/>
          <w:lang w:val="en-US"/>
        </w:rPr>
      </w:pPr>
      <w:r>
        <w:rPr>
          <w:sz w:val="32"/>
          <w:szCs w:val="32"/>
          <w:lang w:val="en-US"/>
        </w:rPr>
        <w:t>Different types of keys are as follows:</w:t>
      </w:r>
    </w:p>
    <w:p w14:paraId="09025E9C" w14:textId="5BF00E89" w:rsidR="003A6C28" w:rsidRDefault="003A6C28" w:rsidP="003A6C28">
      <w:pPr>
        <w:pStyle w:val="ListParagraph"/>
        <w:numPr>
          <w:ilvl w:val="1"/>
          <w:numId w:val="2"/>
        </w:numPr>
        <w:rPr>
          <w:sz w:val="32"/>
          <w:szCs w:val="32"/>
          <w:lang w:val="en-US"/>
        </w:rPr>
      </w:pPr>
      <w:r>
        <w:rPr>
          <w:sz w:val="32"/>
          <w:szCs w:val="32"/>
          <w:lang w:val="en-US"/>
        </w:rPr>
        <w:t>Super Key</w:t>
      </w:r>
    </w:p>
    <w:p w14:paraId="236A83DD" w14:textId="00D13959" w:rsidR="003A6C28" w:rsidRDefault="003A6C28" w:rsidP="003A6C28">
      <w:pPr>
        <w:pStyle w:val="ListParagraph"/>
        <w:numPr>
          <w:ilvl w:val="1"/>
          <w:numId w:val="2"/>
        </w:numPr>
        <w:rPr>
          <w:sz w:val="32"/>
          <w:szCs w:val="32"/>
          <w:lang w:val="en-US"/>
        </w:rPr>
      </w:pPr>
      <w:r>
        <w:rPr>
          <w:sz w:val="32"/>
          <w:szCs w:val="32"/>
          <w:lang w:val="en-US"/>
        </w:rPr>
        <w:t>Candidate Key</w:t>
      </w:r>
    </w:p>
    <w:p w14:paraId="7591C0C1" w14:textId="2D6FB234" w:rsidR="003A6C28" w:rsidRDefault="003A6C28" w:rsidP="003A6C28">
      <w:pPr>
        <w:pStyle w:val="ListParagraph"/>
        <w:numPr>
          <w:ilvl w:val="1"/>
          <w:numId w:val="2"/>
        </w:numPr>
        <w:rPr>
          <w:sz w:val="32"/>
          <w:szCs w:val="32"/>
          <w:lang w:val="en-US"/>
        </w:rPr>
      </w:pPr>
      <w:r>
        <w:rPr>
          <w:sz w:val="32"/>
          <w:szCs w:val="32"/>
          <w:lang w:val="en-US"/>
        </w:rPr>
        <w:t>Alternate Key</w:t>
      </w:r>
    </w:p>
    <w:p w14:paraId="31144092" w14:textId="7A3D548F" w:rsidR="003A6C28" w:rsidRDefault="003A6C28" w:rsidP="003A6C28">
      <w:pPr>
        <w:pStyle w:val="ListParagraph"/>
        <w:numPr>
          <w:ilvl w:val="1"/>
          <w:numId w:val="2"/>
        </w:numPr>
        <w:rPr>
          <w:sz w:val="32"/>
          <w:szCs w:val="32"/>
          <w:lang w:val="en-US"/>
        </w:rPr>
      </w:pPr>
      <w:r>
        <w:rPr>
          <w:sz w:val="32"/>
          <w:szCs w:val="32"/>
          <w:lang w:val="en-US"/>
        </w:rPr>
        <w:t>Primary Key</w:t>
      </w:r>
    </w:p>
    <w:p w14:paraId="0D68183F" w14:textId="4EDA3CAB" w:rsidR="004C4655" w:rsidRPr="00BF1E3C" w:rsidRDefault="003A6C28" w:rsidP="00BF1E3C">
      <w:pPr>
        <w:pStyle w:val="ListParagraph"/>
        <w:numPr>
          <w:ilvl w:val="1"/>
          <w:numId w:val="2"/>
        </w:numPr>
        <w:rPr>
          <w:sz w:val="32"/>
          <w:szCs w:val="32"/>
          <w:lang w:val="en-US"/>
        </w:rPr>
      </w:pPr>
      <w:r>
        <w:rPr>
          <w:sz w:val="32"/>
          <w:szCs w:val="32"/>
          <w:lang w:val="en-US"/>
        </w:rPr>
        <w:t>Foreign Key</w:t>
      </w:r>
    </w:p>
    <w:p w14:paraId="3E5626B8" w14:textId="55ADCD6D" w:rsidR="003A6C28" w:rsidRPr="00BF1E3C" w:rsidRDefault="003A6C28" w:rsidP="00BF1E3C">
      <w:pPr>
        <w:pStyle w:val="ListParagraph"/>
        <w:numPr>
          <w:ilvl w:val="0"/>
          <w:numId w:val="3"/>
        </w:numPr>
        <w:rPr>
          <w:sz w:val="32"/>
          <w:szCs w:val="32"/>
          <w:lang w:val="en-US"/>
        </w:rPr>
      </w:pPr>
      <w:r>
        <w:rPr>
          <w:sz w:val="32"/>
          <w:szCs w:val="32"/>
          <w:lang w:val="en-US"/>
        </w:rPr>
        <w:t xml:space="preserve">Super Key: A super key is a group of single or multiple keys which identifies rows in a table. </w:t>
      </w:r>
    </w:p>
    <w:tbl>
      <w:tblPr>
        <w:tblStyle w:val="GridTable4-Accent2"/>
        <w:tblW w:w="0" w:type="auto"/>
        <w:tblLook w:val="04A0" w:firstRow="1" w:lastRow="0" w:firstColumn="1" w:lastColumn="0" w:noHBand="0" w:noVBand="1"/>
      </w:tblPr>
      <w:tblGrid>
        <w:gridCol w:w="3005"/>
        <w:gridCol w:w="3005"/>
        <w:gridCol w:w="3006"/>
      </w:tblGrid>
      <w:tr w:rsidR="003A6C28" w14:paraId="659440ED" w14:textId="77777777" w:rsidTr="003A6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88E647" w14:textId="674230EB" w:rsidR="003A6C28" w:rsidRPr="003A6C28" w:rsidRDefault="003A6C28" w:rsidP="003A6C28">
            <w:pPr>
              <w:pStyle w:val="ListParagraph"/>
              <w:ind w:left="0"/>
              <w:jc w:val="center"/>
              <w:rPr>
                <w:sz w:val="32"/>
                <w:szCs w:val="32"/>
                <w:lang w:val="en-US"/>
              </w:rPr>
            </w:pPr>
            <w:r w:rsidRPr="003A6C28">
              <w:rPr>
                <w:sz w:val="32"/>
                <w:szCs w:val="32"/>
                <w:lang w:val="en-US"/>
              </w:rPr>
              <w:t>Roll_Number</w:t>
            </w:r>
          </w:p>
        </w:tc>
        <w:tc>
          <w:tcPr>
            <w:tcW w:w="3005" w:type="dxa"/>
          </w:tcPr>
          <w:p w14:paraId="3DF70A5C" w14:textId="45381C97" w:rsidR="003A6C28" w:rsidRPr="003A6C28" w:rsidRDefault="003A6C28" w:rsidP="003A6C28">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3A6C28">
              <w:rPr>
                <w:sz w:val="32"/>
                <w:szCs w:val="32"/>
                <w:lang w:val="en-US"/>
              </w:rPr>
              <w:t>Reg_Number</w:t>
            </w:r>
          </w:p>
        </w:tc>
        <w:tc>
          <w:tcPr>
            <w:tcW w:w="3006" w:type="dxa"/>
          </w:tcPr>
          <w:p w14:paraId="495539B9" w14:textId="205189A7" w:rsidR="003A6C28" w:rsidRPr="003A6C28" w:rsidRDefault="003A6C28" w:rsidP="003A6C28">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3A6C28">
              <w:rPr>
                <w:sz w:val="32"/>
                <w:szCs w:val="32"/>
                <w:lang w:val="en-US"/>
              </w:rPr>
              <w:t>Name</w:t>
            </w:r>
          </w:p>
        </w:tc>
      </w:tr>
      <w:tr w:rsidR="003A6C28" w14:paraId="69300870" w14:textId="77777777" w:rsidTr="003A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8BB252" w14:textId="269AFBC8" w:rsidR="003A6C28" w:rsidRDefault="003A6C28" w:rsidP="003A6C28">
            <w:pPr>
              <w:pStyle w:val="ListParagraph"/>
              <w:ind w:left="0"/>
              <w:jc w:val="center"/>
              <w:rPr>
                <w:sz w:val="32"/>
                <w:szCs w:val="32"/>
                <w:lang w:val="en-US"/>
              </w:rPr>
            </w:pPr>
            <w:r>
              <w:rPr>
                <w:sz w:val="32"/>
                <w:szCs w:val="32"/>
                <w:lang w:val="en-US"/>
              </w:rPr>
              <w:t>101</w:t>
            </w:r>
          </w:p>
        </w:tc>
        <w:tc>
          <w:tcPr>
            <w:tcW w:w="3005" w:type="dxa"/>
          </w:tcPr>
          <w:p w14:paraId="2144AEAF" w14:textId="2AAD8519" w:rsidR="003A6C28" w:rsidRPr="003A6C28" w:rsidRDefault="003A6C28" w:rsidP="003A6C2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3A6C28">
              <w:rPr>
                <w:b/>
                <w:bCs/>
                <w:sz w:val="32"/>
                <w:szCs w:val="32"/>
                <w:lang w:val="en-US"/>
              </w:rPr>
              <w:t>A0912</w:t>
            </w:r>
          </w:p>
        </w:tc>
        <w:tc>
          <w:tcPr>
            <w:tcW w:w="3006" w:type="dxa"/>
          </w:tcPr>
          <w:p w14:paraId="62EE4092" w14:textId="177F2B2C" w:rsidR="003A6C28" w:rsidRDefault="003A6C28" w:rsidP="003A6C28">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Harish</w:t>
            </w:r>
          </w:p>
        </w:tc>
      </w:tr>
      <w:tr w:rsidR="003A6C28" w14:paraId="62CEACEB" w14:textId="77777777" w:rsidTr="003A6C28">
        <w:tc>
          <w:tcPr>
            <w:cnfStyle w:val="001000000000" w:firstRow="0" w:lastRow="0" w:firstColumn="1" w:lastColumn="0" w:oddVBand="0" w:evenVBand="0" w:oddHBand="0" w:evenHBand="0" w:firstRowFirstColumn="0" w:firstRowLastColumn="0" w:lastRowFirstColumn="0" w:lastRowLastColumn="0"/>
            <w:tcW w:w="3005" w:type="dxa"/>
          </w:tcPr>
          <w:p w14:paraId="72C0A400" w14:textId="5E99A559" w:rsidR="003A6C28" w:rsidRDefault="003A6C28" w:rsidP="003A6C28">
            <w:pPr>
              <w:pStyle w:val="ListParagraph"/>
              <w:ind w:left="0"/>
              <w:jc w:val="center"/>
              <w:rPr>
                <w:sz w:val="32"/>
                <w:szCs w:val="32"/>
                <w:lang w:val="en-US"/>
              </w:rPr>
            </w:pPr>
            <w:r>
              <w:rPr>
                <w:sz w:val="32"/>
                <w:szCs w:val="32"/>
                <w:lang w:val="en-US"/>
              </w:rPr>
              <w:t>102</w:t>
            </w:r>
          </w:p>
        </w:tc>
        <w:tc>
          <w:tcPr>
            <w:tcW w:w="3005" w:type="dxa"/>
          </w:tcPr>
          <w:p w14:paraId="636082BE" w14:textId="0A4ACE73" w:rsidR="003A6C28" w:rsidRPr="003A6C28" w:rsidRDefault="003A6C28" w:rsidP="003A6C2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sidRPr="003A6C28">
              <w:rPr>
                <w:b/>
                <w:bCs/>
                <w:sz w:val="32"/>
                <w:szCs w:val="32"/>
                <w:lang w:val="en-US"/>
              </w:rPr>
              <w:t>A0918</w:t>
            </w:r>
          </w:p>
        </w:tc>
        <w:tc>
          <w:tcPr>
            <w:tcW w:w="3006" w:type="dxa"/>
          </w:tcPr>
          <w:p w14:paraId="08849ED9" w14:textId="4F227574" w:rsidR="003A6C28" w:rsidRDefault="003A6C28" w:rsidP="003A6C28">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Jone</w:t>
            </w:r>
          </w:p>
        </w:tc>
      </w:tr>
      <w:tr w:rsidR="003A6C28" w14:paraId="52996326" w14:textId="77777777" w:rsidTr="003A6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C9527" w14:textId="320D5336" w:rsidR="003A6C28" w:rsidRDefault="003A6C28" w:rsidP="003A6C28">
            <w:pPr>
              <w:pStyle w:val="ListParagraph"/>
              <w:ind w:left="0"/>
              <w:jc w:val="center"/>
              <w:rPr>
                <w:sz w:val="32"/>
                <w:szCs w:val="32"/>
                <w:lang w:val="en-US"/>
              </w:rPr>
            </w:pPr>
            <w:r>
              <w:rPr>
                <w:sz w:val="32"/>
                <w:szCs w:val="32"/>
                <w:lang w:val="en-US"/>
              </w:rPr>
              <w:t>103</w:t>
            </w:r>
          </w:p>
        </w:tc>
        <w:tc>
          <w:tcPr>
            <w:tcW w:w="3005" w:type="dxa"/>
          </w:tcPr>
          <w:p w14:paraId="1C82D495" w14:textId="1B7CF522" w:rsidR="003A6C28" w:rsidRPr="003A6C28" w:rsidRDefault="003A6C28" w:rsidP="003A6C28">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3A6C28">
              <w:rPr>
                <w:b/>
                <w:bCs/>
                <w:sz w:val="32"/>
                <w:szCs w:val="32"/>
                <w:lang w:val="en-US"/>
              </w:rPr>
              <w:t>A0917</w:t>
            </w:r>
          </w:p>
        </w:tc>
        <w:tc>
          <w:tcPr>
            <w:tcW w:w="3006" w:type="dxa"/>
          </w:tcPr>
          <w:p w14:paraId="622222AE" w14:textId="4FF61F39" w:rsidR="003A6C28" w:rsidRDefault="003A6C28" w:rsidP="003A6C28">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Sakthidas</w:t>
            </w:r>
          </w:p>
        </w:tc>
      </w:tr>
    </w:tbl>
    <w:p w14:paraId="74AEB94F" w14:textId="77777777" w:rsidR="00BF1E3C" w:rsidRDefault="00BF1E3C" w:rsidP="003A6C28">
      <w:pPr>
        <w:jc w:val="both"/>
        <w:rPr>
          <w:sz w:val="32"/>
          <w:szCs w:val="32"/>
          <w:lang w:val="en-US"/>
        </w:rPr>
      </w:pPr>
    </w:p>
    <w:p w14:paraId="0D97252D" w14:textId="52DC9E38" w:rsidR="00BF1E3C" w:rsidRDefault="003A6C28" w:rsidP="003A6C28">
      <w:pPr>
        <w:jc w:val="both"/>
        <w:rPr>
          <w:sz w:val="32"/>
          <w:szCs w:val="32"/>
          <w:lang w:val="en-US"/>
        </w:rPr>
      </w:pPr>
      <w:r>
        <w:rPr>
          <w:sz w:val="32"/>
          <w:szCs w:val="32"/>
          <w:lang w:val="en-US"/>
        </w:rPr>
        <w:t xml:space="preserve">In the above example: Roll_Number and Reg_Number are Super Keys. </w:t>
      </w:r>
    </w:p>
    <w:p w14:paraId="7B49800B" w14:textId="5198AF2F" w:rsidR="003A6C28" w:rsidRDefault="003A6C28" w:rsidP="003A6C28">
      <w:pPr>
        <w:pStyle w:val="ListParagraph"/>
        <w:numPr>
          <w:ilvl w:val="0"/>
          <w:numId w:val="3"/>
        </w:numPr>
        <w:jc w:val="both"/>
        <w:rPr>
          <w:sz w:val="32"/>
          <w:szCs w:val="32"/>
          <w:lang w:val="en-US"/>
        </w:rPr>
      </w:pPr>
      <w:r>
        <w:rPr>
          <w:sz w:val="32"/>
          <w:szCs w:val="32"/>
          <w:lang w:val="en-US"/>
        </w:rPr>
        <w:t>Candidate Key</w:t>
      </w:r>
      <w:r w:rsidR="004C4655">
        <w:rPr>
          <w:sz w:val="32"/>
          <w:szCs w:val="32"/>
          <w:lang w:val="en-US"/>
        </w:rPr>
        <w:t xml:space="preserve">: A candidate key is a set of attributes that uniquely identify a row in a table. Candidate keys is a subset of Super keys with no repeated columns or attributes. Every table must have one Candidate key. A Candidate key has the following properties:  </w:t>
      </w:r>
    </w:p>
    <w:p w14:paraId="221A024F" w14:textId="0D529023" w:rsidR="004C4655" w:rsidRDefault="004C4655" w:rsidP="004C4655">
      <w:pPr>
        <w:pStyle w:val="ListParagraph"/>
        <w:numPr>
          <w:ilvl w:val="1"/>
          <w:numId w:val="3"/>
        </w:numPr>
        <w:jc w:val="both"/>
        <w:rPr>
          <w:sz w:val="32"/>
          <w:szCs w:val="32"/>
          <w:lang w:val="en-US"/>
        </w:rPr>
      </w:pPr>
      <w:r>
        <w:rPr>
          <w:sz w:val="32"/>
          <w:szCs w:val="32"/>
          <w:lang w:val="en-US"/>
        </w:rPr>
        <w:t xml:space="preserve">It must contain unique values. </w:t>
      </w:r>
    </w:p>
    <w:p w14:paraId="19D8AA67" w14:textId="281B6A1A" w:rsidR="004C4655" w:rsidRPr="00BF1E3C" w:rsidRDefault="004C4655" w:rsidP="00BF1E3C">
      <w:pPr>
        <w:pStyle w:val="ListParagraph"/>
        <w:numPr>
          <w:ilvl w:val="1"/>
          <w:numId w:val="3"/>
        </w:numPr>
        <w:jc w:val="both"/>
        <w:rPr>
          <w:sz w:val="32"/>
          <w:szCs w:val="32"/>
          <w:lang w:val="en-US"/>
        </w:rPr>
      </w:pPr>
      <w:r>
        <w:rPr>
          <w:sz w:val="32"/>
          <w:szCs w:val="32"/>
          <w:lang w:val="en-US"/>
        </w:rPr>
        <w:t xml:space="preserve">Must not contain null values. </w:t>
      </w:r>
    </w:p>
    <w:tbl>
      <w:tblPr>
        <w:tblStyle w:val="GridTable4-Accent2"/>
        <w:tblW w:w="0" w:type="auto"/>
        <w:tblLook w:val="04A0" w:firstRow="1" w:lastRow="0" w:firstColumn="1" w:lastColumn="0" w:noHBand="0" w:noVBand="1"/>
      </w:tblPr>
      <w:tblGrid>
        <w:gridCol w:w="2483"/>
        <w:gridCol w:w="2474"/>
        <w:gridCol w:w="2221"/>
        <w:gridCol w:w="1838"/>
      </w:tblGrid>
      <w:tr w:rsidR="004C4655" w14:paraId="7B74BC98" w14:textId="5A05B797" w:rsidTr="004C4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3070EAEE" w14:textId="77777777" w:rsidR="004C4655" w:rsidRPr="003A6C28" w:rsidRDefault="004C4655" w:rsidP="00E80E42">
            <w:pPr>
              <w:pStyle w:val="ListParagraph"/>
              <w:ind w:left="0"/>
              <w:jc w:val="center"/>
              <w:rPr>
                <w:sz w:val="32"/>
                <w:szCs w:val="32"/>
                <w:lang w:val="en-US"/>
              </w:rPr>
            </w:pPr>
            <w:r w:rsidRPr="003A6C28">
              <w:rPr>
                <w:sz w:val="32"/>
                <w:szCs w:val="32"/>
                <w:lang w:val="en-US"/>
              </w:rPr>
              <w:t>Roll_Number</w:t>
            </w:r>
          </w:p>
        </w:tc>
        <w:tc>
          <w:tcPr>
            <w:tcW w:w="2514" w:type="dxa"/>
          </w:tcPr>
          <w:p w14:paraId="76F17883" w14:textId="77777777" w:rsidR="004C4655" w:rsidRPr="003A6C28" w:rsidRDefault="004C4655" w:rsidP="00E80E42">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3A6C28">
              <w:rPr>
                <w:sz w:val="32"/>
                <w:szCs w:val="32"/>
                <w:lang w:val="en-US"/>
              </w:rPr>
              <w:t>Reg_Number</w:t>
            </w:r>
          </w:p>
        </w:tc>
        <w:tc>
          <w:tcPr>
            <w:tcW w:w="2280" w:type="dxa"/>
          </w:tcPr>
          <w:p w14:paraId="28A92171" w14:textId="77777777" w:rsidR="004C4655" w:rsidRPr="003A6C28" w:rsidRDefault="004C4655" w:rsidP="00E80E42">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3A6C28">
              <w:rPr>
                <w:sz w:val="32"/>
                <w:szCs w:val="32"/>
                <w:lang w:val="en-US"/>
              </w:rPr>
              <w:t>Name</w:t>
            </w:r>
          </w:p>
        </w:tc>
        <w:tc>
          <w:tcPr>
            <w:tcW w:w="1700" w:type="dxa"/>
          </w:tcPr>
          <w:p w14:paraId="2860F0D3" w14:textId="7665838E" w:rsidR="004C4655" w:rsidRPr="004C4655" w:rsidRDefault="004C4655" w:rsidP="00E80E42">
            <w:pPr>
              <w:pStyle w:val="ListParagraph"/>
              <w:ind w:left="0"/>
              <w:jc w:val="center"/>
              <w:cnfStyle w:val="100000000000" w:firstRow="1" w:lastRow="0" w:firstColumn="0" w:lastColumn="0" w:oddVBand="0" w:evenVBand="0" w:oddHBand="0" w:evenHBand="0" w:firstRowFirstColumn="0" w:firstRowLastColumn="0" w:lastRowFirstColumn="0" w:lastRowLastColumn="0"/>
              <w:rPr>
                <w:sz w:val="32"/>
                <w:szCs w:val="32"/>
                <w:lang w:val="en-US"/>
              </w:rPr>
            </w:pPr>
            <w:r w:rsidRPr="004C4655">
              <w:rPr>
                <w:sz w:val="32"/>
                <w:szCs w:val="32"/>
                <w:lang w:val="en-US"/>
              </w:rPr>
              <w:t>Phone</w:t>
            </w:r>
          </w:p>
        </w:tc>
      </w:tr>
      <w:tr w:rsidR="004C4655" w14:paraId="1B6D1BDE" w14:textId="2A03A7BE" w:rsidTr="004C4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48741D89" w14:textId="77777777" w:rsidR="004C4655" w:rsidRDefault="004C4655" w:rsidP="00E80E42">
            <w:pPr>
              <w:pStyle w:val="ListParagraph"/>
              <w:ind w:left="0"/>
              <w:jc w:val="center"/>
              <w:rPr>
                <w:sz w:val="32"/>
                <w:szCs w:val="32"/>
                <w:lang w:val="en-US"/>
              </w:rPr>
            </w:pPr>
            <w:r>
              <w:rPr>
                <w:sz w:val="32"/>
                <w:szCs w:val="32"/>
                <w:lang w:val="en-US"/>
              </w:rPr>
              <w:t>101</w:t>
            </w:r>
          </w:p>
        </w:tc>
        <w:tc>
          <w:tcPr>
            <w:tcW w:w="2514" w:type="dxa"/>
          </w:tcPr>
          <w:p w14:paraId="299DF699" w14:textId="77777777" w:rsidR="004C4655" w:rsidRPr="003A6C28"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3A6C28">
              <w:rPr>
                <w:b/>
                <w:bCs/>
                <w:sz w:val="32"/>
                <w:szCs w:val="32"/>
                <w:lang w:val="en-US"/>
              </w:rPr>
              <w:t>A0912</w:t>
            </w:r>
          </w:p>
        </w:tc>
        <w:tc>
          <w:tcPr>
            <w:tcW w:w="2280" w:type="dxa"/>
          </w:tcPr>
          <w:p w14:paraId="2C0A1FA7" w14:textId="77777777" w:rsidR="004C4655"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Harish</w:t>
            </w:r>
          </w:p>
        </w:tc>
        <w:tc>
          <w:tcPr>
            <w:tcW w:w="1700" w:type="dxa"/>
          </w:tcPr>
          <w:p w14:paraId="6946FCBD" w14:textId="5F85BB76" w:rsidR="004C4655" w:rsidRPr="004C4655"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4C4655">
              <w:rPr>
                <w:b/>
                <w:bCs/>
                <w:sz w:val="32"/>
                <w:szCs w:val="32"/>
                <w:lang w:val="en-US"/>
              </w:rPr>
              <w:t>9827121224</w:t>
            </w:r>
          </w:p>
        </w:tc>
      </w:tr>
      <w:tr w:rsidR="004C4655" w14:paraId="2AE1CA32" w14:textId="635ABAE5" w:rsidTr="004C4655">
        <w:tc>
          <w:tcPr>
            <w:cnfStyle w:val="001000000000" w:firstRow="0" w:lastRow="0" w:firstColumn="1" w:lastColumn="0" w:oddVBand="0" w:evenVBand="0" w:oddHBand="0" w:evenHBand="0" w:firstRowFirstColumn="0" w:firstRowLastColumn="0" w:lastRowFirstColumn="0" w:lastRowLastColumn="0"/>
            <w:tcW w:w="2522" w:type="dxa"/>
          </w:tcPr>
          <w:p w14:paraId="43D2D117" w14:textId="77777777" w:rsidR="004C4655" w:rsidRDefault="004C4655" w:rsidP="00E80E42">
            <w:pPr>
              <w:pStyle w:val="ListParagraph"/>
              <w:ind w:left="0"/>
              <w:jc w:val="center"/>
              <w:rPr>
                <w:sz w:val="32"/>
                <w:szCs w:val="32"/>
                <w:lang w:val="en-US"/>
              </w:rPr>
            </w:pPr>
            <w:r>
              <w:rPr>
                <w:sz w:val="32"/>
                <w:szCs w:val="32"/>
                <w:lang w:val="en-US"/>
              </w:rPr>
              <w:t>102</w:t>
            </w:r>
          </w:p>
        </w:tc>
        <w:tc>
          <w:tcPr>
            <w:tcW w:w="2514" w:type="dxa"/>
          </w:tcPr>
          <w:p w14:paraId="09AC371A" w14:textId="77777777" w:rsidR="004C4655" w:rsidRPr="003A6C28" w:rsidRDefault="004C4655" w:rsidP="00E80E4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sidRPr="003A6C28">
              <w:rPr>
                <w:b/>
                <w:bCs/>
                <w:sz w:val="32"/>
                <w:szCs w:val="32"/>
                <w:lang w:val="en-US"/>
              </w:rPr>
              <w:t>A0918</w:t>
            </w:r>
          </w:p>
        </w:tc>
        <w:tc>
          <w:tcPr>
            <w:tcW w:w="2280" w:type="dxa"/>
          </w:tcPr>
          <w:p w14:paraId="2ECA8875" w14:textId="77777777" w:rsidR="004C4655" w:rsidRDefault="004C4655" w:rsidP="00E80E42">
            <w:pPr>
              <w:pStyle w:val="ListParagraph"/>
              <w:ind w:left="0"/>
              <w:jc w:val="center"/>
              <w:cnfStyle w:val="000000000000" w:firstRow="0" w:lastRow="0" w:firstColumn="0" w:lastColumn="0" w:oddVBand="0" w:evenVBand="0" w:oddHBand="0" w:evenHBand="0" w:firstRowFirstColumn="0" w:firstRowLastColumn="0" w:lastRowFirstColumn="0" w:lastRowLastColumn="0"/>
              <w:rPr>
                <w:sz w:val="32"/>
                <w:szCs w:val="32"/>
                <w:lang w:val="en-US"/>
              </w:rPr>
            </w:pPr>
            <w:r>
              <w:rPr>
                <w:sz w:val="32"/>
                <w:szCs w:val="32"/>
                <w:lang w:val="en-US"/>
              </w:rPr>
              <w:t>Jone</w:t>
            </w:r>
          </w:p>
        </w:tc>
        <w:tc>
          <w:tcPr>
            <w:tcW w:w="1700" w:type="dxa"/>
          </w:tcPr>
          <w:p w14:paraId="2AC0D409" w14:textId="51626505" w:rsidR="004C4655" w:rsidRPr="004C4655" w:rsidRDefault="004C4655" w:rsidP="00E80E4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sidRPr="004C4655">
              <w:rPr>
                <w:b/>
                <w:bCs/>
                <w:sz w:val="32"/>
                <w:szCs w:val="32"/>
                <w:lang w:val="en-US"/>
              </w:rPr>
              <w:t>9128212142</w:t>
            </w:r>
          </w:p>
        </w:tc>
      </w:tr>
      <w:tr w:rsidR="004C4655" w14:paraId="24D239CE" w14:textId="429325E0" w:rsidTr="004C4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2" w:type="dxa"/>
          </w:tcPr>
          <w:p w14:paraId="3316A3E6" w14:textId="77777777" w:rsidR="004C4655" w:rsidRDefault="004C4655" w:rsidP="00E80E42">
            <w:pPr>
              <w:pStyle w:val="ListParagraph"/>
              <w:ind w:left="0"/>
              <w:jc w:val="center"/>
              <w:rPr>
                <w:sz w:val="32"/>
                <w:szCs w:val="32"/>
                <w:lang w:val="en-US"/>
              </w:rPr>
            </w:pPr>
            <w:r>
              <w:rPr>
                <w:sz w:val="32"/>
                <w:szCs w:val="32"/>
                <w:lang w:val="en-US"/>
              </w:rPr>
              <w:t>103</w:t>
            </w:r>
          </w:p>
        </w:tc>
        <w:tc>
          <w:tcPr>
            <w:tcW w:w="2514" w:type="dxa"/>
          </w:tcPr>
          <w:p w14:paraId="069A9031" w14:textId="77777777" w:rsidR="004C4655" w:rsidRPr="003A6C28"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3A6C28">
              <w:rPr>
                <w:b/>
                <w:bCs/>
                <w:sz w:val="32"/>
                <w:szCs w:val="32"/>
                <w:lang w:val="en-US"/>
              </w:rPr>
              <w:t>A0917</w:t>
            </w:r>
          </w:p>
        </w:tc>
        <w:tc>
          <w:tcPr>
            <w:tcW w:w="2280" w:type="dxa"/>
          </w:tcPr>
          <w:p w14:paraId="729A4EE9" w14:textId="77777777" w:rsidR="004C4655"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sz w:val="32"/>
                <w:szCs w:val="32"/>
                <w:lang w:val="en-US"/>
              </w:rPr>
            </w:pPr>
            <w:r>
              <w:rPr>
                <w:sz w:val="32"/>
                <w:szCs w:val="32"/>
                <w:lang w:val="en-US"/>
              </w:rPr>
              <w:t>Sakthidas</w:t>
            </w:r>
          </w:p>
        </w:tc>
        <w:tc>
          <w:tcPr>
            <w:tcW w:w="1700" w:type="dxa"/>
          </w:tcPr>
          <w:p w14:paraId="2220DC97" w14:textId="28758558" w:rsidR="004C4655" w:rsidRPr="004C4655" w:rsidRDefault="004C4655" w:rsidP="00E80E42">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sidRPr="004C4655">
              <w:rPr>
                <w:b/>
                <w:bCs/>
                <w:sz w:val="32"/>
                <w:szCs w:val="32"/>
                <w:lang w:val="en-US"/>
              </w:rPr>
              <w:t>9182742211</w:t>
            </w:r>
          </w:p>
        </w:tc>
      </w:tr>
    </w:tbl>
    <w:p w14:paraId="4E3F4B22" w14:textId="3EC23D50" w:rsidR="004C4655" w:rsidRDefault="004C4655" w:rsidP="004C4655">
      <w:pPr>
        <w:jc w:val="both"/>
        <w:rPr>
          <w:sz w:val="32"/>
          <w:szCs w:val="32"/>
          <w:lang w:val="en-US"/>
        </w:rPr>
      </w:pPr>
      <w:r>
        <w:rPr>
          <w:sz w:val="32"/>
          <w:szCs w:val="32"/>
          <w:lang w:val="en-US"/>
        </w:rPr>
        <w:t xml:space="preserve">In the above example: Roll_Number, Reg_Number and Phone are Candidate Keys. </w:t>
      </w:r>
    </w:p>
    <w:p w14:paraId="3DF7BC4B" w14:textId="2F81024E" w:rsidR="008F010B" w:rsidRDefault="004C4655" w:rsidP="008F010B">
      <w:pPr>
        <w:pStyle w:val="ListParagraph"/>
        <w:numPr>
          <w:ilvl w:val="0"/>
          <w:numId w:val="3"/>
        </w:numPr>
        <w:jc w:val="both"/>
        <w:rPr>
          <w:sz w:val="32"/>
          <w:szCs w:val="32"/>
          <w:lang w:val="en-US"/>
        </w:rPr>
      </w:pPr>
      <w:r>
        <w:rPr>
          <w:sz w:val="32"/>
          <w:szCs w:val="32"/>
          <w:lang w:val="en-US"/>
        </w:rPr>
        <w:lastRenderedPageBreak/>
        <w:t xml:space="preserve">Alternate Key: From the set of Candidate keys one key is taken as the Primary key and the set of remaining keys is referred as Alternate Keys. All the keys which are not Primary Key are called Alternate Keys. </w:t>
      </w:r>
    </w:p>
    <w:p w14:paraId="03423831" w14:textId="1B5DAAD8" w:rsidR="008F010B" w:rsidRDefault="008F010B" w:rsidP="008F010B">
      <w:pPr>
        <w:pStyle w:val="ListParagraph"/>
        <w:numPr>
          <w:ilvl w:val="0"/>
          <w:numId w:val="3"/>
        </w:numPr>
        <w:jc w:val="both"/>
        <w:rPr>
          <w:sz w:val="32"/>
          <w:szCs w:val="32"/>
          <w:lang w:val="en-US"/>
        </w:rPr>
      </w:pPr>
      <w:r>
        <w:rPr>
          <w:sz w:val="32"/>
          <w:szCs w:val="32"/>
          <w:lang w:val="en-US"/>
        </w:rPr>
        <w:t xml:space="preserve">Primary Key: Is a column of a group of columns in a table that uniquely identifies a row in that table. Primary key is taken from the set of Candidate Keys. It has to be unique and not null. </w:t>
      </w:r>
    </w:p>
    <w:p w14:paraId="7DD6248E" w14:textId="759B962A" w:rsidR="004C4655" w:rsidRPr="00BF1E3C" w:rsidRDefault="008F010B" w:rsidP="004C4655">
      <w:pPr>
        <w:pStyle w:val="ListParagraph"/>
        <w:numPr>
          <w:ilvl w:val="0"/>
          <w:numId w:val="3"/>
        </w:numPr>
        <w:jc w:val="both"/>
        <w:rPr>
          <w:sz w:val="32"/>
          <w:szCs w:val="32"/>
          <w:lang w:val="en-US"/>
        </w:rPr>
      </w:pPr>
      <w:r>
        <w:rPr>
          <w:sz w:val="32"/>
          <w:szCs w:val="32"/>
          <w:lang w:val="en-US"/>
        </w:rPr>
        <w:t xml:space="preserve">Foreign Key: Is a column that is used to create a relationship between two tables. The purpose of a Foreign key is to maintain data integrity and allow easy connectivity between two or more tables. It acts as a cross-reference between two or more tables as it references the Primary key of another table. </w:t>
      </w:r>
    </w:p>
    <w:sectPr w:rsidR="004C4655" w:rsidRPr="00BF1E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128"/>
    <w:multiLevelType w:val="hybridMultilevel"/>
    <w:tmpl w:val="67688AE8"/>
    <w:lvl w:ilvl="0" w:tplc="40090001">
      <w:start w:val="1"/>
      <w:numFmt w:val="bullet"/>
      <w:lvlText w:val=""/>
      <w:lvlJc w:val="left"/>
      <w:pPr>
        <w:ind w:left="360" w:hanging="360"/>
      </w:pPr>
      <w:rPr>
        <w:rFonts w:ascii="Symbol" w:hAnsi="Symbol" w:hint="default"/>
      </w:rPr>
    </w:lvl>
    <w:lvl w:ilvl="1" w:tplc="40090017">
      <w:start w:val="1"/>
      <w:numFmt w:val="lowerLetter"/>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A424EB3"/>
    <w:multiLevelType w:val="hybridMultilevel"/>
    <w:tmpl w:val="029804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3C414CA"/>
    <w:multiLevelType w:val="hybridMultilevel"/>
    <w:tmpl w:val="9A9CD6FC"/>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28"/>
    <w:rsid w:val="003A6C28"/>
    <w:rsid w:val="004C4655"/>
    <w:rsid w:val="00820A96"/>
    <w:rsid w:val="008F010B"/>
    <w:rsid w:val="00BF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5110"/>
  <w15:chartTrackingRefBased/>
  <w15:docId w15:val="{50757372-4DE0-4986-9F23-DCDAB1B0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C28"/>
    <w:pPr>
      <w:ind w:left="720"/>
      <w:contextualSpacing/>
    </w:pPr>
  </w:style>
  <w:style w:type="table" w:styleId="TableGrid">
    <w:name w:val="Table Grid"/>
    <w:basedOn w:val="TableNormal"/>
    <w:uiPriority w:val="39"/>
    <w:rsid w:val="003A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6C2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Tripathi</dc:creator>
  <cp:keywords/>
  <dc:description/>
  <cp:lastModifiedBy>Sachin Tripathi</cp:lastModifiedBy>
  <cp:revision>3</cp:revision>
  <dcterms:created xsi:type="dcterms:W3CDTF">2021-03-19T10:43:00Z</dcterms:created>
  <dcterms:modified xsi:type="dcterms:W3CDTF">2021-08-03T05:46:00Z</dcterms:modified>
</cp:coreProperties>
</file>