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27A94" w14:textId="77777777" w:rsidR="00721802" w:rsidRDefault="00721802">
      <w:pPr>
        <w:rPr>
          <w:sz w:val="24"/>
          <w:szCs w:val="24"/>
        </w:rPr>
      </w:pPr>
    </w:p>
    <w:tbl>
      <w:tblPr>
        <w:tblStyle w:val="a"/>
        <w:tblW w:w="935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2404"/>
        <w:gridCol w:w="6946"/>
      </w:tblGrid>
      <w:tr w:rsidR="00721802" w14:paraId="02CDCAA1" w14:textId="77777777">
        <w:tc>
          <w:tcPr>
            <w:tcW w:w="9350" w:type="dxa"/>
            <w:gridSpan w:val="2"/>
          </w:tcPr>
          <w:p w14:paraId="74A5417A" w14:textId="77777777" w:rsidR="00721802" w:rsidRDefault="00FD466B" w:rsidP="00E15C31">
            <w:pPr>
              <w:jc w:val="center"/>
              <w:rPr>
                <w:b/>
                <w:sz w:val="24"/>
                <w:szCs w:val="24"/>
              </w:rPr>
            </w:pPr>
            <w:r>
              <w:rPr>
                <w:b/>
                <w:sz w:val="24"/>
                <w:szCs w:val="24"/>
              </w:rPr>
              <w:t>Experiment</w:t>
            </w:r>
            <w:r w:rsidR="00DF6C8C">
              <w:rPr>
                <w:b/>
                <w:sz w:val="24"/>
                <w:szCs w:val="24"/>
              </w:rPr>
              <w:t xml:space="preserve"> No:</w:t>
            </w:r>
            <w:r w:rsidR="007E717B">
              <w:rPr>
                <w:b/>
                <w:sz w:val="24"/>
                <w:szCs w:val="24"/>
              </w:rPr>
              <w:t xml:space="preserve"> 5</w:t>
            </w:r>
          </w:p>
        </w:tc>
      </w:tr>
      <w:tr w:rsidR="00721802" w14:paraId="442D3257" w14:textId="77777777">
        <w:tc>
          <w:tcPr>
            <w:tcW w:w="9350" w:type="dxa"/>
            <w:gridSpan w:val="2"/>
          </w:tcPr>
          <w:p w14:paraId="2BE325C8" w14:textId="77777777" w:rsidR="00721802" w:rsidRDefault="00721802">
            <w:pPr>
              <w:rPr>
                <w:sz w:val="24"/>
                <w:szCs w:val="24"/>
              </w:rPr>
            </w:pPr>
          </w:p>
        </w:tc>
      </w:tr>
      <w:tr w:rsidR="00721802" w14:paraId="68A50314" w14:textId="77777777">
        <w:tc>
          <w:tcPr>
            <w:tcW w:w="2404" w:type="dxa"/>
          </w:tcPr>
          <w:p w14:paraId="14F1056E" w14:textId="77777777" w:rsidR="00721802" w:rsidRDefault="00FD466B" w:rsidP="00FD466B">
            <w:pPr>
              <w:rPr>
                <w:b/>
                <w:sz w:val="24"/>
                <w:szCs w:val="24"/>
              </w:rPr>
            </w:pPr>
            <w:r>
              <w:rPr>
                <w:b/>
                <w:sz w:val="24"/>
                <w:szCs w:val="24"/>
              </w:rPr>
              <w:t>Name</w:t>
            </w:r>
          </w:p>
        </w:tc>
        <w:tc>
          <w:tcPr>
            <w:tcW w:w="6946" w:type="dxa"/>
          </w:tcPr>
          <w:p w14:paraId="7D6A0DEC" w14:textId="77777777" w:rsidR="00721802" w:rsidRDefault="007E717B">
            <w:pPr>
              <w:rPr>
                <w:sz w:val="24"/>
                <w:szCs w:val="24"/>
              </w:rPr>
            </w:pPr>
            <w:r>
              <w:rPr>
                <w:sz w:val="24"/>
                <w:szCs w:val="24"/>
              </w:rPr>
              <w:t>Vaibhav Sharma</w:t>
            </w:r>
          </w:p>
        </w:tc>
      </w:tr>
      <w:tr w:rsidR="00721802" w14:paraId="75AFFC55" w14:textId="77777777">
        <w:tc>
          <w:tcPr>
            <w:tcW w:w="2404" w:type="dxa"/>
          </w:tcPr>
          <w:p w14:paraId="1D740948" w14:textId="77777777" w:rsidR="00721802" w:rsidRDefault="00FD466B" w:rsidP="00FD466B">
            <w:pPr>
              <w:rPr>
                <w:b/>
                <w:sz w:val="24"/>
                <w:szCs w:val="24"/>
              </w:rPr>
            </w:pPr>
            <w:r>
              <w:rPr>
                <w:b/>
                <w:sz w:val="24"/>
                <w:szCs w:val="24"/>
              </w:rPr>
              <w:t>PRN</w:t>
            </w:r>
          </w:p>
        </w:tc>
        <w:tc>
          <w:tcPr>
            <w:tcW w:w="6946" w:type="dxa"/>
          </w:tcPr>
          <w:p w14:paraId="0794E208" w14:textId="77777777" w:rsidR="00721802" w:rsidRDefault="007E717B">
            <w:pPr>
              <w:rPr>
                <w:sz w:val="24"/>
                <w:szCs w:val="24"/>
              </w:rPr>
            </w:pPr>
            <w:r>
              <w:rPr>
                <w:sz w:val="24"/>
                <w:szCs w:val="24"/>
              </w:rPr>
              <w:t>22070126125</w:t>
            </w:r>
          </w:p>
        </w:tc>
      </w:tr>
      <w:tr w:rsidR="00721802" w14:paraId="5996E2A3" w14:textId="77777777">
        <w:tc>
          <w:tcPr>
            <w:tcW w:w="2404" w:type="dxa"/>
          </w:tcPr>
          <w:p w14:paraId="7B704841" w14:textId="77777777" w:rsidR="00721802" w:rsidRDefault="00DF6C8C">
            <w:pPr>
              <w:rPr>
                <w:b/>
                <w:sz w:val="24"/>
                <w:szCs w:val="24"/>
              </w:rPr>
            </w:pPr>
            <w:r>
              <w:rPr>
                <w:b/>
                <w:sz w:val="24"/>
                <w:szCs w:val="24"/>
              </w:rPr>
              <w:t>Date of Performance</w:t>
            </w:r>
          </w:p>
        </w:tc>
        <w:tc>
          <w:tcPr>
            <w:tcW w:w="6946" w:type="dxa"/>
          </w:tcPr>
          <w:p w14:paraId="1D90DDBA" w14:textId="459E870C" w:rsidR="00721802" w:rsidRDefault="00F84F73">
            <w:pPr>
              <w:rPr>
                <w:sz w:val="24"/>
                <w:szCs w:val="24"/>
              </w:rPr>
            </w:pPr>
            <w:r>
              <w:rPr>
                <w:sz w:val="24"/>
                <w:szCs w:val="24"/>
              </w:rPr>
              <w:t>9</w:t>
            </w:r>
            <w:r w:rsidR="007E717B">
              <w:rPr>
                <w:sz w:val="24"/>
                <w:szCs w:val="24"/>
              </w:rPr>
              <w:t>/10/2024</w:t>
            </w:r>
          </w:p>
        </w:tc>
      </w:tr>
      <w:tr w:rsidR="00721802" w14:paraId="5EE494AC" w14:textId="77777777">
        <w:tc>
          <w:tcPr>
            <w:tcW w:w="9350" w:type="dxa"/>
            <w:gridSpan w:val="2"/>
          </w:tcPr>
          <w:p w14:paraId="0C817EA7" w14:textId="77777777" w:rsidR="00721802" w:rsidRDefault="00721802">
            <w:pPr>
              <w:rPr>
                <w:sz w:val="24"/>
                <w:szCs w:val="24"/>
              </w:rPr>
            </w:pPr>
          </w:p>
        </w:tc>
      </w:tr>
      <w:tr w:rsidR="00721802" w14:paraId="16ED7BE3" w14:textId="77777777">
        <w:tc>
          <w:tcPr>
            <w:tcW w:w="2404" w:type="dxa"/>
          </w:tcPr>
          <w:p w14:paraId="022879AF" w14:textId="77777777" w:rsidR="00721802" w:rsidRDefault="00D91989" w:rsidP="00D91989">
            <w:pPr>
              <w:rPr>
                <w:b/>
                <w:sz w:val="24"/>
                <w:szCs w:val="24"/>
              </w:rPr>
            </w:pPr>
            <w:r>
              <w:rPr>
                <w:b/>
                <w:sz w:val="24"/>
                <w:szCs w:val="24"/>
              </w:rPr>
              <w:t>Title</w:t>
            </w:r>
          </w:p>
        </w:tc>
        <w:tc>
          <w:tcPr>
            <w:tcW w:w="6946" w:type="dxa"/>
          </w:tcPr>
          <w:p w14:paraId="65D0D0F7" w14:textId="77777777" w:rsidR="00721802" w:rsidRDefault="007E717B" w:rsidP="00E15C31">
            <w:pPr>
              <w:pBdr>
                <w:top w:val="nil"/>
                <w:left w:val="nil"/>
                <w:bottom w:val="nil"/>
                <w:right w:val="nil"/>
                <w:between w:val="nil"/>
              </w:pBdr>
              <w:spacing w:after="160" w:line="259" w:lineRule="auto"/>
              <w:jc w:val="both"/>
              <w:rPr>
                <w:color w:val="000000"/>
                <w:sz w:val="24"/>
                <w:szCs w:val="24"/>
              </w:rPr>
            </w:pPr>
            <w:r w:rsidRPr="007E717B">
              <w:rPr>
                <w:color w:val="000000"/>
                <w:sz w:val="24"/>
                <w:szCs w:val="24"/>
              </w:rPr>
              <w:t>Build a Basic Network with Application Layer Protocols for Enhanced Network Services.</w:t>
            </w:r>
          </w:p>
        </w:tc>
      </w:tr>
      <w:tr w:rsidR="00721802" w14:paraId="2221429E" w14:textId="77777777">
        <w:trPr>
          <w:trHeight w:val="2414"/>
        </w:trPr>
        <w:tc>
          <w:tcPr>
            <w:tcW w:w="2404" w:type="dxa"/>
          </w:tcPr>
          <w:p w14:paraId="2FB66A04" w14:textId="77777777" w:rsidR="00721802" w:rsidRDefault="00D91989">
            <w:pPr>
              <w:rPr>
                <w:b/>
                <w:sz w:val="24"/>
                <w:szCs w:val="24"/>
              </w:rPr>
            </w:pPr>
            <w:r>
              <w:rPr>
                <w:b/>
                <w:sz w:val="24"/>
                <w:szCs w:val="24"/>
              </w:rPr>
              <w:t>Theory</w:t>
            </w:r>
            <w:r w:rsidR="00F9023D">
              <w:rPr>
                <w:b/>
                <w:sz w:val="24"/>
                <w:szCs w:val="24"/>
              </w:rPr>
              <w:t xml:space="preserve"> (short)</w:t>
            </w:r>
          </w:p>
        </w:tc>
        <w:tc>
          <w:tcPr>
            <w:tcW w:w="6946" w:type="dxa"/>
          </w:tcPr>
          <w:p w14:paraId="040DD7ED" w14:textId="77777777" w:rsidR="00721802" w:rsidRDefault="008C21FE">
            <w:pPr>
              <w:jc w:val="both"/>
              <w:rPr>
                <w:sz w:val="24"/>
                <w:szCs w:val="24"/>
              </w:rPr>
            </w:pPr>
            <w:r w:rsidRPr="008C21FE">
              <w:rPr>
                <w:sz w:val="24"/>
                <w:szCs w:val="24"/>
              </w:rPr>
              <w:t>A basic network with application layer protocols enhances network services by enabling communication and data exchange between applications across the network. The application layer, the topmost layer in the OSI model, uses protocols like HTTP, FTP, SMTP, and DNS to facilitate services such as web browsing, file transfer, email, and domain name resolution. These protocols ensure reliable data transfer and user interaction by providing end-to-end communication between devices, while managing data formatting, session management, and error handling. This layer’s integration with lower network layers provides a seamless connection between users and services, enhancing overall network efficiency.</w:t>
            </w:r>
          </w:p>
        </w:tc>
      </w:tr>
      <w:tr w:rsidR="00721802" w14:paraId="44BEE24E" w14:textId="77777777">
        <w:trPr>
          <w:trHeight w:val="2091"/>
        </w:trPr>
        <w:tc>
          <w:tcPr>
            <w:tcW w:w="2404" w:type="dxa"/>
          </w:tcPr>
          <w:p w14:paraId="71055E9E" w14:textId="77777777" w:rsidR="00721802" w:rsidRDefault="00E15C31">
            <w:pPr>
              <w:rPr>
                <w:b/>
                <w:sz w:val="24"/>
                <w:szCs w:val="24"/>
              </w:rPr>
            </w:pPr>
            <w:r>
              <w:rPr>
                <w:b/>
                <w:sz w:val="24"/>
                <w:szCs w:val="24"/>
              </w:rPr>
              <w:lastRenderedPageBreak/>
              <w:t>Procedure</w:t>
            </w:r>
          </w:p>
        </w:tc>
        <w:tc>
          <w:tcPr>
            <w:tcW w:w="6946" w:type="dxa"/>
          </w:tcPr>
          <w:p w14:paraId="760BCE94" w14:textId="77777777" w:rsidR="009A22B8" w:rsidRPr="009A22B8" w:rsidRDefault="009A22B8" w:rsidP="009A22B8">
            <w:pPr>
              <w:pStyle w:val="Heading1"/>
              <w:jc w:val="both"/>
              <w:rPr>
                <w:rFonts w:ascii="Calibri" w:eastAsia="Calibri" w:hAnsi="Calibri" w:cs="Calibri"/>
                <w:sz w:val="24"/>
                <w:szCs w:val="24"/>
              </w:rPr>
            </w:pPr>
            <w:r w:rsidRPr="009A22B8">
              <w:rPr>
                <w:rFonts w:ascii="Calibri" w:eastAsia="Calibri" w:hAnsi="Calibri" w:cs="Calibri"/>
                <w:sz w:val="24"/>
                <w:szCs w:val="24"/>
              </w:rPr>
              <w:t>Place Devices on the Workspace:</w:t>
            </w:r>
          </w:p>
          <w:p w14:paraId="3E00F548" w14:textId="77777777" w:rsidR="009A22B8" w:rsidRPr="009A22B8" w:rsidRDefault="009A22B8" w:rsidP="009A22B8">
            <w:pPr>
              <w:pStyle w:val="Heading1"/>
              <w:jc w:val="both"/>
              <w:rPr>
                <w:rFonts w:ascii="Calibri" w:eastAsia="Calibri" w:hAnsi="Calibri" w:cs="Calibri"/>
                <w:sz w:val="24"/>
                <w:szCs w:val="24"/>
              </w:rPr>
            </w:pPr>
          </w:p>
          <w:p w14:paraId="45CEAC30" w14:textId="77777777" w:rsidR="009A22B8" w:rsidRPr="009A22B8" w:rsidRDefault="009A22B8" w:rsidP="009A22B8">
            <w:pPr>
              <w:pStyle w:val="Heading1"/>
              <w:jc w:val="both"/>
              <w:rPr>
                <w:rFonts w:ascii="Calibri" w:eastAsia="Calibri" w:hAnsi="Calibri" w:cs="Calibri"/>
                <w:sz w:val="24"/>
                <w:szCs w:val="24"/>
              </w:rPr>
            </w:pPr>
            <w:r w:rsidRPr="009A22B8">
              <w:rPr>
                <w:rFonts w:ascii="Calibri" w:eastAsia="Calibri" w:hAnsi="Calibri" w:cs="Calibri"/>
                <w:sz w:val="24"/>
                <w:szCs w:val="24"/>
              </w:rPr>
              <w:t>From the End Devices tab, drag and drop 4 PCs (PC0, PC1, PC2, PC3) onto the workspace.</w:t>
            </w:r>
          </w:p>
          <w:p w14:paraId="24B08FE5" w14:textId="77777777" w:rsidR="009A22B8" w:rsidRPr="009A22B8" w:rsidRDefault="009A22B8" w:rsidP="009A22B8">
            <w:pPr>
              <w:pStyle w:val="Heading1"/>
              <w:jc w:val="both"/>
              <w:rPr>
                <w:rFonts w:ascii="Calibri" w:eastAsia="Calibri" w:hAnsi="Calibri" w:cs="Calibri"/>
                <w:sz w:val="24"/>
                <w:szCs w:val="24"/>
              </w:rPr>
            </w:pPr>
            <w:r w:rsidRPr="009A22B8">
              <w:rPr>
                <w:rFonts w:ascii="Calibri" w:eastAsia="Calibri" w:hAnsi="Calibri" w:cs="Calibri"/>
                <w:sz w:val="24"/>
                <w:szCs w:val="24"/>
              </w:rPr>
              <w:t>From the Network Devices section, choose 2 switches (2960-24TT, 2960-24).</w:t>
            </w:r>
          </w:p>
          <w:p w14:paraId="248D1198" w14:textId="77777777" w:rsidR="009A22B8" w:rsidRPr="009A22B8" w:rsidRDefault="009A22B8" w:rsidP="009A22B8">
            <w:pPr>
              <w:pStyle w:val="Heading1"/>
              <w:jc w:val="both"/>
              <w:rPr>
                <w:rFonts w:ascii="Calibri" w:eastAsia="Calibri" w:hAnsi="Calibri" w:cs="Calibri"/>
                <w:sz w:val="24"/>
                <w:szCs w:val="24"/>
              </w:rPr>
            </w:pPr>
            <w:r w:rsidRPr="009A22B8">
              <w:rPr>
                <w:rFonts w:ascii="Calibri" w:eastAsia="Calibri" w:hAnsi="Calibri" w:cs="Calibri"/>
                <w:sz w:val="24"/>
                <w:szCs w:val="24"/>
              </w:rPr>
              <w:t>Add a Router (2811) from the Routers section.</w:t>
            </w:r>
          </w:p>
          <w:p w14:paraId="52E8C00C" w14:textId="77777777" w:rsidR="009A22B8" w:rsidRPr="009A22B8" w:rsidRDefault="009A22B8" w:rsidP="009A22B8">
            <w:pPr>
              <w:pStyle w:val="Heading1"/>
              <w:jc w:val="both"/>
              <w:rPr>
                <w:rFonts w:ascii="Calibri" w:eastAsia="Calibri" w:hAnsi="Calibri" w:cs="Calibri"/>
                <w:sz w:val="24"/>
                <w:szCs w:val="24"/>
              </w:rPr>
            </w:pPr>
            <w:r w:rsidRPr="009A22B8">
              <w:rPr>
                <w:rFonts w:ascii="Calibri" w:eastAsia="Calibri" w:hAnsi="Calibri" w:cs="Calibri"/>
                <w:sz w:val="24"/>
                <w:szCs w:val="24"/>
              </w:rPr>
              <w:t>Add 3 servers (DHCP Server, DNS Server, Web Server).</w:t>
            </w:r>
          </w:p>
          <w:p w14:paraId="461C5F4E" w14:textId="77777777" w:rsidR="009A22B8" w:rsidRPr="009A22B8" w:rsidRDefault="009A22B8" w:rsidP="009A22B8">
            <w:pPr>
              <w:pStyle w:val="Heading1"/>
              <w:jc w:val="both"/>
              <w:rPr>
                <w:rFonts w:ascii="Calibri" w:eastAsia="Calibri" w:hAnsi="Calibri" w:cs="Calibri"/>
                <w:sz w:val="24"/>
                <w:szCs w:val="24"/>
              </w:rPr>
            </w:pPr>
            <w:r w:rsidRPr="009A22B8">
              <w:rPr>
                <w:rFonts w:ascii="Calibri" w:eastAsia="Calibri" w:hAnsi="Calibri" w:cs="Calibri"/>
                <w:sz w:val="24"/>
                <w:szCs w:val="24"/>
              </w:rPr>
              <w:t>Connect the Devices:</w:t>
            </w:r>
          </w:p>
          <w:p w14:paraId="49811019" w14:textId="77777777" w:rsidR="009A22B8" w:rsidRPr="009A22B8" w:rsidRDefault="009A22B8" w:rsidP="009A22B8">
            <w:pPr>
              <w:pStyle w:val="Heading1"/>
              <w:jc w:val="both"/>
              <w:rPr>
                <w:rFonts w:ascii="Calibri" w:eastAsia="Calibri" w:hAnsi="Calibri" w:cs="Calibri"/>
                <w:sz w:val="24"/>
                <w:szCs w:val="24"/>
              </w:rPr>
            </w:pPr>
          </w:p>
          <w:p w14:paraId="775363F9" w14:textId="77777777" w:rsidR="009A22B8" w:rsidRPr="009A22B8" w:rsidRDefault="009A22B8" w:rsidP="009A22B8">
            <w:pPr>
              <w:pStyle w:val="Heading1"/>
              <w:jc w:val="both"/>
              <w:rPr>
                <w:rFonts w:ascii="Calibri" w:eastAsia="Calibri" w:hAnsi="Calibri" w:cs="Calibri"/>
                <w:sz w:val="24"/>
                <w:szCs w:val="24"/>
              </w:rPr>
            </w:pPr>
            <w:r w:rsidRPr="009A22B8">
              <w:rPr>
                <w:rFonts w:ascii="Calibri" w:eastAsia="Calibri" w:hAnsi="Calibri" w:cs="Calibri"/>
                <w:sz w:val="24"/>
                <w:szCs w:val="24"/>
              </w:rPr>
              <w:t>Use copper straight-through cables to connect:</w:t>
            </w:r>
          </w:p>
          <w:p w14:paraId="552F3FF1" w14:textId="77777777" w:rsidR="009A22B8" w:rsidRPr="009A22B8" w:rsidRDefault="009A22B8" w:rsidP="009A22B8">
            <w:pPr>
              <w:pStyle w:val="Heading1"/>
              <w:jc w:val="both"/>
              <w:rPr>
                <w:rFonts w:ascii="Calibri" w:eastAsia="Calibri" w:hAnsi="Calibri" w:cs="Calibri"/>
                <w:sz w:val="24"/>
                <w:szCs w:val="24"/>
              </w:rPr>
            </w:pPr>
            <w:r w:rsidRPr="009A22B8">
              <w:rPr>
                <w:rFonts w:ascii="Calibri" w:eastAsia="Calibri" w:hAnsi="Calibri" w:cs="Calibri"/>
                <w:sz w:val="24"/>
                <w:szCs w:val="24"/>
              </w:rPr>
              <w:t>PC0, PC1, PC2, and PC3 to the respective switches.</w:t>
            </w:r>
          </w:p>
          <w:p w14:paraId="10B4DD64" w14:textId="77777777" w:rsidR="009A22B8" w:rsidRPr="009A22B8" w:rsidRDefault="009A22B8" w:rsidP="009A22B8">
            <w:pPr>
              <w:pStyle w:val="Heading1"/>
              <w:jc w:val="both"/>
              <w:rPr>
                <w:rFonts w:ascii="Calibri" w:eastAsia="Calibri" w:hAnsi="Calibri" w:cs="Calibri"/>
                <w:sz w:val="24"/>
                <w:szCs w:val="24"/>
              </w:rPr>
            </w:pPr>
            <w:r w:rsidRPr="009A22B8">
              <w:rPr>
                <w:rFonts w:ascii="Calibri" w:eastAsia="Calibri" w:hAnsi="Calibri" w:cs="Calibri"/>
                <w:sz w:val="24"/>
                <w:szCs w:val="24"/>
              </w:rPr>
              <w:t>Switch1 to Router0 (using FastEthernet interfaces).</w:t>
            </w:r>
          </w:p>
          <w:p w14:paraId="059DFAD5" w14:textId="77777777" w:rsidR="009A22B8" w:rsidRPr="009A22B8" w:rsidRDefault="009A22B8" w:rsidP="009A22B8">
            <w:pPr>
              <w:pStyle w:val="Heading1"/>
              <w:jc w:val="both"/>
              <w:rPr>
                <w:rFonts w:ascii="Calibri" w:eastAsia="Calibri" w:hAnsi="Calibri" w:cs="Calibri"/>
                <w:sz w:val="24"/>
                <w:szCs w:val="24"/>
              </w:rPr>
            </w:pPr>
            <w:r w:rsidRPr="009A22B8">
              <w:rPr>
                <w:rFonts w:ascii="Calibri" w:eastAsia="Calibri" w:hAnsi="Calibri" w:cs="Calibri"/>
                <w:sz w:val="24"/>
                <w:szCs w:val="24"/>
              </w:rPr>
              <w:t>Router0 to Switch0.</w:t>
            </w:r>
          </w:p>
          <w:p w14:paraId="18AC6505" w14:textId="77777777" w:rsidR="009A22B8" w:rsidRPr="009A22B8" w:rsidRDefault="009A22B8" w:rsidP="009A22B8">
            <w:pPr>
              <w:pStyle w:val="Heading1"/>
              <w:jc w:val="both"/>
              <w:rPr>
                <w:rFonts w:ascii="Calibri" w:eastAsia="Calibri" w:hAnsi="Calibri" w:cs="Calibri"/>
                <w:sz w:val="24"/>
                <w:szCs w:val="24"/>
              </w:rPr>
            </w:pPr>
            <w:r w:rsidRPr="009A22B8">
              <w:rPr>
                <w:rFonts w:ascii="Calibri" w:eastAsia="Calibri" w:hAnsi="Calibri" w:cs="Calibri"/>
                <w:sz w:val="24"/>
                <w:szCs w:val="24"/>
              </w:rPr>
              <w:t>Servers (DHCP, DNS, Web) to Switch0.</w:t>
            </w:r>
          </w:p>
          <w:p w14:paraId="28AC27AA" w14:textId="77777777" w:rsidR="009A22B8" w:rsidRPr="009A22B8" w:rsidRDefault="009A22B8" w:rsidP="009A22B8">
            <w:pPr>
              <w:pStyle w:val="Heading1"/>
              <w:jc w:val="both"/>
              <w:rPr>
                <w:rFonts w:ascii="Calibri" w:eastAsia="Calibri" w:hAnsi="Calibri" w:cs="Calibri"/>
                <w:sz w:val="24"/>
                <w:szCs w:val="24"/>
              </w:rPr>
            </w:pPr>
            <w:r w:rsidRPr="009A22B8">
              <w:rPr>
                <w:rFonts w:ascii="Calibri" w:eastAsia="Calibri" w:hAnsi="Calibri" w:cs="Calibri"/>
                <w:sz w:val="24"/>
                <w:szCs w:val="24"/>
              </w:rPr>
              <w:t>Configure IP Addresses:</w:t>
            </w:r>
          </w:p>
          <w:p w14:paraId="6F7A7D18" w14:textId="77777777" w:rsidR="009A22B8" w:rsidRPr="009A22B8" w:rsidRDefault="009A22B8" w:rsidP="009A22B8">
            <w:pPr>
              <w:pStyle w:val="Heading1"/>
              <w:jc w:val="both"/>
              <w:rPr>
                <w:rFonts w:ascii="Calibri" w:eastAsia="Calibri" w:hAnsi="Calibri" w:cs="Calibri"/>
                <w:sz w:val="24"/>
                <w:szCs w:val="24"/>
              </w:rPr>
            </w:pPr>
          </w:p>
          <w:p w14:paraId="491E07D7" w14:textId="77777777" w:rsidR="009A22B8" w:rsidRPr="009A22B8" w:rsidRDefault="009A22B8" w:rsidP="009A22B8">
            <w:pPr>
              <w:pStyle w:val="Heading1"/>
              <w:jc w:val="both"/>
              <w:rPr>
                <w:rFonts w:ascii="Calibri" w:eastAsia="Calibri" w:hAnsi="Calibri" w:cs="Calibri"/>
                <w:sz w:val="24"/>
                <w:szCs w:val="24"/>
              </w:rPr>
            </w:pPr>
            <w:r w:rsidRPr="009A22B8">
              <w:rPr>
                <w:rFonts w:ascii="Calibri" w:eastAsia="Calibri" w:hAnsi="Calibri" w:cs="Calibri"/>
                <w:sz w:val="24"/>
                <w:szCs w:val="24"/>
              </w:rPr>
              <w:t>Assign static IP addresses for the devices connected to Switch0:</w:t>
            </w:r>
          </w:p>
          <w:p w14:paraId="201FA257" w14:textId="77777777" w:rsidR="009A22B8" w:rsidRPr="009A22B8" w:rsidRDefault="009A22B8" w:rsidP="009A22B8">
            <w:pPr>
              <w:pStyle w:val="Heading1"/>
              <w:jc w:val="both"/>
              <w:rPr>
                <w:rFonts w:ascii="Calibri" w:eastAsia="Calibri" w:hAnsi="Calibri" w:cs="Calibri"/>
                <w:sz w:val="24"/>
                <w:szCs w:val="24"/>
              </w:rPr>
            </w:pPr>
            <w:r w:rsidRPr="009A22B8">
              <w:rPr>
                <w:rFonts w:ascii="Calibri" w:eastAsia="Calibri" w:hAnsi="Calibri" w:cs="Calibri"/>
                <w:sz w:val="24"/>
                <w:szCs w:val="24"/>
              </w:rPr>
              <w:lastRenderedPageBreak/>
              <w:t>DHCP Server: 192.168.2.2.</w:t>
            </w:r>
          </w:p>
          <w:p w14:paraId="78A3B845" w14:textId="77777777" w:rsidR="009A22B8" w:rsidRPr="009A22B8" w:rsidRDefault="009A22B8" w:rsidP="009A22B8">
            <w:pPr>
              <w:pStyle w:val="Heading1"/>
              <w:jc w:val="both"/>
              <w:rPr>
                <w:rFonts w:ascii="Calibri" w:eastAsia="Calibri" w:hAnsi="Calibri" w:cs="Calibri"/>
                <w:sz w:val="24"/>
                <w:szCs w:val="24"/>
              </w:rPr>
            </w:pPr>
            <w:r w:rsidRPr="009A22B8">
              <w:rPr>
                <w:rFonts w:ascii="Calibri" w:eastAsia="Calibri" w:hAnsi="Calibri" w:cs="Calibri"/>
                <w:sz w:val="24"/>
                <w:szCs w:val="24"/>
              </w:rPr>
              <w:t>DNS Server: 192.168.2.3.</w:t>
            </w:r>
          </w:p>
          <w:p w14:paraId="3BE13903" w14:textId="77777777" w:rsidR="009A22B8" w:rsidRPr="009A22B8" w:rsidRDefault="009A22B8" w:rsidP="009A22B8">
            <w:pPr>
              <w:pStyle w:val="Heading1"/>
              <w:jc w:val="both"/>
              <w:rPr>
                <w:rFonts w:ascii="Calibri" w:eastAsia="Calibri" w:hAnsi="Calibri" w:cs="Calibri"/>
                <w:sz w:val="24"/>
                <w:szCs w:val="24"/>
              </w:rPr>
            </w:pPr>
            <w:r w:rsidRPr="009A22B8">
              <w:rPr>
                <w:rFonts w:ascii="Calibri" w:eastAsia="Calibri" w:hAnsi="Calibri" w:cs="Calibri"/>
                <w:sz w:val="24"/>
                <w:szCs w:val="24"/>
              </w:rPr>
              <w:t>Web Server: 192.168.2.4.</w:t>
            </w:r>
          </w:p>
          <w:p w14:paraId="4A54EB00" w14:textId="77777777" w:rsidR="009A22B8" w:rsidRPr="009A22B8" w:rsidRDefault="009A22B8" w:rsidP="009A22B8">
            <w:pPr>
              <w:pStyle w:val="Heading1"/>
              <w:jc w:val="both"/>
              <w:rPr>
                <w:rFonts w:ascii="Calibri" w:eastAsia="Calibri" w:hAnsi="Calibri" w:cs="Calibri"/>
                <w:sz w:val="24"/>
                <w:szCs w:val="24"/>
              </w:rPr>
            </w:pPr>
            <w:r w:rsidRPr="009A22B8">
              <w:rPr>
                <w:rFonts w:ascii="Calibri" w:eastAsia="Calibri" w:hAnsi="Calibri" w:cs="Calibri"/>
                <w:sz w:val="24"/>
                <w:szCs w:val="24"/>
              </w:rPr>
              <w:t>PC0: 192.168.2.5.</w:t>
            </w:r>
          </w:p>
          <w:p w14:paraId="36C840B5" w14:textId="77777777" w:rsidR="009A22B8" w:rsidRPr="009A22B8" w:rsidRDefault="009A22B8" w:rsidP="009A22B8">
            <w:pPr>
              <w:pStyle w:val="Heading1"/>
              <w:jc w:val="both"/>
              <w:rPr>
                <w:rFonts w:ascii="Calibri" w:eastAsia="Calibri" w:hAnsi="Calibri" w:cs="Calibri"/>
                <w:sz w:val="24"/>
                <w:szCs w:val="24"/>
              </w:rPr>
            </w:pPr>
            <w:r w:rsidRPr="009A22B8">
              <w:rPr>
                <w:rFonts w:ascii="Calibri" w:eastAsia="Calibri" w:hAnsi="Calibri" w:cs="Calibri"/>
                <w:sz w:val="24"/>
                <w:szCs w:val="24"/>
              </w:rPr>
              <w:t>For the devices connected to Switch1, assign the IP range 192.168.1.x.</w:t>
            </w:r>
          </w:p>
          <w:p w14:paraId="3B673433" w14:textId="77777777" w:rsidR="009A22B8" w:rsidRPr="009A22B8" w:rsidRDefault="009A22B8" w:rsidP="009A22B8">
            <w:pPr>
              <w:pStyle w:val="Heading1"/>
              <w:jc w:val="both"/>
              <w:rPr>
                <w:rFonts w:ascii="Calibri" w:eastAsia="Calibri" w:hAnsi="Calibri" w:cs="Calibri"/>
                <w:sz w:val="24"/>
                <w:szCs w:val="24"/>
              </w:rPr>
            </w:pPr>
            <w:r w:rsidRPr="009A22B8">
              <w:rPr>
                <w:rFonts w:ascii="Calibri" w:eastAsia="Calibri" w:hAnsi="Calibri" w:cs="Calibri"/>
                <w:sz w:val="24"/>
                <w:szCs w:val="24"/>
              </w:rPr>
              <w:t>Router Configuration:</w:t>
            </w:r>
          </w:p>
          <w:p w14:paraId="014A5735" w14:textId="77777777" w:rsidR="009A22B8" w:rsidRPr="009A22B8" w:rsidRDefault="009A22B8" w:rsidP="009A22B8">
            <w:pPr>
              <w:pStyle w:val="Heading1"/>
              <w:jc w:val="both"/>
              <w:rPr>
                <w:rFonts w:ascii="Calibri" w:eastAsia="Calibri" w:hAnsi="Calibri" w:cs="Calibri"/>
                <w:sz w:val="24"/>
                <w:szCs w:val="24"/>
              </w:rPr>
            </w:pPr>
          </w:p>
          <w:p w14:paraId="1C003518" w14:textId="77777777" w:rsidR="009A22B8" w:rsidRPr="009A22B8" w:rsidRDefault="009A22B8" w:rsidP="009A22B8">
            <w:pPr>
              <w:pStyle w:val="Heading1"/>
              <w:jc w:val="both"/>
              <w:rPr>
                <w:rFonts w:ascii="Calibri" w:eastAsia="Calibri" w:hAnsi="Calibri" w:cs="Calibri"/>
                <w:sz w:val="24"/>
                <w:szCs w:val="24"/>
              </w:rPr>
            </w:pPr>
            <w:r w:rsidRPr="009A22B8">
              <w:rPr>
                <w:rFonts w:ascii="Calibri" w:eastAsia="Calibri" w:hAnsi="Calibri" w:cs="Calibri"/>
                <w:sz w:val="24"/>
                <w:szCs w:val="24"/>
              </w:rPr>
              <w:t>Assign IP addresses to Router interfaces:</w:t>
            </w:r>
          </w:p>
          <w:p w14:paraId="4F018CF8" w14:textId="77777777" w:rsidR="009A22B8" w:rsidRPr="009A22B8" w:rsidRDefault="009A22B8" w:rsidP="009A22B8">
            <w:pPr>
              <w:pStyle w:val="Heading1"/>
              <w:jc w:val="both"/>
              <w:rPr>
                <w:rFonts w:ascii="Calibri" w:eastAsia="Calibri" w:hAnsi="Calibri" w:cs="Calibri"/>
                <w:sz w:val="24"/>
                <w:szCs w:val="24"/>
              </w:rPr>
            </w:pPr>
            <w:r w:rsidRPr="009A22B8">
              <w:rPr>
                <w:rFonts w:ascii="Calibri" w:eastAsia="Calibri" w:hAnsi="Calibri" w:cs="Calibri"/>
                <w:sz w:val="24"/>
                <w:szCs w:val="24"/>
              </w:rPr>
              <w:t>Interface connected to Switch1: 192.168.1.1/24.</w:t>
            </w:r>
          </w:p>
          <w:p w14:paraId="0989F4BB" w14:textId="77777777" w:rsidR="00721802" w:rsidRDefault="009A22B8" w:rsidP="009A22B8">
            <w:pPr>
              <w:pStyle w:val="Heading1"/>
              <w:keepNext w:val="0"/>
              <w:keepLines w:val="0"/>
              <w:spacing w:before="0"/>
              <w:jc w:val="both"/>
              <w:rPr>
                <w:rFonts w:ascii="Calibri" w:eastAsia="Calibri" w:hAnsi="Calibri" w:cs="Calibri"/>
                <w:sz w:val="24"/>
                <w:szCs w:val="24"/>
              </w:rPr>
            </w:pPr>
            <w:r w:rsidRPr="009A22B8">
              <w:rPr>
                <w:rFonts w:ascii="Calibri" w:eastAsia="Calibri" w:hAnsi="Calibri" w:cs="Calibri"/>
                <w:sz w:val="24"/>
                <w:szCs w:val="24"/>
              </w:rPr>
              <w:t>Interface connected to Switch0: 192.168.2.1/24.</w:t>
            </w:r>
          </w:p>
          <w:p w14:paraId="0C7E51A6" w14:textId="77777777" w:rsidR="00721802" w:rsidRDefault="00721802">
            <w:pPr>
              <w:rPr>
                <w:sz w:val="24"/>
                <w:szCs w:val="24"/>
              </w:rPr>
            </w:pPr>
          </w:p>
          <w:p w14:paraId="650F0B1E" w14:textId="77777777" w:rsidR="00721802" w:rsidRDefault="00721802">
            <w:pPr>
              <w:rPr>
                <w:sz w:val="24"/>
                <w:szCs w:val="24"/>
              </w:rPr>
            </w:pPr>
          </w:p>
          <w:p w14:paraId="0D2A787C" w14:textId="77777777" w:rsidR="00721802" w:rsidRDefault="00721802">
            <w:pPr>
              <w:rPr>
                <w:sz w:val="24"/>
                <w:szCs w:val="24"/>
              </w:rPr>
            </w:pPr>
          </w:p>
          <w:p w14:paraId="315CE6D1" w14:textId="77777777" w:rsidR="00721802" w:rsidRDefault="00721802">
            <w:pPr>
              <w:rPr>
                <w:sz w:val="24"/>
                <w:szCs w:val="24"/>
              </w:rPr>
            </w:pPr>
            <w:bookmarkStart w:id="0" w:name="_30j0zll" w:colFirst="0" w:colLast="0"/>
            <w:bookmarkEnd w:id="0"/>
          </w:p>
          <w:p w14:paraId="540FBB7D" w14:textId="77777777" w:rsidR="00721802" w:rsidRDefault="00721802">
            <w:pPr>
              <w:rPr>
                <w:sz w:val="24"/>
                <w:szCs w:val="24"/>
              </w:rPr>
            </w:pPr>
          </w:p>
          <w:p w14:paraId="7A9882E6" w14:textId="77777777" w:rsidR="00721802" w:rsidRDefault="00721802">
            <w:pPr>
              <w:rPr>
                <w:sz w:val="24"/>
                <w:szCs w:val="24"/>
              </w:rPr>
            </w:pPr>
          </w:p>
          <w:p w14:paraId="47E29F40" w14:textId="77777777" w:rsidR="00721802" w:rsidRDefault="00721802">
            <w:pPr>
              <w:rPr>
                <w:sz w:val="24"/>
                <w:szCs w:val="24"/>
              </w:rPr>
            </w:pPr>
          </w:p>
          <w:p w14:paraId="5C043117" w14:textId="77777777" w:rsidR="00721802" w:rsidRDefault="00721802">
            <w:pPr>
              <w:rPr>
                <w:sz w:val="24"/>
                <w:szCs w:val="24"/>
              </w:rPr>
            </w:pPr>
          </w:p>
          <w:p w14:paraId="27DC2D34" w14:textId="77777777" w:rsidR="00721802" w:rsidRDefault="00721802">
            <w:pPr>
              <w:rPr>
                <w:sz w:val="24"/>
                <w:szCs w:val="24"/>
              </w:rPr>
            </w:pPr>
          </w:p>
        </w:tc>
      </w:tr>
      <w:tr w:rsidR="00721802" w14:paraId="3268875F" w14:textId="77777777">
        <w:tc>
          <w:tcPr>
            <w:tcW w:w="2404" w:type="dxa"/>
          </w:tcPr>
          <w:p w14:paraId="69FCAFF0" w14:textId="77777777" w:rsidR="00721802" w:rsidRDefault="00DF6C8C" w:rsidP="00E15C31">
            <w:pPr>
              <w:rPr>
                <w:b/>
                <w:sz w:val="24"/>
                <w:szCs w:val="24"/>
              </w:rPr>
            </w:pPr>
            <w:r>
              <w:rPr>
                <w:b/>
                <w:sz w:val="24"/>
                <w:szCs w:val="24"/>
              </w:rPr>
              <w:lastRenderedPageBreak/>
              <w:t xml:space="preserve">Output Screenshots </w:t>
            </w:r>
          </w:p>
        </w:tc>
        <w:tc>
          <w:tcPr>
            <w:tcW w:w="6946" w:type="dxa"/>
          </w:tcPr>
          <w:p w14:paraId="1DF66FB8" w14:textId="77777777" w:rsidR="00721802" w:rsidRDefault="00721802">
            <w:pPr>
              <w:pStyle w:val="Heading1"/>
              <w:keepNext w:val="0"/>
              <w:keepLines w:val="0"/>
              <w:spacing w:before="0"/>
              <w:jc w:val="both"/>
              <w:rPr>
                <w:rFonts w:ascii="Calibri" w:eastAsia="Calibri" w:hAnsi="Calibri" w:cs="Calibri"/>
                <w:sz w:val="24"/>
                <w:szCs w:val="24"/>
              </w:rPr>
            </w:pPr>
          </w:p>
          <w:p w14:paraId="12289E0B" w14:textId="77777777" w:rsidR="00721802" w:rsidRDefault="007E717B">
            <w:pPr>
              <w:rPr>
                <w:sz w:val="24"/>
                <w:szCs w:val="24"/>
              </w:rPr>
            </w:pPr>
            <w:r>
              <w:rPr>
                <w:noProof/>
                <w:sz w:val="24"/>
                <w:szCs w:val="24"/>
              </w:rPr>
              <w:lastRenderedPageBreak/>
              <mc:AlternateContent>
                <mc:Choice Requires="wps">
                  <w:drawing>
                    <wp:anchor distT="0" distB="0" distL="114300" distR="114300" simplePos="0" relativeHeight="251659264" behindDoc="0" locked="0" layoutInCell="1" allowOverlap="1" wp14:anchorId="48E7547A" wp14:editId="6DA0A555">
                      <wp:simplePos x="0" y="0"/>
                      <wp:positionH relativeFrom="column">
                        <wp:posOffset>1125855</wp:posOffset>
                      </wp:positionH>
                      <wp:positionV relativeFrom="paragraph">
                        <wp:posOffset>1812925</wp:posOffset>
                      </wp:positionV>
                      <wp:extent cx="1233488" cy="300038"/>
                      <wp:effectExtent l="0" t="0" r="24130" b="24130"/>
                      <wp:wrapNone/>
                      <wp:docPr id="1660076637" name="Text Box 1"/>
                      <wp:cNvGraphicFramePr/>
                      <a:graphic xmlns:a="http://schemas.openxmlformats.org/drawingml/2006/main">
                        <a:graphicData uri="http://schemas.microsoft.com/office/word/2010/wordprocessingShape">
                          <wps:wsp>
                            <wps:cNvSpPr txBox="1"/>
                            <wps:spPr>
                              <a:xfrm>
                                <a:off x="0" y="0"/>
                                <a:ext cx="1233488" cy="300038"/>
                              </a:xfrm>
                              <a:prstGeom prst="rect">
                                <a:avLst/>
                              </a:prstGeom>
                              <a:solidFill>
                                <a:schemeClr val="lt1"/>
                              </a:solidFill>
                              <a:ln w="6350">
                                <a:solidFill>
                                  <a:schemeClr val="bg1"/>
                                </a:solidFill>
                              </a:ln>
                            </wps:spPr>
                            <wps:txbx>
                              <w:txbxContent>
                                <w:p w14:paraId="4A2396F1" w14:textId="77777777" w:rsidR="007E717B" w:rsidRDefault="007E717B">
                                  <w:r>
                                    <w:t>Vaibhav Sharma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88.65pt;margin-top:142.75pt;width:97.15pt;height:23.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" fillcolor="white [3201]" strokecolor="white [3212]" strokeweight=".5pt">
                      <v:textbox>
                        <w:txbxContent>
                          <w:p w:rsidR="007E717B" w:rsidRDefault="007E717B">
                            <w:r>
                              <w:t>Vaibhav Sharma</w:t>
                            </w:r>
                          </w:p>
                        </w:txbxContent>
                      </v:textbox>
                    </v:shape>
                  </w:pict>
                </mc:Fallback>
              </mc:AlternateContent>
            </w:r>
            <w:r w:rsidRPr="007E717B">
              <w:rPr>
                <w:noProof/>
                <w:sz w:val="24"/>
                <w:szCs w:val="24"/>
              </w:rPr>
              <w:drawing>
                <wp:inline distT="0" distB="0" distL="0" distR="0" wp14:anchorId="46F3A5FD" wp14:editId="0C33BB59">
                  <wp:extent cx="4273550" cy="2682240"/>
                  <wp:effectExtent l="0" t="0" r="0" b="3810"/>
                  <wp:docPr id="191162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20341" name=""/>
                          <pic:cNvPicPr/>
                        </pic:nvPicPr>
                        <pic:blipFill>
                          <a:blip r:embed="rId7"/>
                          <a:stretch>
                            <a:fillRect/>
                          </a:stretch>
                        </pic:blipFill>
                        <pic:spPr>
                          <a:xfrm>
                            <a:off x="0" y="0"/>
                            <a:ext cx="4273550" cy="2682240"/>
                          </a:xfrm>
                          <a:prstGeom prst="rect">
                            <a:avLst/>
                          </a:prstGeom>
                        </pic:spPr>
                      </pic:pic>
                    </a:graphicData>
                  </a:graphic>
                </wp:inline>
              </w:drawing>
            </w:r>
          </w:p>
          <w:p w14:paraId="3B43C850" w14:textId="77777777" w:rsidR="00721802" w:rsidRDefault="00721802">
            <w:pPr>
              <w:rPr>
                <w:sz w:val="24"/>
                <w:szCs w:val="24"/>
              </w:rPr>
            </w:pPr>
          </w:p>
        </w:tc>
      </w:tr>
      <w:tr w:rsidR="00D91989" w14:paraId="5670952C" w14:textId="77777777">
        <w:tc>
          <w:tcPr>
            <w:tcW w:w="2404" w:type="dxa"/>
          </w:tcPr>
          <w:p w14:paraId="6F1E06F9" w14:textId="77777777" w:rsidR="00D91989" w:rsidRDefault="00D91989" w:rsidP="00E15C31">
            <w:pPr>
              <w:rPr>
                <w:b/>
                <w:sz w:val="24"/>
                <w:szCs w:val="24"/>
              </w:rPr>
            </w:pPr>
            <w:r>
              <w:rPr>
                <w:b/>
                <w:sz w:val="24"/>
                <w:szCs w:val="24"/>
              </w:rPr>
              <w:lastRenderedPageBreak/>
              <w:t>Observation</w:t>
            </w:r>
          </w:p>
        </w:tc>
        <w:tc>
          <w:tcPr>
            <w:tcW w:w="6946" w:type="dxa"/>
          </w:tcPr>
          <w:p w14:paraId="6DFE78E3" w14:textId="77777777" w:rsidR="00D91989" w:rsidRDefault="00D91989">
            <w:pPr>
              <w:pStyle w:val="Heading1"/>
              <w:keepNext w:val="0"/>
              <w:keepLines w:val="0"/>
              <w:spacing w:before="0"/>
              <w:jc w:val="both"/>
              <w:rPr>
                <w:rFonts w:ascii="Calibri" w:eastAsia="Calibri" w:hAnsi="Calibri" w:cs="Calibri"/>
                <w:sz w:val="24"/>
                <w:szCs w:val="24"/>
              </w:rPr>
            </w:pPr>
          </w:p>
        </w:tc>
      </w:tr>
      <w:tr w:rsidR="00721802" w14:paraId="4A2DF88E" w14:textId="77777777">
        <w:tc>
          <w:tcPr>
            <w:tcW w:w="2404" w:type="dxa"/>
          </w:tcPr>
          <w:p w14:paraId="3817AACD" w14:textId="77777777" w:rsidR="00721802" w:rsidRDefault="00D91989" w:rsidP="00D91989">
            <w:pPr>
              <w:rPr>
                <w:b/>
                <w:sz w:val="24"/>
                <w:szCs w:val="24"/>
              </w:rPr>
            </w:pPr>
            <w:r>
              <w:rPr>
                <w:b/>
                <w:sz w:val="24"/>
                <w:szCs w:val="24"/>
              </w:rPr>
              <w:t xml:space="preserve">Self-assessment Q&amp;A </w:t>
            </w:r>
          </w:p>
        </w:tc>
        <w:tc>
          <w:tcPr>
            <w:tcW w:w="6946" w:type="dxa"/>
          </w:tcPr>
          <w:p w14:paraId="7F0050F0" w14:textId="77777777" w:rsidR="00721802" w:rsidRDefault="00721802">
            <w:pPr>
              <w:pStyle w:val="Heading1"/>
              <w:keepNext w:val="0"/>
              <w:keepLines w:val="0"/>
              <w:spacing w:before="0"/>
              <w:jc w:val="both"/>
              <w:rPr>
                <w:rFonts w:ascii="Calibri" w:eastAsia="Calibri" w:hAnsi="Calibri" w:cs="Calibri"/>
                <w:sz w:val="24"/>
                <w:szCs w:val="24"/>
              </w:rPr>
            </w:pPr>
          </w:p>
        </w:tc>
      </w:tr>
      <w:tr w:rsidR="00721802" w14:paraId="6785E24B" w14:textId="77777777">
        <w:tc>
          <w:tcPr>
            <w:tcW w:w="2404" w:type="dxa"/>
          </w:tcPr>
          <w:p w14:paraId="60A532AE" w14:textId="77777777" w:rsidR="00721802" w:rsidRDefault="00D91989">
            <w:pPr>
              <w:rPr>
                <w:b/>
                <w:sz w:val="24"/>
                <w:szCs w:val="24"/>
              </w:rPr>
            </w:pPr>
            <w:r>
              <w:rPr>
                <w:b/>
                <w:sz w:val="24"/>
                <w:szCs w:val="24"/>
              </w:rPr>
              <w:t>Conclusion</w:t>
            </w:r>
          </w:p>
        </w:tc>
        <w:tc>
          <w:tcPr>
            <w:tcW w:w="6946" w:type="dxa"/>
          </w:tcPr>
          <w:p w14:paraId="3C9627E9" w14:textId="77777777" w:rsidR="00721802" w:rsidRDefault="00510ABD" w:rsidP="003F570B">
            <w:pPr>
              <w:pBdr>
                <w:top w:val="nil"/>
                <w:left w:val="nil"/>
                <w:bottom w:val="nil"/>
                <w:right w:val="nil"/>
                <w:between w:val="nil"/>
              </w:pBdr>
            </w:pPr>
            <w:r w:rsidRPr="00510ABD">
              <w:t>This experiment built a basic network using application layer protocols (HTTP, DNS, DHCP) to enable services like IP address allocation, domain name resolution, and web hosting. Proper configuration ensured seamless communication between devices across subnets, enhancing overall network efficiency.</w:t>
            </w:r>
          </w:p>
        </w:tc>
      </w:tr>
    </w:tbl>
    <w:p w14:paraId="1647507C" w14:textId="77777777" w:rsidR="00721802" w:rsidRDefault="00721802" w:rsidP="00415253">
      <w:pPr>
        <w:spacing w:after="0" w:line="240" w:lineRule="auto"/>
        <w:rPr>
          <w:sz w:val="24"/>
          <w:szCs w:val="24"/>
        </w:rPr>
      </w:pPr>
    </w:p>
    <w:sectPr w:rsidR="0072180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773D0" w14:textId="77777777" w:rsidR="00584E05" w:rsidRDefault="00584E05">
      <w:pPr>
        <w:spacing w:after="0" w:line="240" w:lineRule="auto"/>
      </w:pPr>
      <w:r>
        <w:separator/>
      </w:r>
    </w:p>
  </w:endnote>
  <w:endnote w:type="continuationSeparator" w:id="0">
    <w:p w14:paraId="4A21D45A" w14:textId="77777777" w:rsidR="00584E05" w:rsidRDefault="00584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71134" w14:textId="77777777" w:rsidR="00721802" w:rsidRDefault="0072180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A3254" w14:textId="77777777" w:rsidR="00721802" w:rsidRPr="00B31091" w:rsidRDefault="00647CE3" w:rsidP="00FD466B">
    <w:pPr>
      <w:pStyle w:val="Footer"/>
      <w:rPr>
        <w:rFonts w:asciiTheme="majorHAnsi" w:hAnsiTheme="majorHAnsi" w:cstheme="majorHAnsi"/>
        <w:sz w:val="24"/>
        <w:szCs w:val="24"/>
      </w:rPr>
    </w:pPr>
    <w:r w:rsidRPr="00B31091">
      <w:rPr>
        <w:sz w:val="24"/>
        <w:szCs w:val="24"/>
      </w:rPr>
      <w:t>0701230602</w:t>
    </w:r>
    <w:r w:rsidR="00FD466B" w:rsidRPr="00B31091">
      <w:rPr>
        <w:rFonts w:asciiTheme="majorHAnsi" w:hAnsiTheme="majorHAnsi" w:cstheme="majorHAnsi"/>
        <w:sz w:val="24"/>
        <w:szCs w:val="24"/>
      </w:rPr>
      <w:t xml:space="preserve"> – Computer Networks Lab _202</w:t>
    </w:r>
    <w:r w:rsidRPr="00B31091">
      <w:rPr>
        <w:rFonts w:asciiTheme="majorHAnsi" w:hAnsiTheme="majorHAnsi" w:cstheme="majorHAnsi"/>
        <w:sz w:val="24"/>
        <w:szCs w:val="24"/>
      </w:rPr>
      <w:t>4</w:t>
    </w:r>
    <w:r w:rsidR="00415253" w:rsidRPr="00B31091">
      <w:rPr>
        <w:rFonts w:asciiTheme="majorHAnsi" w:hAnsiTheme="majorHAnsi" w:cstheme="majorHAnsi"/>
        <w:sz w:val="24"/>
        <w:szCs w:val="24"/>
      </w:rPr>
      <w:tab/>
    </w:r>
    <w:r w:rsidR="00FD466B" w:rsidRPr="00B31091">
      <w:rPr>
        <w:rFonts w:asciiTheme="majorHAnsi" w:hAnsiTheme="majorHAnsi" w:cstheme="majorHAnsi"/>
        <w:sz w:val="24"/>
        <w:szCs w:val="24"/>
      </w:rPr>
      <w:tab/>
    </w:r>
    <w:r w:rsidR="00FD466B" w:rsidRPr="00B31091">
      <w:rPr>
        <w:rFonts w:asciiTheme="majorHAnsi" w:hAnsiTheme="majorHAnsi" w:cstheme="majorHAnsi"/>
        <w:sz w:val="24"/>
        <w:szCs w:val="24"/>
      </w:rPr>
      <w:fldChar w:fldCharType="begin"/>
    </w:r>
    <w:r w:rsidR="00FD466B" w:rsidRPr="00B31091">
      <w:rPr>
        <w:rFonts w:asciiTheme="majorHAnsi" w:hAnsiTheme="majorHAnsi" w:cstheme="majorHAnsi"/>
        <w:sz w:val="24"/>
        <w:szCs w:val="24"/>
      </w:rPr>
      <w:instrText xml:space="preserve"> PAGE   \* MERGEFORMAT </w:instrText>
    </w:r>
    <w:r w:rsidR="00FD466B" w:rsidRPr="00B31091">
      <w:rPr>
        <w:rFonts w:asciiTheme="majorHAnsi" w:hAnsiTheme="majorHAnsi" w:cstheme="majorHAnsi"/>
        <w:sz w:val="24"/>
        <w:szCs w:val="24"/>
      </w:rPr>
      <w:fldChar w:fldCharType="separate"/>
    </w:r>
    <w:r w:rsidR="00F9023D" w:rsidRPr="00F9023D">
      <w:rPr>
        <w:rFonts w:asciiTheme="majorHAnsi" w:hAnsiTheme="majorHAnsi" w:cstheme="majorHAnsi"/>
        <w:b/>
        <w:bCs/>
        <w:noProof/>
        <w:sz w:val="24"/>
        <w:szCs w:val="24"/>
      </w:rPr>
      <w:t>1</w:t>
    </w:r>
    <w:r w:rsidR="00FD466B" w:rsidRPr="00B31091">
      <w:rPr>
        <w:rFonts w:asciiTheme="majorHAnsi" w:hAnsiTheme="majorHAnsi" w:cstheme="majorHAnsi"/>
        <w:b/>
        <w:bCs/>
        <w:noProof/>
        <w:sz w:val="24"/>
        <w:szCs w:val="24"/>
      </w:rPr>
      <w:fldChar w:fldCharType="end"/>
    </w:r>
    <w:r w:rsidR="00FD466B" w:rsidRPr="00B31091">
      <w:rPr>
        <w:rFonts w:asciiTheme="majorHAnsi" w:hAnsiTheme="majorHAnsi" w:cstheme="majorHAnsi"/>
        <w:b/>
        <w:bCs/>
        <w:sz w:val="24"/>
        <w:szCs w:val="24"/>
      </w:rPr>
      <w:t xml:space="preserve"> </w:t>
    </w:r>
    <w:r w:rsidR="00FD466B" w:rsidRPr="00B31091">
      <w:rPr>
        <w:rFonts w:asciiTheme="majorHAnsi" w:hAnsiTheme="majorHAnsi" w:cstheme="majorHAnsi"/>
        <w:sz w:val="24"/>
        <w:szCs w:val="24"/>
      </w:rPr>
      <w:t>|</w:t>
    </w:r>
    <w:r w:rsidR="00FD466B" w:rsidRPr="00B31091">
      <w:rPr>
        <w:rFonts w:asciiTheme="majorHAnsi" w:hAnsiTheme="majorHAnsi" w:cstheme="majorHAnsi"/>
        <w:b/>
        <w:bCs/>
        <w:sz w:val="24"/>
        <w:szCs w:val="24"/>
      </w:rPr>
      <w:t xml:space="preserve"> </w:t>
    </w:r>
    <w:r w:rsidR="00FD466B" w:rsidRPr="00B31091">
      <w:rPr>
        <w:rFonts w:asciiTheme="majorHAnsi" w:hAnsiTheme="majorHAnsi" w:cstheme="majorHAnsi"/>
        <w:color w:val="7F7F7F" w:themeColor="background1" w:themeShade="7F"/>
        <w:spacing w:val="60"/>
        <w:sz w:val="24"/>
        <w:szCs w:val="24"/>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96082" w14:textId="77777777" w:rsidR="00721802" w:rsidRDefault="0072180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3293E7" w14:textId="77777777" w:rsidR="00584E05" w:rsidRDefault="00584E05">
      <w:pPr>
        <w:spacing w:after="0" w:line="240" w:lineRule="auto"/>
      </w:pPr>
      <w:r>
        <w:separator/>
      </w:r>
    </w:p>
  </w:footnote>
  <w:footnote w:type="continuationSeparator" w:id="0">
    <w:p w14:paraId="4B1A1E83" w14:textId="77777777" w:rsidR="00584E05" w:rsidRDefault="00584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C2704" w14:textId="77777777" w:rsidR="00721802" w:rsidRDefault="00721802">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1A5D8" w14:textId="77777777" w:rsidR="00721802" w:rsidRDefault="00721802">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B2263" w14:textId="77777777" w:rsidR="00721802" w:rsidRDefault="0072180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86450B"/>
    <w:multiLevelType w:val="multilevel"/>
    <w:tmpl w:val="D2301E3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05B0098"/>
    <w:multiLevelType w:val="multilevel"/>
    <w:tmpl w:val="DFD483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50214793">
    <w:abstractNumId w:val="0"/>
  </w:num>
  <w:num w:numId="2" w16cid:durableId="701904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802"/>
    <w:rsid w:val="003E07F6"/>
    <w:rsid w:val="003F570B"/>
    <w:rsid w:val="00415253"/>
    <w:rsid w:val="00510ABD"/>
    <w:rsid w:val="00584E05"/>
    <w:rsid w:val="00647CE3"/>
    <w:rsid w:val="00721802"/>
    <w:rsid w:val="007D123E"/>
    <w:rsid w:val="007E717B"/>
    <w:rsid w:val="008C21FE"/>
    <w:rsid w:val="009A22B8"/>
    <w:rsid w:val="00B31091"/>
    <w:rsid w:val="00D91989"/>
    <w:rsid w:val="00DE1FDB"/>
    <w:rsid w:val="00DE27A1"/>
    <w:rsid w:val="00DF6C8C"/>
    <w:rsid w:val="00E15C31"/>
    <w:rsid w:val="00F02E5A"/>
    <w:rsid w:val="00F84F73"/>
    <w:rsid w:val="00F9023D"/>
    <w:rsid w:val="00FB28CE"/>
    <w:rsid w:val="00FD4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18140"/>
  <w15:docId w15:val="{F880415C-5751-4AF8-992C-BF8F938FB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Footer">
    <w:name w:val="footer"/>
    <w:basedOn w:val="Normal"/>
    <w:link w:val="FooterChar"/>
    <w:uiPriority w:val="99"/>
    <w:semiHidden/>
    <w:unhideWhenUsed/>
    <w:rsid w:val="00FD46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466B"/>
  </w:style>
  <w:style w:type="character" w:styleId="Hyperlink">
    <w:name w:val="Hyperlink"/>
    <w:basedOn w:val="DefaultParagraphFont"/>
    <w:uiPriority w:val="99"/>
    <w:unhideWhenUsed/>
    <w:rsid w:val="007E717B"/>
    <w:rPr>
      <w:color w:val="0000FF" w:themeColor="hyperlink"/>
      <w:u w:val="single"/>
    </w:rPr>
  </w:style>
  <w:style w:type="character" w:styleId="UnresolvedMention">
    <w:name w:val="Unresolved Mention"/>
    <w:basedOn w:val="DefaultParagraphFont"/>
    <w:uiPriority w:val="99"/>
    <w:semiHidden/>
    <w:unhideWhenUsed/>
    <w:rsid w:val="007E71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sharma</dc:creator>
  <cp:lastModifiedBy>vaibhav sharma</cp:lastModifiedBy>
  <cp:revision>4</cp:revision>
  <cp:lastPrinted>2024-10-16T07:07:00Z</cp:lastPrinted>
  <dcterms:created xsi:type="dcterms:W3CDTF">2024-10-09T10:43:00Z</dcterms:created>
  <dcterms:modified xsi:type="dcterms:W3CDTF">2024-10-16T07:10:00Z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b39f57e902b8928f4f0d56f1d952a9df5e3667b68541fe891976c5c5512c0cc7</vt:lpwstr>
  </property>
</Properties>
</file>