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7f7a13xrn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ML Models Deep Dive (Advisory-Only)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izxhfuooo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</w:t>
      </w:r>
      <w:r w:rsidDel="00000000" w:rsidR="00000000" w:rsidRPr="00000000">
        <w:rPr>
          <w:b w:val="1"/>
          <w:bCs w:val="1"/>
          <w:rtl w:val="0"/>
        </w:rPr>
        <w:t xml:space="preserve">exactly what ML models do in nvariant</w:t>
      </w:r>
      <w:r w:rsidDel="00000000" w:rsidR="00000000" w:rsidRPr="00000000">
        <w:rPr>
          <w:rtl w:val="0"/>
        </w:rPr>
        <w:t xml:space="preserve">, how they are implemented, how they learn from production behavior, and how their outputs are generated — </w:t>
      </w:r>
      <w:r w:rsidDel="00000000" w:rsidR="00000000" w:rsidRPr="00000000">
        <w:rPr>
          <w:b w:val="1"/>
          <w:bCs w:val="1"/>
          <w:rtl w:val="0"/>
        </w:rPr>
        <w:t xml:space="preserve">without ever enforcing or mutating contracts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implementation guide, not a marketing overview.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9qabhyfsm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ML Design Principles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Advisory-only</w:t>
        <w:br w:type="textWrapping"/>
      </w:r>
      <w:r w:rsidDel="00000000" w:rsidR="00000000" w:rsidRPr="00000000">
        <w:rPr>
          <w:rtl w:val="0"/>
        </w:rPr>
        <w:t xml:space="preserve"> ML produces </w:t>
      </w:r>
      <w:r w:rsidDel="00000000" w:rsidR="00000000" w:rsidRPr="00000000">
        <w:rPr>
          <w:i w:val="1"/>
          <w:iCs w:val="1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, never decisions.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Async-only</w:t>
        <w:br w:type="textWrapping"/>
      </w:r>
      <w:r w:rsidDel="00000000" w:rsidR="00000000" w:rsidRPr="00000000">
        <w:rPr>
          <w:rtl w:val="0"/>
        </w:rPr>
        <w:t xml:space="preserve"> ML never runs in the enforcement hot path.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Evidence-first</w:t>
        <w:br w:type="textWrapping"/>
      </w:r>
      <w:r w:rsidDel="00000000" w:rsidR="00000000" w:rsidRPr="00000000">
        <w:rPr>
          <w:rtl w:val="0"/>
        </w:rPr>
        <w:t xml:space="preserve"> Every output must be backed by observable production evidence.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</w:t>
        <w:br w:type="textWrapping"/>
      </w:r>
      <w:r w:rsidDel="00000000" w:rsidR="00000000" w:rsidRPr="00000000">
        <w:rPr>
          <w:rtl w:val="0"/>
        </w:rPr>
        <w:t xml:space="preserve"> Accept / reject feedback is a first-class signal.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Model-agnostic interfaces</w:t>
        <w:br w:type="textWrapping"/>
      </w:r>
      <w:r w:rsidDel="00000000" w:rsidR="00000000" w:rsidRPr="00000000">
        <w:rPr>
          <w:rtl w:val="0"/>
        </w:rPr>
        <w:t xml:space="preserve"> Heuristics, classical ML, and neural models all emit the same output shape.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kdax61gn9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Inputs (What ML Sees)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ML operates on </w:t>
      </w:r>
      <w:r w:rsidDel="00000000" w:rsidR="00000000" w:rsidRPr="00000000">
        <w:rPr>
          <w:b w:val="1"/>
          <w:bCs w:val="1"/>
          <w:rtl w:val="0"/>
        </w:rPr>
        <w:t xml:space="preserve">derived observations</w:t>
      </w:r>
      <w:r w:rsidDel="00000000" w:rsidR="00000000" w:rsidRPr="00000000">
        <w:rPr>
          <w:rtl w:val="0"/>
        </w:rPr>
        <w:t xml:space="preserve">, never raw business data.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zm08ibxd7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inputs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existing ZIPs: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m15hd84k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Drift &amp; Validation Observations (ZIP 08)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distribution summaries (histograms, quantiles)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null-rate trends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cardinality changes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 events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rule evaluations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07cdn8as2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Contract Metadata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rules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levels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versions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outcomes (pass/fail counts)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s69h55zp3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Lineage Context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upstream producers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consumers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fan-out size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depth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atj0gvivo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Human Feedback (ZIP 10)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accepted vs rejected recommendations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reason codes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time-to-decision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ML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reads or writes the contract truth table directly.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cccj77vw9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Engineering (How Signals Become Inputs)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extraction is deterministic and versioned.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reajautps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feature groups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xlq8na9h1qj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Statistical Drift Features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PSI / KL divergence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/ variance deltas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quantile shift vectors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windowed change scores (7d vs 30d)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kif78parb15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Stability Features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days since last schema change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violation frequency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volatility score (stddev of drift metrics)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jwbwjtp648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Usage &amp; Impact Features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downstream consumers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criticality flags (if configured)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blast radius size</w:t>
        <w:br w:type="textWrapping"/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m2fibsumf8z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D) Feedback-derived Features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accept rate for similar suggestions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model-specific false positive rate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recency of past rejections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features are assembled into a </w:t>
      </w:r>
      <w:r w:rsidDel="00000000" w:rsidR="00000000" w:rsidRPr="00000000">
        <w:rPr>
          <w:b w:val="1"/>
          <w:bCs w:val="1"/>
          <w:rtl w:val="0"/>
        </w:rPr>
        <w:t xml:space="preserve">feature vector per (contract × rule × window)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schemas are versioned alongside models.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limuye7rp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Families (What Models Actually Exist)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3zfm74h4n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Drift Detection Models (Foundational)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Detect </w:t>
      </w:r>
      <w:r w:rsidDel="00000000" w:rsidR="00000000" w:rsidRPr="00000000">
        <w:rPr>
          <w:i w:val="1"/>
          <w:iCs w:val="1"/>
          <w:rtl w:val="0"/>
        </w:rPr>
        <w:t xml:space="preserve">that</w:t>
      </w:r>
      <w:r w:rsidDel="00000000" w:rsidR="00000000" w:rsidRPr="00000000">
        <w:rPr>
          <w:rtl w:val="0"/>
        </w:rPr>
        <w:t xml:space="preserve"> something changed.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statistical tests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Windowed comparisons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Threshold-based scoring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drift severity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confidence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dimensions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models answer: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“Did production behavior move outside its learned baseline?”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7lbbr7z5c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Recommendation Generation Models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Decide </w:t>
      </w:r>
      <w:r w:rsidDel="00000000" w:rsidR="00000000" w:rsidRPr="00000000">
        <w:rPr>
          <w:i w:val="1"/>
          <w:iCs w:val="1"/>
          <w:rtl w:val="0"/>
        </w:rPr>
        <w:t xml:space="preserve">what action might be worth taking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3jx1duli35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Rule-based baseline (v0)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drift &gt; threshold AND enforcement is failing → suggest threshold adjustment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field unused for N days → suggest deprecation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null-rate stable but high → suggest relaxing rule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interpretable heuristics</w:t>
      </w:r>
      <w:r w:rsidDel="00000000" w:rsidR="00000000" w:rsidRPr="00000000">
        <w:rPr>
          <w:rtl w:val="0"/>
        </w:rPr>
        <w:t xml:space="preserve"> and ship first.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26rxpzhiv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Recommendation Ranking Models (ML)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Decide </w:t>
      </w:r>
      <w:r w:rsidDel="00000000" w:rsidR="00000000" w:rsidRPr="00000000">
        <w:rPr>
          <w:i w:val="1"/>
          <w:iCs w:val="1"/>
          <w:rtl w:val="0"/>
        </w:rPr>
        <w:t xml:space="preserve">what humans should look at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Gradient-boosted trees or lightweight neural rankers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on weak labels: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accepted vs rejected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time-to-accept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downstream impact size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drift severity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blast radius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acceptance rate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type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count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score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bucket (HIGH / MEDIUM / LOW)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models </w:t>
      </w:r>
      <w:r w:rsidDel="00000000" w:rsidR="00000000" w:rsidRPr="00000000">
        <w:rPr>
          <w:b w:val="1"/>
          <w:bCs w:val="1"/>
          <w:rtl w:val="0"/>
        </w:rPr>
        <w:t xml:space="preserve">do not generate recommendations</w:t>
      </w:r>
      <w:r w:rsidDel="00000000" w:rsidR="00000000" w:rsidRPr="00000000">
        <w:rPr>
          <w:rtl w:val="0"/>
        </w:rPr>
        <w:t xml:space="preserve"> — they order them.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4fw99i9yb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Semantic Drift Models (Neural, Optional)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Detect </w:t>
      </w:r>
      <w:r w:rsidDel="00000000" w:rsidR="00000000" w:rsidRPr="00000000">
        <w:rPr>
          <w:i w:val="1"/>
          <w:iCs w:val="1"/>
          <w:rtl w:val="0"/>
        </w:rPr>
        <w:t xml:space="preserve">meaning shift</w:t>
      </w:r>
      <w:r w:rsidDel="00000000" w:rsidR="00000000" w:rsidRPr="00000000">
        <w:rPr>
          <w:rtl w:val="0"/>
        </w:rPr>
        <w:t xml:space="preserve"> even when distributions look stable.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e0cqjl85whe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use cases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categorical labels changing semantics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free-text enum fields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encoded IDs with reused values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 models (e.g., sentence/value embeddings)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centroid + dispersion over time windows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metrics in embedding space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shift score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representative examples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text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answers: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data still looks valid — but it no longer means the same thing.”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1076kjazj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Lineage Impact Models (Optional, Advanced)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Predict blast radius and risk.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Graph-based features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Graph neural networks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incident correlations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estimated downstream risk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review scope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impacted contract list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1xg6uk2xi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Inference Flow (Step-by-Step)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Advisory run is triggered (schedule or manual)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 are loaded for a window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are computed (deterministic)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execute </w:t>
      </w:r>
      <w:r w:rsidDel="00000000" w:rsidR="00000000" w:rsidRPr="00000000">
        <w:rPr>
          <w:b w:val="1"/>
          <w:bCs w:val="1"/>
          <w:rtl w:val="0"/>
        </w:rPr>
        <w:t xml:space="preserve">offline / async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model outputs are normalized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are materialized with: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evidence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explanation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written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advisory_recommendations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surfaces them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accepts or rejects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is stored for future training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no point does ML touch enforcement.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53gwjmaos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Confidence Scoring (How “confidence” is computed)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is </w:t>
      </w:r>
      <w:r w:rsidDel="00000000" w:rsidR="00000000" w:rsidRPr="00000000">
        <w:rPr>
          <w:b w:val="1"/>
          <w:bCs w:val="1"/>
          <w:rtl w:val="0"/>
        </w:rPr>
        <w:t xml:space="preserve">not a probability of correctness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calibrated score derived from: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signal strength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precision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across models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volume sufficiency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=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f(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drift_magnitude,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window_stability,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historical_accept_rate,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downstream_impact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is bounded and intentionally conservative.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apit84akc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Loop (How Models Improve)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gdi393gbi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Feedback loop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Accepted → positive signal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Rejected → negative signal + reason code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5kwexhqz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Training cadence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retraining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deployments first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by config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m0s0umogw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improves over time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 accuracy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 reduction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calibration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sensitivity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fhplnvo20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ML Explicitly Does NOT Do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auto-application of changes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 of releases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updates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thresholds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opaque “AI decided” outcomes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output is reviewable, traceable, and optional.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a2b1wamhv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Architecture Matters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nvariant’s ML is not a replacement for deterministic systems — it is a </w:t>
      </w:r>
      <w:r w:rsidDel="00000000" w:rsidR="00000000" w:rsidRPr="00000000">
        <w:rPr>
          <w:b w:val="1"/>
          <w:bCs w:val="1"/>
          <w:rtl w:val="0"/>
        </w:rPr>
        <w:t xml:space="preserve">multiplier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give correctness.</w:t>
        <w:br w:type="textWrapping"/>
        <w:t xml:space="preserve"> ML gives awareness.</w:t>
        <w:br w:type="textWrapping"/>
        <w:t xml:space="preserve"> Humans give judgment.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triad is the moat.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h7nstzrred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Current ZIP 10 model → service mapping (what’s implemented today)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xorlbbb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services/advisory-ml</w:t>
      </w:r>
      <w:r w:rsidDel="00000000" w:rsidR="00000000" w:rsidRPr="00000000">
        <w:rPr>
          <w:rtl w:val="0"/>
        </w:rPr>
        <w:t xml:space="preserve"> (ZIP 10)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place models execute (async, advisory-only)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services/advisory-ml/src/server.ts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orchestration: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services/advisory-ml/src/workers/queue.ts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 directory: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services/advisory-ml/src/models/*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zyd2tnl2x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Currently present model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7.0413898824734"/>
        <w:gridCol w:w="2171.4052120592746"/>
        <w:gridCol w:w="3663.64844149208"/>
        <w:gridCol w:w="1697.9049565661728"/>
        <w:tblGridChange w:id="0">
          <w:tblGrid>
            <w:gridCol w:w="1827.0413898824734"/>
            <w:gridCol w:w="2171.4052120592746"/>
            <w:gridCol w:w="3663.64844149208"/>
            <w:gridCol w:w="1697.904956566172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drift_ranker</w:t>
            </w:r>
            <w:r w:rsidDel="00000000" w:rsidR="00000000" w:rsidRPr="00000000">
              <w:rPr>
                <w:rtl w:val="0"/>
              </w:rPr>
              <w:t xml:space="preserve"> (heuristic baseline)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Takes drift signals and assigns a confidence score (simple severity-based ranking)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services/advisory-ml/src/models/driftRanker.ts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(intended) the run executor in the advisory worker</w:t>
            </w:r>
          </w:p>
        </w:tc>
      </w:tr>
    </w:tbl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 (honest):</w:t>
      </w:r>
      <w:r w:rsidDel="00000000" w:rsidR="00000000" w:rsidRPr="00000000">
        <w:rPr>
          <w:rtl w:val="0"/>
        </w:rPr>
        <w:t xml:space="preserve"> the current ZIP 10 is a </w:t>
      </w:r>
      <w:r w:rsidDel="00000000" w:rsidR="00000000" w:rsidRPr="00000000">
        <w:rPr>
          <w:i w:val="1"/>
          <w:iCs w:val="1"/>
          <w:rtl w:val="0"/>
        </w:rPr>
        <w:t xml:space="preserve">production-grade skeleton</w:t>
      </w:r>
      <w:r w:rsidDel="00000000" w:rsidR="00000000" w:rsidRPr="00000000">
        <w:rPr>
          <w:rtl w:val="0"/>
        </w:rPr>
        <w:t xml:space="preserve"> — it has the service, the async trigger, and a baseline model module, but not yet the full “run executor” that reads drift observations +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advisory_*</w:t>
      </w:r>
      <w:r w:rsidDel="00000000" w:rsidR="00000000" w:rsidRPr="00000000">
        <w:rPr>
          <w:rtl w:val="0"/>
        </w:rPr>
        <w:t xml:space="preserve"> tables. The mapping below shows exactly how to structure that deep implementation.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9vygio6zy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Production-grade mapping (what you should implement next inside ZIP 10)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9x2rjvjwk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Define model families (in ZIP 10 only)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model code stays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services/advisory-ml</w:t>
      </w:r>
      <w:r w:rsidDel="00000000" w:rsidR="00000000" w:rsidRPr="00000000">
        <w:rPr>
          <w:rtl w:val="0"/>
        </w:rPr>
        <w:t xml:space="preserve">. Nothing leaks into enforcement.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c3a62unjz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folder layout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services/advisory-ml/src/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pipeline/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runExecutor.ts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featureBuilder.ts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evidenceBuilder.ts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recommendationBuilder.ts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models/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driftDetector/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index.ts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psi.ts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changePoint.ts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recommender/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index.ts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tightenRelax.ts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ranker/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index.ts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gbdtRanker.ts (optional)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nnRanker.ts   (optional)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semantic/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index.ts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embedder.ts   (optional neural)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storage/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advisoryRepo.ts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driftRepo.ts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workers/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queue.ts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xmikc3g6au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Model family → service/file mapping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2kjq3as2x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Drift detection (statistical / deterministic) — Advisory-only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4767831498325"/>
        <w:gridCol w:w="1684.7103877453328"/>
        <w:gridCol w:w="3257.405457156535"/>
        <w:gridCol w:w="2101.407371948301"/>
        <w:tblGridChange w:id="0">
          <w:tblGrid>
            <w:gridCol w:w="2316.4767831498325"/>
            <w:gridCol w:w="1684.7103877453328"/>
            <w:gridCol w:w="3257.405457156535"/>
            <w:gridCol w:w="2101.4073719483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Lives in ZIP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drift_detector_stats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Compute drift scores (PSI/KL/quantile deltas/null rate/cardinality) from observed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services/advisory-ml/src/models/driftDetector/*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services/advisory-ml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Consumes:</w:t>
      </w:r>
      <w:r w:rsidDel="00000000" w:rsidR="00000000" w:rsidRPr="00000000">
        <w:rPr>
          <w:rtl w:val="0"/>
        </w:rPr>
        <w:t xml:space="preserve"> drift observations produced by ZIP 08 (from DB/observability store)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Produces:</w:t>
      </w:r>
      <w:r w:rsidDel="00000000" w:rsidR="00000000" w:rsidRPr="00000000">
        <w:rPr>
          <w:rtl w:val="0"/>
        </w:rPr>
        <w:t xml:space="preserve"> evidence objects for recommendations (writes only to advisory tables)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u9bppcdnqz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Recommendation generator (rules + ML heuristics)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0.7999999999997"/>
        <w:gridCol w:w="2166.7404255319148"/>
        <w:gridCol w:w="2704.442553191489"/>
        <w:gridCol w:w="1868.0170212765959"/>
        <w:tblGridChange w:id="0">
          <w:tblGrid>
            <w:gridCol w:w="2620.7999999999997"/>
            <w:gridCol w:w="2166.7404255319148"/>
            <w:gridCol w:w="2704.442553191489"/>
            <w:gridCol w:w="1868.017021276595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Lives in ZIP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contract_recommender_rules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Convert drift evidence into suggested contract diffs (tighten/relax/add/remove checks)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services/advisory-ml/src/models/recommender/*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services/advisory-ml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Produces: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advisory_recommendations.diff_json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explanation_md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gfis26jlix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Recommendation ranker (classical ML or neural) — optional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.80118694362"/>
        <w:gridCol w:w="1539.499788045782"/>
        <w:gridCol w:w="3348.808817295464"/>
        <w:gridCol w:w="1860.8902077151336"/>
        <w:tblGridChange w:id="0">
          <w:tblGrid>
            <w:gridCol w:w="2610.80118694362"/>
            <w:gridCol w:w="1539.499788045782"/>
            <w:gridCol w:w="3348.808817295464"/>
            <w:gridCol w:w="1860.89020771513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Lives in ZIP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recommendation_ranker_gbdt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Rank/prioritize recommendations to reduce noise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services/advisory-ml/src/models/ranker/gbdtRanker.ts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services/advisory-ml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recommendation_ranker_nn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Same as above, neural version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services/advisory-ml/src/models/ranker/nnRanker.ts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services/advisory-ml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rankers never create truth; they only sort/score advisory recs.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q1d7ptc5x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Semantic drift embedder (neural, optional)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8.1233000906618"/>
        <w:gridCol w:w="1900.8522212148685"/>
        <w:gridCol w:w="3581.0698096101537"/>
        <w:gridCol w:w="1989.9546690843156"/>
        <w:tblGridChange w:id="0">
          <w:tblGrid>
            <w:gridCol w:w="1888.1233000906618"/>
            <w:gridCol w:w="1900.8522212148685"/>
            <w:gridCol w:w="3581.0698096101537"/>
            <w:gridCol w:w="1989.95466908431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Lives in ZIP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semantic_embedder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Detect “meaning shift” via embedding-space drift, generate SEMANTIC_SHIFT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services/advisory-ml/src/models/semantic/embedder.ts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services/advisory-ml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evidence + “investigate drift” recommendations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Never:</w:t>
      </w:r>
      <w:r w:rsidDel="00000000" w:rsidR="00000000" w:rsidRPr="00000000">
        <w:rPr>
          <w:rtl w:val="0"/>
        </w:rPr>
        <w:t xml:space="preserve"> enforcement, blocking, or contract mutation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ygo6z5bcc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“model activity” is surfaced (ZIP 07 vs ZIP 10)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 execute + runs generated:</w:t>
      </w:r>
      <w:r w:rsidDel="00000000" w:rsidR="00000000" w:rsidRPr="00000000">
        <w:rPr>
          <w:rtl w:val="0"/>
        </w:rPr>
        <w:t xml:space="preserve"> ZIP 10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services/advisory-ml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activity UI: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ZIP 07 Control Plane UI (Advisory → Runs/Recs/Metrics)</w:t>
        <w:br w:type="textWrapping"/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mapping is: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ud1qpsfbh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plane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ZIP 10 = model runtime + orchestration + storage writes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pdzz9tuh6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Surface plane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ZIP 07 = read-only visibility + accept/reject actions (human gate)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xgmcw12u4k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DB mapping (models → tables)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Regardless of which models you add, </w:t>
      </w:r>
      <w:r w:rsidDel="00000000" w:rsidR="00000000" w:rsidRPr="00000000">
        <w:rPr>
          <w:b w:val="1"/>
          <w:bCs w:val="1"/>
          <w:rtl w:val="0"/>
        </w:rPr>
        <w:t xml:space="preserve">everything funnels into the same 3 tables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9.110764430577"/>
        <w:gridCol w:w="2910.7020280811234"/>
        <w:gridCol w:w="3480.1872074883"/>
        <w:tblGridChange w:id="0">
          <w:tblGrid>
            <w:gridCol w:w="2969.110764430577"/>
            <w:gridCol w:w="2910.7020280811234"/>
            <w:gridCol w:w="3480.18720748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Written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advisory_model_runs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ZIP 10 runExecutor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one record per run (status/metrics/version)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advisory_recommendations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ZIP 10 recommendationBuilder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emitted recs w/ evidence + diff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advisory_feedback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ZIP 06/07 (human action)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accept/reject outcomes used for training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