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699" w:rsidRPr="00183699" w:rsidRDefault="00183699" w:rsidP="00DD7BE2">
      <w:pPr>
        <w:spacing w:line="360" w:lineRule="auto"/>
        <w:rPr>
          <w:rFonts w:ascii="Bookman Old Style" w:eastAsia="Times New Roman" w:hAnsi="Bookman Old Style" w:cs="Times New Roman"/>
          <w:color w:val="FF0000"/>
          <w:sz w:val="44"/>
          <w:szCs w:val="44"/>
          <w:lang w:eastAsia="en-IN"/>
        </w:rPr>
      </w:pPr>
      <w:r w:rsidRPr="00183699">
        <w:rPr>
          <w:rFonts w:ascii="Bookman Old Style" w:eastAsia="Times New Roman" w:hAnsi="Bookman Old Style" w:cs="Times New Roman"/>
          <w:color w:val="FF0000"/>
          <w:sz w:val="44"/>
          <w:szCs w:val="44"/>
          <w:lang w:eastAsia="en-IN"/>
        </w:rPr>
        <w:t>T</w:t>
      </w:r>
      <w:bookmarkStart w:id="0" w:name="_GoBack"/>
      <w:bookmarkEnd w:id="0"/>
      <w:r w:rsidRPr="00183699">
        <w:rPr>
          <w:rFonts w:ascii="Bookman Old Style" w:eastAsia="Times New Roman" w:hAnsi="Bookman Old Style" w:cs="Times New Roman"/>
          <w:color w:val="FF0000"/>
          <w:sz w:val="44"/>
          <w:szCs w:val="44"/>
          <w:lang w:eastAsia="en-IN"/>
        </w:rPr>
        <w:t>raceability Solutions</w:t>
      </w:r>
    </w:p>
    <w:p w:rsidR="00DD7BE2" w:rsidRPr="00AA4793" w:rsidRDefault="00DD7BE2" w:rsidP="00DD7BE2">
      <w:pPr>
        <w:spacing w:line="360" w:lineRule="auto"/>
        <w:rPr>
          <w:rFonts w:ascii="Bookman Old Style" w:eastAsia="Times New Roman" w:hAnsi="Bookman Old Style" w:cs="Times New Roman"/>
          <w:color w:val="FF0000"/>
          <w:sz w:val="24"/>
          <w:szCs w:val="24"/>
          <w:lang w:eastAsia="en-IN"/>
        </w:rPr>
      </w:pPr>
      <w:r w:rsidRPr="00AA4793">
        <w:rPr>
          <w:rFonts w:ascii="Bookman Old Style" w:eastAsia="Times New Roman" w:hAnsi="Bookman Old Style" w:cs="Times New Roman"/>
          <w:color w:val="FF0000"/>
          <w:sz w:val="24"/>
          <w:szCs w:val="24"/>
          <w:lang w:eastAsia="en-IN"/>
        </w:rPr>
        <w:t>Comprehensive Traceability Solutions: Unlock the Power of End-to-End Implementation</w:t>
      </w:r>
    </w:p>
    <w:p w:rsidR="00DD7BE2" w:rsidRPr="00A7746E" w:rsidRDefault="00DD7BE2" w:rsidP="00DD7BE2">
      <w:pPr>
        <w:pStyle w:val="NormalWeb"/>
        <w:shd w:val="clear" w:color="auto" w:fill="FFFFFF"/>
        <w:spacing w:line="360" w:lineRule="auto"/>
        <w:jc w:val="both"/>
        <w:rPr>
          <w:rFonts w:ascii="Bookman Old Style" w:hAnsi="Bookman Old Style"/>
          <w:color w:val="4F4F4F"/>
        </w:rPr>
      </w:pPr>
      <w:r w:rsidRPr="00AA4793">
        <w:rPr>
          <w:rFonts w:ascii="Bookman Old Style" w:hAnsi="Bookman Old Style"/>
          <w:b/>
          <w:bCs/>
          <w:color w:val="4F4F4F"/>
        </w:rPr>
        <w:t>1. Solution Design and Planning:</w:t>
      </w:r>
      <w:r w:rsidRPr="00A7746E">
        <w:rPr>
          <w:rFonts w:ascii="Bookman Old Style" w:hAnsi="Bookman Old Style"/>
          <w:color w:val="4F4F4F"/>
        </w:rPr>
        <w:t xml:space="preserve"> We offer Traceability solution </w:t>
      </w:r>
      <w:r>
        <w:rPr>
          <w:rFonts w:ascii="Bookman Old Style" w:hAnsi="Bookman Old Style"/>
          <w:color w:val="4F4F4F"/>
        </w:rPr>
        <w:t>design</w:t>
      </w:r>
      <w:r w:rsidRPr="00A7746E">
        <w:rPr>
          <w:rFonts w:ascii="Bookman Old Style" w:hAnsi="Bookman Old Style"/>
          <w:color w:val="4F4F4F"/>
        </w:rPr>
        <w:t xml:space="preserve"> and planning services to help businesses design and plan their traceability systems, including defining requirements, selecting technologies, and identifying integration strategies. </w:t>
      </w:r>
    </w:p>
    <w:p w:rsidR="00DD7BE2" w:rsidRPr="00A7746E" w:rsidRDefault="00DD7BE2" w:rsidP="00DD7BE2">
      <w:pPr>
        <w:pStyle w:val="NormalWeb"/>
        <w:shd w:val="clear" w:color="auto" w:fill="FFFFFF"/>
        <w:spacing w:line="360" w:lineRule="auto"/>
        <w:jc w:val="both"/>
        <w:rPr>
          <w:rFonts w:ascii="Bookman Old Style" w:hAnsi="Bookman Old Style"/>
          <w:color w:val="4F4F4F"/>
        </w:rPr>
      </w:pPr>
      <w:r w:rsidRPr="00AA4793">
        <w:rPr>
          <w:rFonts w:ascii="Bookman Old Style" w:hAnsi="Bookman Old Style"/>
          <w:b/>
          <w:bCs/>
          <w:color w:val="4F4F4F"/>
        </w:rPr>
        <w:t xml:space="preserve"> 2.Hardware and Software Implementation: </w:t>
      </w:r>
      <w:r w:rsidRPr="00A7746E">
        <w:rPr>
          <w:rFonts w:ascii="Bookman Old Style" w:hAnsi="Bookman Old Style"/>
          <w:color w:val="4F4F4F"/>
        </w:rPr>
        <w:t xml:space="preserve">Our Hardware and software implementation services help businesses implement and configure the necessary hardware and software components for their traceability systems, including </w:t>
      </w:r>
      <w:r>
        <w:rPr>
          <w:rFonts w:ascii="Bookman Old Style" w:hAnsi="Bookman Old Style"/>
          <w:color w:val="4F4F4F"/>
        </w:rPr>
        <w:t>B</w:t>
      </w:r>
      <w:r w:rsidRPr="00A7746E">
        <w:rPr>
          <w:rFonts w:ascii="Bookman Old Style" w:hAnsi="Bookman Old Style"/>
          <w:color w:val="4F4F4F"/>
        </w:rPr>
        <w:t>arcoding</w:t>
      </w:r>
      <w:r>
        <w:rPr>
          <w:rFonts w:ascii="Bookman Old Style" w:hAnsi="Bookman Old Style"/>
          <w:color w:val="4F4F4F"/>
        </w:rPr>
        <w:t>,</w:t>
      </w:r>
      <w:r w:rsidRPr="00A7746E">
        <w:rPr>
          <w:rFonts w:ascii="Bookman Old Style" w:hAnsi="Bookman Old Style"/>
          <w:color w:val="4F4F4F"/>
        </w:rPr>
        <w:t xml:space="preserve"> RFID</w:t>
      </w:r>
      <w:r>
        <w:rPr>
          <w:rFonts w:ascii="Bookman Old Style" w:hAnsi="Bookman Old Style"/>
          <w:color w:val="4F4F4F"/>
        </w:rPr>
        <w:t>, Laser</w:t>
      </w:r>
      <w:r w:rsidRPr="00A7746E">
        <w:rPr>
          <w:rFonts w:ascii="Bookman Old Style" w:hAnsi="Bookman Old Style"/>
          <w:color w:val="4F4F4F"/>
        </w:rPr>
        <w:t xml:space="preserve"> technologies, </w:t>
      </w:r>
      <w:r>
        <w:rPr>
          <w:rFonts w:ascii="Bookman Old Style" w:hAnsi="Bookman Old Style"/>
          <w:color w:val="4F4F4F"/>
        </w:rPr>
        <w:t>D</w:t>
      </w:r>
      <w:r w:rsidRPr="00A7746E">
        <w:rPr>
          <w:rFonts w:ascii="Bookman Old Style" w:hAnsi="Bookman Old Style"/>
          <w:color w:val="4F4F4F"/>
        </w:rPr>
        <w:t>ata collection devices</w:t>
      </w:r>
      <w:r>
        <w:rPr>
          <w:rFonts w:ascii="Bookman Old Style" w:hAnsi="Bookman Old Style"/>
          <w:color w:val="4F4F4F"/>
        </w:rPr>
        <w:t xml:space="preserve"> like PLC, Embedded Controllers, IOT Gateways</w:t>
      </w:r>
      <w:r w:rsidRPr="00A7746E">
        <w:rPr>
          <w:rFonts w:ascii="Bookman Old Style" w:hAnsi="Bookman Old Style"/>
          <w:color w:val="4F4F4F"/>
        </w:rPr>
        <w:t>, and software applications</w:t>
      </w:r>
      <w:r>
        <w:rPr>
          <w:rFonts w:ascii="Bookman Old Style" w:hAnsi="Bookman Old Style"/>
          <w:color w:val="4F4F4F"/>
        </w:rPr>
        <w:t xml:space="preserve"> Designing Development and Implementation</w:t>
      </w:r>
      <w:r w:rsidRPr="00A7746E">
        <w:rPr>
          <w:rFonts w:ascii="Bookman Old Style" w:hAnsi="Bookman Old Style"/>
          <w:color w:val="4F4F4F"/>
        </w:rPr>
        <w:t>.</w:t>
      </w:r>
      <w:r>
        <w:rPr>
          <w:rFonts w:ascii="Bookman Old Style" w:hAnsi="Bookman Old Style"/>
          <w:color w:val="4F4F4F"/>
        </w:rPr>
        <w:t xml:space="preserve"> </w:t>
      </w:r>
      <w:r w:rsidRPr="00A7746E">
        <w:rPr>
          <w:rFonts w:ascii="Bookman Old Style" w:hAnsi="Bookman Old Style"/>
          <w:color w:val="4F4F4F"/>
        </w:rPr>
        <w:t xml:space="preserve"> </w:t>
      </w:r>
    </w:p>
    <w:p w:rsidR="00DD7BE2" w:rsidRPr="00A7746E" w:rsidRDefault="00DD7BE2" w:rsidP="00DD7BE2">
      <w:pPr>
        <w:pStyle w:val="NormalWeb"/>
        <w:shd w:val="clear" w:color="auto" w:fill="FFFFFF"/>
        <w:spacing w:line="360" w:lineRule="auto"/>
        <w:jc w:val="both"/>
        <w:rPr>
          <w:rFonts w:ascii="Bookman Old Style" w:hAnsi="Bookman Old Style"/>
          <w:color w:val="4F4F4F"/>
        </w:rPr>
      </w:pPr>
      <w:r w:rsidRPr="00AA4793">
        <w:rPr>
          <w:rFonts w:ascii="Bookman Old Style" w:hAnsi="Bookman Old Style"/>
          <w:b/>
          <w:bCs/>
          <w:color w:val="4F4F4F"/>
        </w:rPr>
        <w:t>3.Integration Services:</w:t>
      </w:r>
      <w:r w:rsidRPr="00A7746E">
        <w:rPr>
          <w:rFonts w:ascii="Bookman Old Style" w:hAnsi="Bookman Old Style"/>
          <w:color w:val="4F4F4F"/>
        </w:rPr>
        <w:t xml:space="preserve"> Our Integration services help businesses </w:t>
      </w:r>
      <w:r>
        <w:rPr>
          <w:rFonts w:ascii="Bookman Old Style" w:hAnsi="Bookman Old Style"/>
          <w:color w:val="4F4F4F"/>
        </w:rPr>
        <w:t>integrate</w:t>
      </w:r>
      <w:r w:rsidRPr="00A7746E">
        <w:rPr>
          <w:rFonts w:ascii="Bookman Old Style" w:hAnsi="Bookman Old Style"/>
          <w:color w:val="4F4F4F"/>
        </w:rPr>
        <w:t xml:space="preserve"> their traceability systems with other enterprise systems, such as MES or ERP systems, to create a seamless and integrated manufacturing environment. </w:t>
      </w:r>
    </w:p>
    <w:p w:rsidR="00DD7BE2" w:rsidRPr="00A7746E" w:rsidRDefault="00DD7BE2" w:rsidP="00DD7BE2">
      <w:pPr>
        <w:pStyle w:val="NormalWeb"/>
        <w:shd w:val="clear" w:color="auto" w:fill="FFFFFF"/>
        <w:spacing w:line="360" w:lineRule="auto"/>
        <w:jc w:val="both"/>
        <w:rPr>
          <w:rFonts w:ascii="Bookman Old Style" w:hAnsi="Bookman Old Style"/>
          <w:color w:val="4F4F4F"/>
        </w:rPr>
      </w:pPr>
      <w:r w:rsidRPr="00AA4793">
        <w:rPr>
          <w:rFonts w:ascii="Bookman Old Style" w:hAnsi="Bookman Old Style"/>
          <w:b/>
          <w:bCs/>
          <w:color w:val="4F4F4F"/>
        </w:rPr>
        <w:t>4.Data Analytics and Reporting:</w:t>
      </w:r>
      <w:r w:rsidRPr="00A7746E">
        <w:rPr>
          <w:rFonts w:ascii="Bookman Old Style" w:hAnsi="Bookman Old Style"/>
          <w:color w:val="4F4F4F"/>
        </w:rPr>
        <w:t xml:space="preserve"> our Data analytics and reporting services help businesses analyse and visualize the data generated by their traceability systems, providing real-time visibility and insight into manufacturing operations, enabling better decision-making and improved efficiency. </w:t>
      </w:r>
    </w:p>
    <w:p w:rsidR="00DD7BE2" w:rsidRPr="00A7746E" w:rsidRDefault="00DD7BE2" w:rsidP="00DD7BE2">
      <w:pPr>
        <w:pStyle w:val="NormalWeb"/>
        <w:shd w:val="clear" w:color="auto" w:fill="FFFFFF"/>
        <w:spacing w:line="360" w:lineRule="auto"/>
        <w:jc w:val="both"/>
        <w:rPr>
          <w:rFonts w:ascii="Bookman Old Style" w:hAnsi="Bookman Old Style"/>
          <w:color w:val="4F4F4F"/>
        </w:rPr>
      </w:pPr>
      <w:r w:rsidRPr="00AA4793">
        <w:rPr>
          <w:rFonts w:ascii="Bookman Old Style" w:hAnsi="Bookman Old Style"/>
          <w:b/>
          <w:bCs/>
          <w:color w:val="4F4F4F"/>
        </w:rPr>
        <w:t>5.Maintenance and Support:</w:t>
      </w:r>
      <w:r w:rsidRPr="00A7746E">
        <w:rPr>
          <w:rFonts w:ascii="Bookman Old Style" w:hAnsi="Bookman Old Style"/>
          <w:color w:val="4F4F4F"/>
        </w:rPr>
        <w:t xml:space="preserve"> our Maintenance and support services help businesses maintain and support their traceability systems, including providing training, resolving issues, and ensuring ongoing system performance. </w:t>
      </w:r>
    </w:p>
    <w:p w:rsidR="00DD7BE2" w:rsidRPr="00A7746E" w:rsidRDefault="00DD7BE2" w:rsidP="00DD7BE2">
      <w:pPr>
        <w:pStyle w:val="NormalWeb"/>
        <w:shd w:val="clear" w:color="auto" w:fill="FFFFFF"/>
        <w:spacing w:line="360" w:lineRule="auto"/>
        <w:jc w:val="both"/>
        <w:rPr>
          <w:rFonts w:ascii="Bookman Old Style" w:hAnsi="Bookman Old Style"/>
          <w:color w:val="4F4F4F"/>
        </w:rPr>
      </w:pPr>
      <w:r w:rsidRPr="00A7746E">
        <w:rPr>
          <w:rFonts w:ascii="Bookman Old Style" w:hAnsi="Bookman Old Style"/>
          <w:color w:val="4F4F4F"/>
        </w:rPr>
        <w:t xml:space="preserve">Overall, </w:t>
      </w:r>
      <w:r>
        <w:rPr>
          <w:rFonts w:ascii="Bookman Old Style" w:hAnsi="Bookman Old Style"/>
          <w:color w:val="4F4F4F"/>
        </w:rPr>
        <w:t xml:space="preserve">our </w:t>
      </w:r>
      <w:r w:rsidRPr="00A7746E">
        <w:rPr>
          <w:rFonts w:ascii="Bookman Old Style" w:hAnsi="Bookman Old Style"/>
          <w:color w:val="4F4F4F"/>
        </w:rPr>
        <w:t xml:space="preserve">traceability system offerings provide businesses with the tools and expertise they need to implement and manage traceability systems that </w:t>
      </w:r>
      <w:r>
        <w:rPr>
          <w:rFonts w:ascii="Bookman Old Style" w:hAnsi="Bookman Old Style"/>
          <w:color w:val="4F4F4F"/>
        </w:rPr>
        <w:t xml:space="preserve">It </w:t>
      </w:r>
      <w:r w:rsidRPr="00A7746E">
        <w:rPr>
          <w:rFonts w:ascii="Bookman Old Style" w:hAnsi="Bookman Old Style"/>
          <w:color w:val="4F4F4F"/>
        </w:rPr>
        <w:t xml:space="preserve">enable </w:t>
      </w:r>
      <w:r>
        <w:rPr>
          <w:rFonts w:ascii="Bookman Old Style" w:hAnsi="Bookman Old Style"/>
          <w:color w:val="4F4F4F"/>
        </w:rPr>
        <w:t xml:space="preserve">you </w:t>
      </w:r>
      <w:r w:rsidRPr="00A7746E">
        <w:rPr>
          <w:rFonts w:ascii="Bookman Old Style" w:hAnsi="Bookman Old Style"/>
          <w:color w:val="4F4F4F"/>
        </w:rPr>
        <w:t xml:space="preserve">to improve quality control, increase productivity, reduce costs, </w:t>
      </w:r>
      <w:r w:rsidRPr="00A7746E">
        <w:rPr>
          <w:rFonts w:ascii="Bookman Old Style" w:hAnsi="Bookman Old Style"/>
          <w:color w:val="4F4F4F"/>
        </w:rPr>
        <w:lastRenderedPageBreak/>
        <w:t xml:space="preserve">and ensure compliance with regulatory requirements in the manufacturing process. </w:t>
      </w:r>
    </w:p>
    <w:p w:rsidR="00DD7BE2" w:rsidRDefault="00DD7BE2">
      <w:pPr>
        <w:rPr>
          <w:rFonts w:ascii="Bookman Old Style" w:hAnsi="Bookman Old Style"/>
          <w:b/>
          <w:bCs/>
          <w:sz w:val="24"/>
          <w:szCs w:val="22"/>
        </w:rPr>
      </w:pPr>
      <w:r>
        <w:rPr>
          <w:rFonts w:ascii="Bookman Old Style" w:hAnsi="Bookman Old Style"/>
          <w:b/>
          <w:bCs/>
          <w:sz w:val="24"/>
          <w:szCs w:val="22"/>
        </w:rPr>
        <w:br w:type="page"/>
      </w:r>
    </w:p>
    <w:p w:rsidR="003E6CBD" w:rsidRPr="003E6CBD" w:rsidRDefault="003E6CBD" w:rsidP="003E6CBD">
      <w:pPr>
        <w:spacing w:line="480" w:lineRule="auto"/>
        <w:jc w:val="both"/>
        <w:rPr>
          <w:rFonts w:ascii="Bookman Old Style" w:hAnsi="Bookman Old Style"/>
          <w:sz w:val="24"/>
          <w:szCs w:val="22"/>
        </w:rPr>
      </w:pPr>
      <w:r w:rsidRPr="00D107AC">
        <w:rPr>
          <w:rFonts w:ascii="Bookman Old Style" w:hAnsi="Bookman Old Style"/>
          <w:b/>
          <w:bCs/>
          <w:sz w:val="24"/>
          <w:szCs w:val="22"/>
        </w:rPr>
        <w:lastRenderedPageBreak/>
        <w:t>Automatic identification and data capture (AIDC)</w:t>
      </w:r>
      <w:r w:rsidRPr="003E6CBD">
        <w:rPr>
          <w:rFonts w:ascii="Bookman Old Style" w:hAnsi="Bookman Old Style"/>
          <w:sz w:val="24"/>
          <w:szCs w:val="22"/>
        </w:rPr>
        <w:t xml:space="preserve"> systems are designed to help businesses automate and streamline data collection and tracking processes. </w:t>
      </w:r>
      <w:r>
        <w:rPr>
          <w:rFonts w:ascii="Bookman Old Style" w:hAnsi="Bookman Old Style"/>
          <w:sz w:val="24"/>
          <w:szCs w:val="22"/>
        </w:rPr>
        <w:t>We Offer</w:t>
      </w:r>
      <w:r w:rsidRPr="003E6CBD">
        <w:rPr>
          <w:rFonts w:ascii="Bookman Old Style" w:hAnsi="Bookman Old Style"/>
          <w:sz w:val="24"/>
          <w:szCs w:val="22"/>
        </w:rPr>
        <w:t>:</w:t>
      </w:r>
    </w:p>
    <w:p w:rsidR="003E6CBD" w:rsidRDefault="003E6CBD" w:rsidP="003E6CBD">
      <w:pPr>
        <w:pStyle w:val="ListParagraph"/>
        <w:numPr>
          <w:ilvl w:val="0"/>
          <w:numId w:val="4"/>
        </w:numPr>
        <w:spacing w:line="480" w:lineRule="auto"/>
        <w:jc w:val="both"/>
        <w:rPr>
          <w:rFonts w:ascii="Bookman Old Style" w:hAnsi="Bookman Old Style"/>
          <w:sz w:val="24"/>
          <w:szCs w:val="22"/>
        </w:rPr>
      </w:pPr>
      <w:r w:rsidRPr="003E6CBD">
        <w:rPr>
          <w:rFonts w:ascii="Bookman Old Style" w:hAnsi="Bookman Old Style"/>
          <w:b/>
          <w:bCs/>
          <w:sz w:val="24"/>
          <w:szCs w:val="22"/>
        </w:rPr>
        <w:t>Barcode and RFID Solutions:</w:t>
      </w:r>
      <w:r w:rsidRPr="003E6CBD">
        <w:rPr>
          <w:rFonts w:ascii="Bookman Old Style" w:hAnsi="Bookman Old Style"/>
          <w:sz w:val="24"/>
          <w:szCs w:val="22"/>
        </w:rPr>
        <w:t xml:space="preserve"> </w:t>
      </w:r>
      <w:r>
        <w:rPr>
          <w:rFonts w:ascii="Bookman Old Style" w:hAnsi="Bookman Old Style"/>
          <w:sz w:val="24"/>
          <w:szCs w:val="22"/>
        </w:rPr>
        <w:t xml:space="preserve">our </w:t>
      </w:r>
      <w:r w:rsidRPr="003E6CBD">
        <w:rPr>
          <w:rFonts w:ascii="Bookman Old Style" w:hAnsi="Bookman Old Style"/>
          <w:sz w:val="24"/>
          <w:szCs w:val="22"/>
        </w:rPr>
        <w:t>Barcode and RFID solutions enable businesses to track and manage inventory, assets, and other data using specialized scanners or readers. This includes designing and implementing barcode and RFID systems, selecting the right hardware and software components, and integrating them with existing systems.</w:t>
      </w:r>
    </w:p>
    <w:p w:rsidR="00D107AC" w:rsidRPr="003E6CBD" w:rsidRDefault="00D107AC" w:rsidP="00D107AC">
      <w:pPr>
        <w:pStyle w:val="ListParagraph"/>
        <w:spacing w:line="480" w:lineRule="auto"/>
        <w:jc w:val="both"/>
        <w:rPr>
          <w:rFonts w:ascii="Bookman Old Style" w:hAnsi="Bookman Old Style"/>
          <w:sz w:val="24"/>
          <w:szCs w:val="22"/>
        </w:rPr>
      </w:pPr>
    </w:p>
    <w:p w:rsidR="003E6CBD" w:rsidRDefault="003E6CBD" w:rsidP="003E6CBD">
      <w:pPr>
        <w:pStyle w:val="ListParagraph"/>
        <w:numPr>
          <w:ilvl w:val="0"/>
          <w:numId w:val="4"/>
        </w:numPr>
        <w:spacing w:line="480" w:lineRule="auto"/>
        <w:jc w:val="both"/>
        <w:rPr>
          <w:rFonts w:ascii="Bookman Old Style" w:hAnsi="Bookman Old Style"/>
          <w:sz w:val="24"/>
          <w:szCs w:val="22"/>
        </w:rPr>
      </w:pPr>
      <w:r w:rsidRPr="003E6CBD">
        <w:rPr>
          <w:rFonts w:ascii="Bookman Old Style" w:hAnsi="Bookman Old Style"/>
          <w:b/>
          <w:bCs/>
          <w:sz w:val="24"/>
          <w:szCs w:val="22"/>
        </w:rPr>
        <w:t xml:space="preserve">Mobile Computing Solutions: </w:t>
      </w:r>
      <w:r w:rsidRPr="003E6CBD">
        <w:rPr>
          <w:rFonts w:ascii="Bookman Old Style" w:hAnsi="Bookman Old Style"/>
          <w:sz w:val="24"/>
          <w:szCs w:val="22"/>
        </w:rPr>
        <w:t>our</w:t>
      </w:r>
      <w:r>
        <w:rPr>
          <w:rFonts w:ascii="Bookman Old Style" w:hAnsi="Bookman Old Style"/>
          <w:b/>
          <w:bCs/>
          <w:sz w:val="24"/>
          <w:szCs w:val="22"/>
        </w:rPr>
        <w:t xml:space="preserve"> </w:t>
      </w:r>
      <w:r w:rsidRPr="003E6CBD">
        <w:rPr>
          <w:rFonts w:ascii="Bookman Old Style" w:hAnsi="Bookman Old Style"/>
          <w:sz w:val="24"/>
          <w:szCs w:val="22"/>
        </w:rPr>
        <w:t>Mobile computing solutions enable workers to access and collect data from anywhere using mobile devices such as smartphones or tablets. This includes designing and implementing mobile computing systems, developing custom mobile applications, and providing training and support for users.</w:t>
      </w:r>
    </w:p>
    <w:p w:rsidR="00D107AC" w:rsidRPr="00D107AC" w:rsidRDefault="00D107AC" w:rsidP="00D107AC">
      <w:pPr>
        <w:pStyle w:val="ListParagraph"/>
        <w:rPr>
          <w:rFonts w:ascii="Bookman Old Style" w:hAnsi="Bookman Old Style"/>
          <w:sz w:val="24"/>
          <w:szCs w:val="22"/>
        </w:rPr>
      </w:pPr>
    </w:p>
    <w:p w:rsidR="00D107AC" w:rsidRPr="003E6CBD" w:rsidRDefault="00D107AC" w:rsidP="00D107AC">
      <w:pPr>
        <w:pStyle w:val="ListParagraph"/>
        <w:spacing w:line="480" w:lineRule="auto"/>
        <w:jc w:val="both"/>
        <w:rPr>
          <w:rFonts w:ascii="Bookman Old Style" w:hAnsi="Bookman Old Style"/>
          <w:sz w:val="24"/>
          <w:szCs w:val="22"/>
        </w:rPr>
      </w:pPr>
    </w:p>
    <w:p w:rsidR="003E6CBD" w:rsidRDefault="003E6CBD" w:rsidP="003E6CBD">
      <w:pPr>
        <w:pStyle w:val="ListParagraph"/>
        <w:numPr>
          <w:ilvl w:val="0"/>
          <w:numId w:val="4"/>
        </w:numPr>
        <w:spacing w:line="480" w:lineRule="auto"/>
        <w:jc w:val="both"/>
        <w:rPr>
          <w:rFonts w:ascii="Bookman Old Style" w:hAnsi="Bookman Old Style"/>
          <w:sz w:val="24"/>
          <w:szCs w:val="22"/>
        </w:rPr>
      </w:pPr>
      <w:r w:rsidRPr="003E6CBD">
        <w:rPr>
          <w:rFonts w:ascii="Bookman Old Style" w:hAnsi="Bookman Old Style"/>
          <w:b/>
          <w:bCs/>
          <w:sz w:val="24"/>
          <w:szCs w:val="22"/>
        </w:rPr>
        <w:t>Voice-directed Solutions</w:t>
      </w:r>
      <w:r w:rsidRPr="003E6CBD">
        <w:rPr>
          <w:rFonts w:ascii="Bookman Old Style" w:hAnsi="Bookman Old Style"/>
          <w:sz w:val="24"/>
          <w:szCs w:val="22"/>
        </w:rPr>
        <w:t xml:space="preserve">: </w:t>
      </w:r>
      <w:r>
        <w:rPr>
          <w:rFonts w:ascii="Bookman Old Style" w:hAnsi="Bookman Old Style"/>
          <w:sz w:val="24"/>
          <w:szCs w:val="22"/>
        </w:rPr>
        <w:t xml:space="preserve">Our </w:t>
      </w:r>
      <w:r w:rsidRPr="003E6CBD">
        <w:rPr>
          <w:rFonts w:ascii="Bookman Old Style" w:hAnsi="Bookman Old Style"/>
          <w:sz w:val="24"/>
          <w:szCs w:val="22"/>
        </w:rPr>
        <w:t>Voice-directed solutions enable workers to interact with AIDC systems using voice commands, eliminating the need for manual data entry or scanning. This includes designing and implementing voice-directed systems, selecting the right hardware and software components, and integrating them with existing systems.</w:t>
      </w:r>
    </w:p>
    <w:p w:rsidR="00D107AC" w:rsidRPr="003E6CBD" w:rsidRDefault="00D107AC" w:rsidP="00D107AC">
      <w:pPr>
        <w:pStyle w:val="ListParagraph"/>
        <w:spacing w:line="480" w:lineRule="auto"/>
        <w:jc w:val="both"/>
        <w:rPr>
          <w:rFonts w:ascii="Bookman Old Style" w:hAnsi="Bookman Old Style"/>
          <w:sz w:val="24"/>
          <w:szCs w:val="22"/>
        </w:rPr>
      </w:pPr>
    </w:p>
    <w:p w:rsidR="003E6CBD" w:rsidRDefault="003E6CBD" w:rsidP="003E6CBD">
      <w:pPr>
        <w:pStyle w:val="ListParagraph"/>
        <w:numPr>
          <w:ilvl w:val="0"/>
          <w:numId w:val="4"/>
        </w:numPr>
        <w:spacing w:line="480" w:lineRule="auto"/>
        <w:jc w:val="both"/>
        <w:rPr>
          <w:rFonts w:ascii="Bookman Old Style" w:hAnsi="Bookman Old Style"/>
          <w:sz w:val="24"/>
          <w:szCs w:val="22"/>
        </w:rPr>
      </w:pPr>
      <w:r w:rsidRPr="003E6CBD">
        <w:rPr>
          <w:rFonts w:ascii="Bookman Old Style" w:hAnsi="Bookman Old Style"/>
          <w:b/>
          <w:bCs/>
          <w:sz w:val="24"/>
          <w:szCs w:val="22"/>
        </w:rPr>
        <w:t>Data Collection and Analytics Solutions:</w:t>
      </w:r>
      <w:r>
        <w:rPr>
          <w:rFonts w:ascii="Bookman Old Style" w:hAnsi="Bookman Old Style"/>
          <w:sz w:val="24"/>
          <w:szCs w:val="22"/>
        </w:rPr>
        <w:t xml:space="preserve"> our</w:t>
      </w:r>
      <w:r w:rsidRPr="003E6CBD">
        <w:rPr>
          <w:rFonts w:ascii="Bookman Old Style" w:hAnsi="Bookman Old Style"/>
          <w:sz w:val="24"/>
          <w:szCs w:val="22"/>
        </w:rPr>
        <w:t xml:space="preserve"> Data collection and analytics solutions enable businesses to collect, </w:t>
      </w:r>
      <w:r w:rsidR="00D107AC" w:rsidRPr="003E6CBD">
        <w:rPr>
          <w:rFonts w:ascii="Bookman Old Style" w:hAnsi="Bookman Old Style"/>
          <w:sz w:val="24"/>
          <w:szCs w:val="22"/>
        </w:rPr>
        <w:t>analyse</w:t>
      </w:r>
      <w:r w:rsidRPr="003E6CBD">
        <w:rPr>
          <w:rFonts w:ascii="Bookman Old Style" w:hAnsi="Bookman Old Style"/>
          <w:sz w:val="24"/>
          <w:szCs w:val="22"/>
        </w:rPr>
        <w:t xml:space="preserve">, and visualize </w:t>
      </w:r>
      <w:r w:rsidRPr="003E6CBD">
        <w:rPr>
          <w:rFonts w:ascii="Bookman Old Style" w:hAnsi="Bookman Old Style"/>
          <w:sz w:val="24"/>
          <w:szCs w:val="22"/>
        </w:rPr>
        <w:lastRenderedPageBreak/>
        <w:t>data from multiple sources to gain insights and make data-driven decisions. This includes designing and implementing data collection and analytics systems, developing custom analytics tools and dashboards, and providing training and support for users.</w:t>
      </w:r>
    </w:p>
    <w:p w:rsidR="00D107AC" w:rsidRPr="00D107AC" w:rsidRDefault="00D107AC" w:rsidP="00D107AC">
      <w:pPr>
        <w:pStyle w:val="ListParagraph"/>
        <w:rPr>
          <w:rFonts w:ascii="Bookman Old Style" w:hAnsi="Bookman Old Style"/>
          <w:sz w:val="24"/>
          <w:szCs w:val="22"/>
        </w:rPr>
      </w:pPr>
    </w:p>
    <w:p w:rsidR="003E6CBD" w:rsidRDefault="003E6CBD" w:rsidP="003E6CBD">
      <w:pPr>
        <w:spacing w:line="480" w:lineRule="auto"/>
        <w:jc w:val="both"/>
        <w:rPr>
          <w:rFonts w:ascii="Bookman Old Style" w:hAnsi="Bookman Old Style"/>
          <w:b/>
          <w:bCs/>
          <w:color w:val="0070C0"/>
          <w:sz w:val="24"/>
          <w:szCs w:val="22"/>
        </w:rPr>
      </w:pPr>
      <w:r w:rsidRPr="003E6CBD">
        <w:rPr>
          <w:rFonts w:ascii="Bookman Old Style" w:hAnsi="Bookman Old Style"/>
          <w:sz w:val="24"/>
          <w:szCs w:val="22"/>
        </w:rPr>
        <w:t xml:space="preserve">Overall, </w:t>
      </w:r>
      <w:r w:rsidR="00D107AC">
        <w:rPr>
          <w:rFonts w:ascii="Bookman Old Style" w:hAnsi="Bookman Old Style"/>
          <w:sz w:val="24"/>
          <w:szCs w:val="22"/>
        </w:rPr>
        <w:t xml:space="preserve">our </w:t>
      </w:r>
      <w:r w:rsidRPr="003E6CBD">
        <w:rPr>
          <w:rFonts w:ascii="Bookman Old Style" w:hAnsi="Bookman Old Style"/>
          <w:sz w:val="24"/>
          <w:szCs w:val="22"/>
        </w:rPr>
        <w:t xml:space="preserve">AIDC system offerings provide businesses with the tools and expertise </w:t>
      </w:r>
      <w:r w:rsidR="00D107AC">
        <w:rPr>
          <w:rFonts w:ascii="Bookman Old Style" w:hAnsi="Bookman Old Style"/>
          <w:sz w:val="24"/>
          <w:szCs w:val="22"/>
        </w:rPr>
        <w:t>you</w:t>
      </w:r>
      <w:r w:rsidRPr="003E6CBD">
        <w:rPr>
          <w:rFonts w:ascii="Bookman Old Style" w:hAnsi="Bookman Old Style"/>
          <w:sz w:val="24"/>
          <w:szCs w:val="22"/>
        </w:rPr>
        <w:t xml:space="preserve"> need to streamline data collection and tracking processes, improve accuracy and efficiency, and gain valuable insights from </w:t>
      </w:r>
      <w:r w:rsidR="00D107AC">
        <w:rPr>
          <w:rFonts w:ascii="Bookman Old Style" w:hAnsi="Bookman Old Style"/>
          <w:sz w:val="24"/>
          <w:szCs w:val="22"/>
        </w:rPr>
        <w:t>your</w:t>
      </w:r>
      <w:r w:rsidRPr="003E6CBD">
        <w:rPr>
          <w:rFonts w:ascii="Bookman Old Style" w:hAnsi="Bookman Old Style"/>
          <w:sz w:val="24"/>
          <w:szCs w:val="22"/>
        </w:rPr>
        <w:t xml:space="preserve"> data.</w:t>
      </w:r>
      <w:r w:rsidR="00BF5FD7" w:rsidRPr="00BF5FD7">
        <w:t xml:space="preserve"> </w:t>
      </w:r>
      <w:r w:rsidR="00BF5FD7" w:rsidRPr="00BF5FD7">
        <w:rPr>
          <w:rFonts w:ascii="Bookman Old Style" w:hAnsi="Bookman Old Style"/>
          <w:b/>
          <w:bCs/>
          <w:color w:val="0070C0"/>
          <w:sz w:val="24"/>
          <w:szCs w:val="22"/>
        </w:rPr>
        <w:t>Get in touch with us for more Details</w:t>
      </w:r>
    </w:p>
    <w:p w:rsidR="003E6CBD" w:rsidRPr="00BF5FD7" w:rsidRDefault="00BF5FD7" w:rsidP="00BF5FD7">
      <w:pPr>
        <w:spacing w:line="480" w:lineRule="auto"/>
        <w:jc w:val="both"/>
        <w:rPr>
          <w:rFonts w:ascii="Bookman Old Style" w:hAnsi="Bookman Old Style"/>
          <w:b/>
          <w:bCs/>
          <w:color w:val="0070C0"/>
          <w:sz w:val="24"/>
          <w:szCs w:val="22"/>
        </w:rPr>
      </w:pPr>
      <w:r>
        <w:rPr>
          <w:rFonts w:ascii="Bookman Old Style" w:hAnsi="Bookman Old Style"/>
          <w:b/>
          <w:bCs/>
          <w:color w:val="0070C0"/>
          <w:sz w:val="24"/>
          <w:szCs w:val="22"/>
        </w:rPr>
        <w:t>Explore (icons of other 5 with link)</w:t>
      </w:r>
      <w:r w:rsidR="003E6CBD">
        <w:rPr>
          <w:rFonts w:ascii="Bookman Old Style" w:hAnsi="Bookman Old Style"/>
          <w:sz w:val="24"/>
          <w:szCs w:val="22"/>
        </w:rPr>
        <w:br w:type="page"/>
      </w:r>
    </w:p>
    <w:p w:rsidR="003E6CBD" w:rsidRPr="003E6CBD" w:rsidRDefault="003E6CBD" w:rsidP="003E6CBD">
      <w:pPr>
        <w:spacing w:line="480" w:lineRule="auto"/>
        <w:jc w:val="both"/>
        <w:rPr>
          <w:rFonts w:ascii="Bookman Old Style" w:hAnsi="Bookman Old Style"/>
          <w:sz w:val="24"/>
          <w:szCs w:val="22"/>
        </w:rPr>
      </w:pPr>
      <w:r w:rsidRPr="00D107AC">
        <w:rPr>
          <w:rFonts w:ascii="Bookman Old Style" w:hAnsi="Bookman Old Style"/>
          <w:b/>
          <w:bCs/>
          <w:sz w:val="24"/>
          <w:szCs w:val="22"/>
        </w:rPr>
        <w:lastRenderedPageBreak/>
        <w:t>Machine-to-machine (M2M)</w:t>
      </w:r>
      <w:r w:rsidRPr="003E6CBD">
        <w:rPr>
          <w:rFonts w:ascii="Bookman Old Style" w:hAnsi="Bookman Old Style"/>
          <w:sz w:val="24"/>
          <w:szCs w:val="22"/>
        </w:rPr>
        <w:t xml:space="preserve"> communication enables devices and machines to exchange data and information automatically without the need for human intervention. </w:t>
      </w:r>
      <w:r>
        <w:rPr>
          <w:rFonts w:ascii="Bookman Old Style" w:hAnsi="Bookman Old Style"/>
          <w:sz w:val="24"/>
          <w:szCs w:val="22"/>
        </w:rPr>
        <w:t>Our</w:t>
      </w:r>
      <w:r w:rsidRPr="003E6CBD">
        <w:rPr>
          <w:rFonts w:ascii="Bookman Old Style" w:hAnsi="Bookman Old Style"/>
          <w:sz w:val="24"/>
          <w:szCs w:val="22"/>
        </w:rPr>
        <w:t xml:space="preserve"> offerings for M2M communication:</w:t>
      </w:r>
    </w:p>
    <w:p w:rsidR="003E6CBD" w:rsidRPr="003E6CBD" w:rsidRDefault="003E6CBD" w:rsidP="003E6CBD">
      <w:pPr>
        <w:pStyle w:val="ListParagraph"/>
        <w:numPr>
          <w:ilvl w:val="0"/>
          <w:numId w:val="5"/>
        </w:numPr>
        <w:spacing w:line="480" w:lineRule="auto"/>
        <w:jc w:val="both"/>
        <w:rPr>
          <w:rFonts w:ascii="Bookman Old Style" w:hAnsi="Bookman Old Style"/>
          <w:sz w:val="24"/>
          <w:szCs w:val="22"/>
        </w:rPr>
      </w:pPr>
      <w:r w:rsidRPr="00D107AC">
        <w:rPr>
          <w:rFonts w:ascii="Bookman Old Style" w:hAnsi="Bookman Old Style"/>
          <w:b/>
          <w:bCs/>
          <w:sz w:val="24"/>
          <w:szCs w:val="22"/>
        </w:rPr>
        <w:t xml:space="preserve">M2M Connectivity Services: </w:t>
      </w:r>
      <w:r w:rsidRPr="003E6CBD">
        <w:rPr>
          <w:rFonts w:ascii="Bookman Old Style" w:hAnsi="Bookman Old Style"/>
          <w:sz w:val="24"/>
          <w:szCs w:val="22"/>
        </w:rPr>
        <w:t>M2M connectivity services provide businesses with the ability to connect devices and machines to a network, enabling them to exchange data and information with other devices and systems. This includes selecting the right connectivity technologies and protocols, configuring network settings, and managing connectivity.</w:t>
      </w:r>
    </w:p>
    <w:p w:rsidR="003E6CBD" w:rsidRPr="003E6CBD" w:rsidRDefault="003E6CBD" w:rsidP="003E6CBD">
      <w:pPr>
        <w:pStyle w:val="ListParagraph"/>
        <w:numPr>
          <w:ilvl w:val="0"/>
          <w:numId w:val="5"/>
        </w:numPr>
        <w:spacing w:line="480" w:lineRule="auto"/>
        <w:jc w:val="both"/>
        <w:rPr>
          <w:rFonts w:ascii="Bookman Old Style" w:hAnsi="Bookman Old Style"/>
          <w:sz w:val="24"/>
          <w:szCs w:val="22"/>
        </w:rPr>
      </w:pPr>
      <w:r w:rsidRPr="00D107AC">
        <w:rPr>
          <w:rFonts w:ascii="Bookman Old Style" w:hAnsi="Bookman Old Style"/>
          <w:b/>
          <w:bCs/>
          <w:sz w:val="24"/>
          <w:szCs w:val="22"/>
        </w:rPr>
        <w:t>M2M Platform Development:</w:t>
      </w:r>
      <w:r w:rsidRPr="003E6CBD">
        <w:rPr>
          <w:rFonts w:ascii="Bookman Old Style" w:hAnsi="Bookman Old Style"/>
          <w:sz w:val="24"/>
          <w:szCs w:val="22"/>
        </w:rPr>
        <w:t xml:space="preserve"> M2M platform development services help businesses create custom M2M platforms that enable them to monitor and control </w:t>
      </w:r>
      <w:r w:rsidR="00D107AC">
        <w:rPr>
          <w:rFonts w:ascii="Bookman Old Style" w:hAnsi="Bookman Old Style"/>
          <w:sz w:val="24"/>
          <w:szCs w:val="22"/>
        </w:rPr>
        <w:t>your</w:t>
      </w:r>
      <w:r w:rsidRPr="003E6CBD">
        <w:rPr>
          <w:rFonts w:ascii="Bookman Old Style" w:hAnsi="Bookman Old Style"/>
          <w:sz w:val="24"/>
          <w:szCs w:val="22"/>
        </w:rPr>
        <w:t xml:space="preserve"> devices and machines remotely. This includes developing software platforms, selecting and integrating hardware components, and providing ongoing maintenance and support.</w:t>
      </w:r>
    </w:p>
    <w:p w:rsidR="003E6CBD" w:rsidRPr="003E6CBD" w:rsidRDefault="003E6CBD" w:rsidP="003E6CBD">
      <w:pPr>
        <w:pStyle w:val="ListParagraph"/>
        <w:numPr>
          <w:ilvl w:val="0"/>
          <w:numId w:val="5"/>
        </w:numPr>
        <w:spacing w:line="480" w:lineRule="auto"/>
        <w:jc w:val="both"/>
        <w:rPr>
          <w:rFonts w:ascii="Bookman Old Style" w:hAnsi="Bookman Old Style"/>
          <w:sz w:val="24"/>
          <w:szCs w:val="22"/>
        </w:rPr>
      </w:pPr>
      <w:r w:rsidRPr="00D107AC">
        <w:rPr>
          <w:rFonts w:ascii="Bookman Old Style" w:hAnsi="Bookman Old Style"/>
          <w:b/>
          <w:bCs/>
          <w:sz w:val="24"/>
          <w:szCs w:val="22"/>
        </w:rPr>
        <w:t>M2M Application Development:</w:t>
      </w:r>
      <w:r w:rsidRPr="003E6CBD">
        <w:rPr>
          <w:rFonts w:ascii="Bookman Old Style" w:hAnsi="Bookman Old Style"/>
          <w:sz w:val="24"/>
          <w:szCs w:val="22"/>
        </w:rPr>
        <w:t xml:space="preserve"> M2M application development services help businesses create custom applications that enable them to access and </w:t>
      </w:r>
      <w:proofErr w:type="spellStart"/>
      <w:r w:rsidRPr="003E6CBD">
        <w:rPr>
          <w:rFonts w:ascii="Bookman Old Style" w:hAnsi="Bookman Old Style"/>
          <w:sz w:val="24"/>
          <w:szCs w:val="22"/>
        </w:rPr>
        <w:t>analyze</w:t>
      </w:r>
      <w:proofErr w:type="spellEnd"/>
      <w:r w:rsidRPr="003E6CBD">
        <w:rPr>
          <w:rFonts w:ascii="Bookman Old Style" w:hAnsi="Bookman Old Style"/>
          <w:sz w:val="24"/>
          <w:szCs w:val="22"/>
        </w:rPr>
        <w:t xml:space="preserve"> data from </w:t>
      </w:r>
      <w:r w:rsidR="00D107AC">
        <w:rPr>
          <w:rFonts w:ascii="Bookman Old Style" w:hAnsi="Bookman Old Style"/>
          <w:sz w:val="24"/>
          <w:szCs w:val="22"/>
        </w:rPr>
        <w:t>your</w:t>
      </w:r>
      <w:r w:rsidRPr="003E6CBD">
        <w:rPr>
          <w:rFonts w:ascii="Bookman Old Style" w:hAnsi="Bookman Old Style"/>
          <w:sz w:val="24"/>
          <w:szCs w:val="22"/>
        </w:rPr>
        <w:t xml:space="preserve"> devices and machines. This includes developing software applications, integrating them with existing systems, and providing ongoing maintenance and support.</w:t>
      </w:r>
    </w:p>
    <w:p w:rsidR="003E6CBD" w:rsidRPr="003E6CBD" w:rsidRDefault="003E6CBD" w:rsidP="003E6CBD">
      <w:pPr>
        <w:pStyle w:val="ListParagraph"/>
        <w:numPr>
          <w:ilvl w:val="0"/>
          <w:numId w:val="5"/>
        </w:numPr>
        <w:spacing w:line="480" w:lineRule="auto"/>
        <w:jc w:val="both"/>
        <w:rPr>
          <w:rFonts w:ascii="Bookman Old Style" w:hAnsi="Bookman Old Style"/>
          <w:sz w:val="24"/>
          <w:szCs w:val="22"/>
        </w:rPr>
      </w:pPr>
      <w:r w:rsidRPr="00D107AC">
        <w:rPr>
          <w:rFonts w:ascii="Bookman Old Style" w:hAnsi="Bookman Old Style"/>
          <w:b/>
          <w:bCs/>
          <w:sz w:val="24"/>
          <w:szCs w:val="22"/>
        </w:rPr>
        <w:t xml:space="preserve">M2M Data Analytics: </w:t>
      </w:r>
      <w:r w:rsidRPr="003E6CBD">
        <w:rPr>
          <w:rFonts w:ascii="Bookman Old Style" w:hAnsi="Bookman Old Style"/>
          <w:sz w:val="24"/>
          <w:szCs w:val="22"/>
        </w:rPr>
        <w:t xml:space="preserve">M2M data analytics services help businesses </w:t>
      </w:r>
      <w:proofErr w:type="spellStart"/>
      <w:r w:rsidRPr="003E6CBD">
        <w:rPr>
          <w:rFonts w:ascii="Bookman Old Style" w:hAnsi="Bookman Old Style"/>
          <w:sz w:val="24"/>
          <w:szCs w:val="22"/>
        </w:rPr>
        <w:t>analyze</w:t>
      </w:r>
      <w:proofErr w:type="spellEnd"/>
      <w:r w:rsidRPr="003E6CBD">
        <w:rPr>
          <w:rFonts w:ascii="Bookman Old Style" w:hAnsi="Bookman Old Style"/>
          <w:sz w:val="24"/>
          <w:szCs w:val="22"/>
        </w:rPr>
        <w:t xml:space="preserve"> the data collected from </w:t>
      </w:r>
      <w:r w:rsidR="00D107AC">
        <w:rPr>
          <w:rFonts w:ascii="Bookman Old Style" w:hAnsi="Bookman Old Style"/>
          <w:sz w:val="24"/>
          <w:szCs w:val="22"/>
        </w:rPr>
        <w:t>your</w:t>
      </w:r>
      <w:r w:rsidRPr="003E6CBD">
        <w:rPr>
          <w:rFonts w:ascii="Bookman Old Style" w:hAnsi="Bookman Old Style"/>
          <w:sz w:val="24"/>
          <w:szCs w:val="22"/>
        </w:rPr>
        <w:t xml:space="preserve"> devices and machines to gain insights and make data-driven decisions. This includes developing custom analytics tools and dashboards, integrating data from multiple sources, and providing ongoing maintenance and support.</w:t>
      </w:r>
    </w:p>
    <w:p w:rsidR="003E6CBD" w:rsidRPr="003E6CBD" w:rsidRDefault="003E6CBD" w:rsidP="003E6CBD">
      <w:pPr>
        <w:pStyle w:val="ListParagraph"/>
        <w:numPr>
          <w:ilvl w:val="0"/>
          <w:numId w:val="5"/>
        </w:numPr>
        <w:spacing w:line="480" w:lineRule="auto"/>
        <w:jc w:val="both"/>
        <w:rPr>
          <w:rFonts w:ascii="Bookman Old Style" w:hAnsi="Bookman Old Style"/>
          <w:sz w:val="24"/>
          <w:szCs w:val="22"/>
        </w:rPr>
      </w:pPr>
      <w:r w:rsidRPr="00D107AC">
        <w:rPr>
          <w:rFonts w:ascii="Bookman Old Style" w:hAnsi="Bookman Old Style"/>
          <w:b/>
          <w:bCs/>
          <w:sz w:val="24"/>
          <w:szCs w:val="22"/>
        </w:rPr>
        <w:lastRenderedPageBreak/>
        <w:t xml:space="preserve">M2M Security Solutions: </w:t>
      </w:r>
      <w:r w:rsidRPr="003E6CBD">
        <w:rPr>
          <w:rFonts w:ascii="Bookman Old Style" w:hAnsi="Bookman Old Style"/>
          <w:sz w:val="24"/>
          <w:szCs w:val="22"/>
        </w:rPr>
        <w:t xml:space="preserve">M2M security solutions help businesses secure </w:t>
      </w:r>
      <w:r w:rsidR="00D107AC">
        <w:rPr>
          <w:rFonts w:ascii="Bookman Old Style" w:hAnsi="Bookman Old Style"/>
          <w:sz w:val="24"/>
          <w:szCs w:val="22"/>
        </w:rPr>
        <w:t>your</w:t>
      </w:r>
      <w:r w:rsidRPr="003E6CBD">
        <w:rPr>
          <w:rFonts w:ascii="Bookman Old Style" w:hAnsi="Bookman Old Style"/>
          <w:sz w:val="24"/>
          <w:szCs w:val="22"/>
        </w:rPr>
        <w:t xml:space="preserve"> M2M systems and prevent unauthorized access or data breaches. This includes implementing encryption and authentication protocols, monitoring network activity, and providing ongoing maintenance and support.</w:t>
      </w:r>
    </w:p>
    <w:p w:rsidR="00D107AC" w:rsidRDefault="003E6CBD" w:rsidP="003E6CBD">
      <w:pPr>
        <w:spacing w:line="480" w:lineRule="auto"/>
        <w:jc w:val="both"/>
        <w:rPr>
          <w:rFonts w:ascii="Bookman Old Style" w:hAnsi="Bookman Old Style"/>
          <w:sz w:val="24"/>
          <w:szCs w:val="22"/>
        </w:rPr>
      </w:pPr>
      <w:r w:rsidRPr="003E6CBD">
        <w:rPr>
          <w:rFonts w:ascii="Bookman Old Style" w:hAnsi="Bookman Old Style"/>
          <w:sz w:val="24"/>
          <w:szCs w:val="22"/>
        </w:rPr>
        <w:t xml:space="preserve">Overall, </w:t>
      </w:r>
      <w:r w:rsidR="00D107AC">
        <w:rPr>
          <w:rFonts w:ascii="Bookman Old Style" w:hAnsi="Bookman Old Style"/>
          <w:sz w:val="24"/>
          <w:szCs w:val="22"/>
        </w:rPr>
        <w:t xml:space="preserve">Our </w:t>
      </w:r>
      <w:r w:rsidRPr="003E6CBD">
        <w:rPr>
          <w:rFonts w:ascii="Bookman Old Style" w:hAnsi="Bookman Old Style"/>
          <w:sz w:val="24"/>
          <w:szCs w:val="22"/>
        </w:rPr>
        <w:t xml:space="preserve">M2M communication offerings provide businesses with the tools and expertise </w:t>
      </w:r>
      <w:r w:rsidR="00D107AC">
        <w:rPr>
          <w:rFonts w:ascii="Bookman Old Style" w:hAnsi="Bookman Old Style"/>
          <w:sz w:val="24"/>
          <w:szCs w:val="22"/>
        </w:rPr>
        <w:t>you</w:t>
      </w:r>
      <w:r w:rsidRPr="003E6CBD">
        <w:rPr>
          <w:rFonts w:ascii="Bookman Old Style" w:hAnsi="Bookman Old Style"/>
          <w:sz w:val="24"/>
          <w:szCs w:val="22"/>
        </w:rPr>
        <w:t xml:space="preserve"> need to connect, manage, and </w:t>
      </w:r>
      <w:proofErr w:type="spellStart"/>
      <w:r w:rsidRPr="003E6CBD">
        <w:rPr>
          <w:rFonts w:ascii="Bookman Old Style" w:hAnsi="Bookman Old Style"/>
          <w:sz w:val="24"/>
          <w:szCs w:val="22"/>
        </w:rPr>
        <w:t>analyze</w:t>
      </w:r>
      <w:proofErr w:type="spellEnd"/>
      <w:r w:rsidRPr="003E6CBD">
        <w:rPr>
          <w:rFonts w:ascii="Bookman Old Style" w:hAnsi="Bookman Old Style"/>
          <w:sz w:val="24"/>
          <w:szCs w:val="22"/>
        </w:rPr>
        <w:t xml:space="preserve"> </w:t>
      </w:r>
      <w:r w:rsidR="00D107AC">
        <w:rPr>
          <w:rFonts w:ascii="Bookman Old Style" w:hAnsi="Bookman Old Style"/>
          <w:sz w:val="24"/>
          <w:szCs w:val="22"/>
        </w:rPr>
        <w:t>your</w:t>
      </w:r>
      <w:r w:rsidRPr="003E6CBD">
        <w:rPr>
          <w:rFonts w:ascii="Bookman Old Style" w:hAnsi="Bookman Old Style"/>
          <w:sz w:val="24"/>
          <w:szCs w:val="22"/>
        </w:rPr>
        <w:t xml:space="preserve"> devices and machines remotely, improving operational efficiency, reducing costs, and enhancing the customer experience.</w:t>
      </w:r>
    </w:p>
    <w:p w:rsidR="00BF5FD7" w:rsidRDefault="00BF5FD7">
      <w:pPr>
        <w:rPr>
          <w:rFonts w:ascii="Bookman Old Style" w:hAnsi="Bookman Old Style"/>
          <w:sz w:val="24"/>
          <w:szCs w:val="22"/>
        </w:rPr>
      </w:pPr>
      <w:r w:rsidRPr="00BF5FD7">
        <w:rPr>
          <w:rFonts w:ascii="Bookman Old Style" w:hAnsi="Bookman Old Style"/>
          <w:b/>
          <w:bCs/>
          <w:color w:val="0070C0"/>
          <w:sz w:val="24"/>
          <w:szCs w:val="22"/>
        </w:rPr>
        <w:t>Get in touch with us for more Details</w:t>
      </w:r>
      <w:r>
        <w:rPr>
          <w:rFonts w:ascii="Bookman Old Style" w:hAnsi="Bookman Old Style"/>
          <w:sz w:val="24"/>
          <w:szCs w:val="22"/>
        </w:rPr>
        <w:t xml:space="preserve"> </w:t>
      </w:r>
    </w:p>
    <w:p w:rsidR="00D107AC" w:rsidRDefault="00BF5FD7">
      <w:pPr>
        <w:rPr>
          <w:rFonts w:ascii="Bookman Old Style" w:hAnsi="Bookman Old Style"/>
          <w:sz w:val="24"/>
          <w:szCs w:val="22"/>
        </w:rPr>
      </w:pPr>
      <w:r>
        <w:rPr>
          <w:rFonts w:ascii="Bookman Old Style" w:hAnsi="Bookman Old Style"/>
          <w:b/>
          <w:bCs/>
          <w:color w:val="0070C0"/>
          <w:sz w:val="24"/>
          <w:szCs w:val="22"/>
        </w:rPr>
        <w:t>Explore (icons of other 5 with link)</w:t>
      </w:r>
      <w:r w:rsidR="00D107AC">
        <w:rPr>
          <w:rFonts w:ascii="Bookman Old Style" w:hAnsi="Bookman Old Style"/>
          <w:sz w:val="24"/>
          <w:szCs w:val="22"/>
        </w:rPr>
        <w:br w:type="page"/>
      </w:r>
    </w:p>
    <w:p w:rsidR="00D107AC" w:rsidRPr="00D107AC" w:rsidRDefault="00D107AC" w:rsidP="00D107AC">
      <w:pPr>
        <w:spacing w:line="480" w:lineRule="auto"/>
        <w:jc w:val="both"/>
        <w:rPr>
          <w:rFonts w:ascii="Bookman Old Style" w:hAnsi="Bookman Old Style"/>
          <w:sz w:val="24"/>
          <w:szCs w:val="22"/>
        </w:rPr>
      </w:pPr>
      <w:r w:rsidRPr="00D107AC">
        <w:rPr>
          <w:rFonts w:ascii="Bookman Old Style" w:hAnsi="Bookman Old Style"/>
          <w:b/>
          <w:bCs/>
          <w:sz w:val="24"/>
          <w:szCs w:val="22"/>
        </w:rPr>
        <w:lastRenderedPageBreak/>
        <w:t>Remote monitoring systems</w:t>
      </w:r>
      <w:r w:rsidRPr="00D107AC">
        <w:rPr>
          <w:rFonts w:ascii="Bookman Old Style" w:hAnsi="Bookman Old Style"/>
          <w:sz w:val="24"/>
          <w:szCs w:val="22"/>
        </w:rPr>
        <w:t xml:space="preserve"> enable businesses to monitor and manage equipment, assets, and processes from a distance, often using IoT technologies and data-driven insights. Here are some common offerings for remote monitoring systems:</w:t>
      </w:r>
    </w:p>
    <w:p w:rsidR="00D107AC" w:rsidRPr="00D107AC" w:rsidRDefault="00D107AC" w:rsidP="00D107AC">
      <w:pPr>
        <w:pStyle w:val="ListParagraph"/>
        <w:numPr>
          <w:ilvl w:val="0"/>
          <w:numId w:val="8"/>
        </w:numPr>
        <w:spacing w:line="480" w:lineRule="auto"/>
        <w:jc w:val="both"/>
        <w:rPr>
          <w:rFonts w:ascii="Bookman Old Style" w:hAnsi="Bookman Old Style"/>
          <w:sz w:val="24"/>
          <w:szCs w:val="22"/>
        </w:rPr>
      </w:pPr>
      <w:r w:rsidRPr="00D107AC">
        <w:rPr>
          <w:rFonts w:ascii="Bookman Old Style" w:hAnsi="Bookman Old Style"/>
          <w:b/>
          <w:bCs/>
          <w:sz w:val="24"/>
          <w:szCs w:val="22"/>
        </w:rPr>
        <w:t>Solution Design and Planning:</w:t>
      </w:r>
      <w:r w:rsidRPr="00D107AC">
        <w:rPr>
          <w:rFonts w:ascii="Bookman Old Style" w:hAnsi="Bookman Old Style"/>
          <w:sz w:val="24"/>
          <w:szCs w:val="22"/>
        </w:rPr>
        <w:t xml:space="preserve"> Remote monitoring solution design and planning services help businesses design and plan </w:t>
      </w:r>
      <w:r>
        <w:rPr>
          <w:rFonts w:ascii="Bookman Old Style" w:hAnsi="Bookman Old Style"/>
          <w:sz w:val="24"/>
          <w:szCs w:val="22"/>
        </w:rPr>
        <w:t>your</w:t>
      </w:r>
      <w:r w:rsidRPr="00D107AC">
        <w:rPr>
          <w:rFonts w:ascii="Bookman Old Style" w:hAnsi="Bookman Old Style"/>
          <w:sz w:val="24"/>
          <w:szCs w:val="22"/>
        </w:rPr>
        <w:t xml:space="preserve"> remote monitoring systems, including defining objectives, identifying key performance indicators (KPIs), and selecting appropriate sensors and data collection methods.</w:t>
      </w:r>
    </w:p>
    <w:p w:rsidR="00D107AC" w:rsidRDefault="00D107AC" w:rsidP="00D107AC">
      <w:pPr>
        <w:pStyle w:val="ListParagraph"/>
        <w:numPr>
          <w:ilvl w:val="0"/>
          <w:numId w:val="8"/>
        </w:numPr>
        <w:spacing w:line="480" w:lineRule="auto"/>
        <w:jc w:val="both"/>
        <w:rPr>
          <w:rFonts w:ascii="Bookman Old Style" w:hAnsi="Bookman Old Style"/>
          <w:sz w:val="24"/>
          <w:szCs w:val="22"/>
        </w:rPr>
      </w:pPr>
      <w:r w:rsidRPr="00D107AC">
        <w:rPr>
          <w:rFonts w:ascii="Bookman Old Style" w:hAnsi="Bookman Old Style"/>
          <w:b/>
          <w:bCs/>
          <w:sz w:val="24"/>
          <w:szCs w:val="22"/>
        </w:rPr>
        <w:t>Sensor Deployment and Integration:</w:t>
      </w:r>
      <w:r w:rsidRPr="00D107AC">
        <w:rPr>
          <w:rFonts w:ascii="Bookman Old Style" w:hAnsi="Bookman Old Style"/>
          <w:sz w:val="24"/>
          <w:szCs w:val="22"/>
        </w:rPr>
        <w:t xml:space="preserve"> Sensor deployment and integration services involve installing and integrating the necessary sensors and devices into the equipment or assets that need to be monitored. This includes configuring sensors, setting up communication protocols, and ensuring data accuracy.</w:t>
      </w:r>
    </w:p>
    <w:p w:rsidR="00D107AC" w:rsidRDefault="00D107AC" w:rsidP="00D107AC">
      <w:pPr>
        <w:pStyle w:val="ListParagraph"/>
        <w:numPr>
          <w:ilvl w:val="0"/>
          <w:numId w:val="8"/>
        </w:numPr>
        <w:spacing w:line="480" w:lineRule="auto"/>
        <w:jc w:val="both"/>
        <w:rPr>
          <w:rFonts w:ascii="Bookman Old Style" w:hAnsi="Bookman Old Style"/>
          <w:sz w:val="24"/>
          <w:szCs w:val="22"/>
        </w:rPr>
      </w:pPr>
      <w:r w:rsidRPr="00D107AC">
        <w:rPr>
          <w:rFonts w:ascii="Bookman Old Style" w:hAnsi="Bookman Old Style"/>
          <w:b/>
          <w:bCs/>
          <w:sz w:val="24"/>
          <w:szCs w:val="22"/>
        </w:rPr>
        <w:t>Data Collection and Transmission:</w:t>
      </w:r>
      <w:r w:rsidRPr="00D107AC">
        <w:rPr>
          <w:rFonts w:ascii="Bookman Old Style" w:hAnsi="Bookman Old Style"/>
          <w:sz w:val="24"/>
          <w:szCs w:val="22"/>
        </w:rPr>
        <w:t xml:space="preserve"> Data collection and transmission services ensure that the data collected by sensors is transmitted securely and reliably to the remote monitoring platform. This involves selecting appropriate communication technologies, such as cellular networks or Wi-Fi, to transmit the data.</w:t>
      </w:r>
    </w:p>
    <w:p w:rsidR="00D107AC" w:rsidRDefault="00D107AC" w:rsidP="00D107AC">
      <w:pPr>
        <w:pStyle w:val="ListParagraph"/>
        <w:numPr>
          <w:ilvl w:val="0"/>
          <w:numId w:val="8"/>
        </w:numPr>
        <w:spacing w:line="480" w:lineRule="auto"/>
        <w:jc w:val="both"/>
        <w:rPr>
          <w:rFonts w:ascii="Bookman Old Style" w:hAnsi="Bookman Old Style"/>
          <w:sz w:val="24"/>
          <w:szCs w:val="22"/>
        </w:rPr>
      </w:pPr>
      <w:r w:rsidRPr="00D107AC">
        <w:rPr>
          <w:rFonts w:ascii="Bookman Old Style" w:hAnsi="Bookman Old Style"/>
          <w:b/>
          <w:bCs/>
          <w:sz w:val="24"/>
          <w:szCs w:val="22"/>
        </w:rPr>
        <w:t>Remote Monitoring Platform Development:</w:t>
      </w:r>
      <w:r w:rsidRPr="00D107AC">
        <w:rPr>
          <w:rFonts w:ascii="Bookman Old Style" w:hAnsi="Bookman Old Style"/>
          <w:sz w:val="24"/>
          <w:szCs w:val="22"/>
        </w:rPr>
        <w:t xml:space="preserve"> Remote monitoring platform development services help create the software infrastructure for data visualization, analysis, and reporting. This includes developing user interfaces, dashboards, and analytics tools for real-time insights.</w:t>
      </w:r>
    </w:p>
    <w:p w:rsidR="00D107AC" w:rsidRDefault="00D107AC" w:rsidP="00D107AC">
      <w:pPr>
        <w:pStyle w:val="ListParagraph"/>
        <w:numPr>
          <w:ilvl w:val="0"/>
          <w:numId w:val="8"/>
        </w:numPr>
        <w:spacing w:line="480" w:lineRule="auto"/>
        <w:jc w:val="both"/>
        <w:rPr>
          <w:rFonts w:ascii="Bookman Old Style" w:hAnsi="Bookman Old Style"/>
          <w:sz w:val="24"/>
          <w:szCs w:val="22"/>
        </w:rPr>
      </w:pPr>
      <w:r w:rsidRPr="00D107AC">
        <w:rPr>
          <w:rFonts w:ascii="Bookman Old Style" w:hAnsi="Bookman Old Style"/>
          <w:b/>
          <w:bCs/>
          <w:sz w:val="24"/>
          <w:szCs w:val="22"/>
        </w:rPr>
        <w:lastRenderedPageBreak/>
        <w:t>Data Analytics and Reporting:</w:t>
      </w:r>
      <w:r w:rsidRPr="00D107AC">
        <w:rPr>
          <w:rFonts w:ascii="Bookman Old Style" w:hAnsi="Bookman Old Style"/>
          <w:sz w:val="24"/>
          <w:szCs w:val="22"/>
        </w:rPr>
        <w:t xml:space="preserve"> Data analytics and reporting services help businesses </w:t>
      </w:r>
      <w:proofErr w:type="spellStart"/>
      <w:r w:rsidRPr="00D107AC">
        <w:rPr>
          <w:rFonts w:ascii="Bookman Old Style" w:hAnsi="Bookman Old Style"/>
          <w:sz w:val="24"/>
          <w:szCs w:val="22"/>
        </w:rPr>
        <w:t>analyze</w:t>
      </w:r>
      <w:proofErr w:type="spellEnd"/>
      <w:r w:rsidRPr="00D107AC">
        <w:rPr>
          <w:rFonts w:ascii="Bookman Old Style" w:hAnsi="Bookman Old Style"/>
          <w:sz w:val="24"/>
          <w:szCs w:val="22"/>
        </w:rPr>
        <w:t xml:space="preserve"> the data collected by remote monitoring systems, providing insights into equipment performance, predictive maintenance needs, and process optimization opportunities.</w:t>
      </w:r>
    </w:p>
    <w:p w:rsidR="00D107AC" w:rsidRDefault="00D107AC" w:rsidP="00D107AC">
      <w:pPr>
        <w:pStyle w:val="ListParagraph"/>
        <w:numPr>
          <w:ilvl w:val="0"/>
          <w:numId w:val="8"/>
        </w:numPr>
        <w:spacing w:line="480" w:lineRule="auto"/>
        <w:jc w:val="both"/>
        <w:rPr>
          <w:rFonts w:ascii="Bookman Old Style" w:hAnsi="Bookman Old Style"/>
          <w:sz w:val="24"/>
          <w:szCs w:val="22"/>
        </w:rPr>
      </w:pPr>
      <w:r w:rsidRPr="00D107AC">
        <w:rPr>
          <w:rFonts w:ascii="Bookman Old Style" w:hAnsi="Bookman Old Style"/>
          <w:b/>
          <w:bCs/>
          <w:sz w:val="24"/>
          <w:szCs w:val="22"/>
        </w:rPr>
        <w:t>Alert and Notification Systems:</w:t>
      </w:r>
      <w:r w:rsidRPr="00D107AC">
        <w:rPr>
          <w:rFonts w:ascii="Bookman Old Style" w:hAnsi="Bookman Old Style"/>
          <w:sz w:val="24"/>
          <w:szCs w:val="22"/>
        </w:rPr>
        <w:t xml:space="preserve"> Alert and notification systems services set up automated alerts and notifications to inform stakeholders when specific conditions or thresholds are met. This ensures prompt actions can be taken in response to critical events.</w:t>
      </w:r>
    </w:p>
    <w:p w:rsidR="00D107AC" w:rsidRPr="00D107AC" w:rsidRDefault="00D107AC" w:rsidP="00D107AC">
      <w:pPr>
        <w:pStyle w:val="ListParagraph"/>
        <w:numPr>
          <w:ilvl w:val="0"/>
          <w:numId w:val="8"/>
        </w:numPr>
        <w:spacing w:line="480" w:lineRule="auto"/>
        <w:jc w:val="both"/>
        <w:rPr>
          <w:rFonts w:ascii="Bookman Old Style" w:hAnsi="Bookman Old Style"/>
          <w:sz w:val="24"/>
          <w:szCs w:val="22"/>
        </w:rPr>
      </w:pPr>
      <w:r w:rsidRPr="00D107AC">
        <w:rPr>
          <w:rFonts w:ascii="Bookman Old Style" w:hAnsi="Bookman Old Style"/>
          <w:b/>
          <w:bCs/>
          <w:sz w:val="24"/>
          <w:szCs w:val="22"/>
        </w:rPr>
        <w:t>Maintenance and Support:</w:t>
      </w:r>
      <w:r w:rsidRPr="00D107AC">
        <w:rPr>
          <w:rFonts w:ascii="Bookman Old Style" w:hAnsi="Bookman Old Style"/>
          <w:sz w:val="24"/>
          <w:szCs w:val="22"/>
        </w:rPr>
        <w:t xml:space="preserve"> Maintenance and support services provide ongoing assistance, including troubleshooting issues, performing system updates, and ensuring the remote monitoring system operates efficiently.</w:t>
      </w:r>
    </w:p>
    <w:p w:rsidR="00D107AC" w:rsidRPr="00D107AC" w:rsidRDefault="00D107AC" w:rsidP="00D107AC">
      <w:pPr>
        <w:spacing w:line="480" w:lineRule="auto"/>
        <w:jc w:val="both"/>
        <w:rPr>
          <w:rFonts w:ascii="Bookman Old Style" w:hAnsi="Bookman Old Style"/>
          <w:sz w:val="24"/>
          <w:szCs w:val="22"/>
        </w:rPr>
      </w:pPr>
    </w:p>
    <w:p w:rsidR="003E6CBD" w:rsidRDefault="00D107AC" w:rsidP="00D107AC">
      <w:pPr>
        <w:spacing w:line="480" w:lineRule="auto"/>
        <w:jc w:val="both"/>
        <w:rPr>
          <w:rFonts w:ascii="Bookman Old Style" w:hAnsi="Bookman Old Style"/>
          <w:sz w:val="24"/>
          <w:szCs w:val="22"/>
        </w:rPr>
      </w:pPr>
      <w:r w:rsidRPr="00D107AC">
        <w:rPr>
          <w:rFonts w:ascii="Bookman Old Style" w:hAnsi="Bookman Old Style"/>
          <w:sz w:val="24"/>
          <w:szCs w:val="22"/>
        </w:rPr>
        <w:t xml:space="preserve">Overall, </w:t>
      </w:r>
      <w:r>
        <w:rPr>
          <w:rFonts w:ascii="Bookman Old Style" w:hAnsi="Bookman Old Style"/>
          <w:sz w:val="24"/>
          <w:szCs w:val="22"/>
        </w:rPr>
        <w:t>Our R</w:t>
      </w:r>
      <w:r w:rsidRPr="00D107AC">
        <w:rPr>
          <w:rFonts w:ascii="Bookman Old Style" w:hAnsi="Bookman Old Style"/>
          <w:sz w:val="24"/>
          <w:szCs w:val="22"/>
        </w:rPr>
        <w:t xml:space="preserve">emote monitoring system offerings provide businesses with the tools and expertise </w:t>
      </w:r>
      <w:r>
        <w:rPr>
          <w:rFonts w:ascii="Bookman Old Style" w:hAnsi="Bookman Old Style"/>
          <w:sz w:val="24"/>
          <w:szCs w:val="22"/>
        </w:rPr>
        <w:t>you</w:t>
      </w:r>
      <w:r w:rsidRPr="00D107AC">
        <w:rPr>
          <w:rFonts w:ascii="Bookman Old Style" w:hAnsi="Bookman Old Style"/>
          <w:sz w:val="24"/>
          <w:szCs w:val="22"/>
        </w:rPr>
        <w:t xml:space="preserve"> need to implement and manage remote monitoring systems, leading to improved operational efficiency, reduced downtime, and better decision-making based on real-time data insights.</w:t>
      </w:r>
    </w:p>
    <w:p w:rsidR="00BF5FD7" w:rsidRDefault="00BF5FD7">
      <w:pPr>
        <w:rPr>
          <w:rFonts w:ascii="Bookman Old Style" w:hAnsi="Bookman Old Style"/>
          <w:sz w:val="24"/>
          <w:szCs w:val="22"/>
        </w:rPr>
      </w:pPr>
      <w:r w:rsidRPr="00BF5FD7">
        <w:rPr>
          <w:rFonts w:ascii="Bookman Old Style" w:hAnsi="Bookman Old Style"/>
          <w:b/>
          <w:bCs/>
          <w:color w:val="0070C0"/>
          <w:sz w:val="24"/>
          <w:szCs w:val="22"/>
        </w:rPr>
        <w:t>Get in touch with us for more Details</w:t>
      </w:r>
      <w:r>
        <w:rPr>
          <w:rFonts w:ascii="Bookman Old Style" w:hAnsi="Bookman Old Style"/>
          <w:sz w:val="24"/>
          <w:szCs w:val="22"/>
        </w:rPr>
        <w:t xml:space="preserve"> </w:t>
      </w:r>
    </w:p>
    <w:p w:rsidR="003E6CBD" w:rsidRDefault="00BF5FD7">
      <w:pPr>
        <w:rPr>
          <w:rFonts w:ascii="Bookman Old Style" w:hAnsi="Bookman Old Style"/>
          <w:sz w:val="24"/>
          <w:szCs w:val="22"/>
        </w:rPr>
      </w:pPr>
      <w:r>
        <w:rPr>
          <w:rFonts w:ascii="Bookman Old Style" w:hAnsi="Bookman Old Style"/>
          <w:b/>
          <w:bCs/>
          <w:color w:val="0070C0"/>
          <w:sz w:val="24"/>
          <w:szCs w:val="22"/>
        </w:rPr>
        <w:t>Explore (icons of other 5 with link)</w:t>
      </w:r>
      <w:r w:rsidR="003E6CBD">
        <w:rPr>
          <w:rFonts w:ascii="Bookman Old Style" w:hAnsi="Bookman Old Style"/>
          <w:sz w:val="24"/>
          <w:szCs w:val="22"/>
        </w:rPr>
        <w:br w:type="page"/>
      </w:r>
    </w:p>
    <w:p w:rsidR="00783286" w:rsidRPr="00783286" w:rsidRDefault="00783286" w:rsidP="00783286">
      <w:pPr>
        <w:jc w:val="both"/>
        <w:rPr>
          <w:rFonts w:ascii="Bookman Old Style" w:hAnsi="Bookman Old Style"/>
          <w:sz w:val="24"/>
          <w:szCs w:val="22"/>
        </w:rPr>
      </w:pPr>
      <w:r w:rsidRPr="00783286">
        <w:rPr>
          <w:rFonts w:ascii="Bookman Old Style" w:hAnsi="Bookman Old Style"/>
          <w:b/>
          <w:bCs/>
          <w:sz w:val="24"/>
          <w:szCs w:val="22"/>
        </w:rPr>
        <w:lastRenderedPageBreak/>
        <w:t>Machine vision</w:t>
      </w:r>
      <w:r w:rsidRPr="00783286">
        <w:rPr>
          <w:rFonts w:ascii="Bookman Old Style" w:hAnsi="Bookman Old Style"/>
          <w:sz w:val="24"/>
          <w:szCs w:val="22"/>
        </w:rPr>
        <w:t xml:space="preserve"> systems use cameras and computer vision algorithms to automate visual inspections, measurements, and quality control processes in various industries. Here are some common offerings for machine vision systems:</w:t>
      </w:r>
    </w:p>
    <w:p w:rsidR="00783286" w:rsidRPr="00783286" w:rsidRDefault="00783286" w:rsidP="00783286">
      <w:pPr>
        <w:jc w:val="both"/>
        <w:rPr>
          <w:rFonts w:ascii="Bookman Old Style" w:hAnsi="Bookman Old Style"/>
          <w:sz w:val="24"/>
          <w:szCs w:val="22"/>
        </w:rPr>
      </w:pPr>
    </w:p>
    <w:p w:rsidR="00783286" w:rsidRPr="00783286" w:rsidRDefault="00783286" w:rsidP="00783286">
      <w:pPr>
        <w:pStyle w:val="ListParagraph"/>
        <w:numPr>
          <w:ilvl w:val="0"/>
          <w:numId w:val="9"/>
        </w:numPr>
        <w:jc w:val="both"/>
        <w:rPr>
          <w:rFonts w:ascii="Bookman Old Style" w:hAnsi="Bookman Old Style"/>
          <w:sz w:val="24"/>
          <w:szCs w:val="22"/>
        </w:rPr>
      </w:pPr>
      <w:r w:rsidRPr="00783286">
        <w:rPr>
          <w:rFonts w:ascii="Bookman Old Style" w:hAnsi="Bookman Old Style"/>
          <w:b/>
          <w:bCs/>
          <w:sz w:val="24"/>
          <w:szCs w:val="22"/>
        </w:rPr>
        <w:t>Solution Design and Consultation:</w:t>
      </w:r>
      <w:r w:rsidRPr="00783286">
        <w:rPr>
          <w:rFonts w:ascii="Bookman Old Style" w:hAnsi="Bookman Old Style"/>
          <w:sz w:val="24"/>
          <w:szCs w:val="22"/>
        </w:rPr>
        <w:t xml:space="preserve"> Machine vision solution design services involve understanding the specific requirements of a business and designing a machine vision system tailored to their needs. This includes selecting appropriate hardware, software, and algorithms for image processing and analysis.</w:t>
      </w:r>
    </w:p>
    <w:p w:rsidR="00783286" w:rsidRPr="00783286" w:rsidRDefault="00783286" w:rsidP="00783286">
      <w:pPr>
        <w:jc w:val="both"/>
        <w:rPr>
          <w:rFonts w:ascii="Bookman Old Style" w:hAnsi="Bookman Old Style"/>
          <w:sz w:val="24"/>
          <w:szCs w:val="22"/>
        </w:rPr>
      </w:pPr>
    </w:p>
    <w:p w:rsidR="00783286" w:rsidRPr="00783286" w:rsidRDefault="00783286" w:rsidP="00783286">
      <w:pPr>
        <w:pStyle w:val="ListParagraph"/>
        <w:numPr>
          <w:ilvl w:val="0"/>
          <w:numId w:val="9"/>
        </w:numPr>
        <w:jc w:val="both"/>
        <w:rPr>
          <w:rFonts w:ascii="Bookman Old Style" w:hAnsi="Bookman Old Style"/>
          <w:sz w:val="24"/>
          <w:szCs w:val="22"/>
        </w:rPr>
      </w:pPr>
      <w:r w:rsidRPr="00783286">
        <w:rPr>
          <w:rFonts w:ascii="Bookman Old Style" w:hAnsi="Bookman Old Style"/>
          <w:b/>
          <w:bCs/>
          <w:sz w:val="24"/>
          <w:szCs w:val="22"/>
        </w:rPr>
        <w:t>Camera and Lighting Selection:</w:t>
      </w:r>
      <w:r w:rsidRPr="00783286">
        <w:rPr>
          <w:rFonts w:ascii="Bookman Old Style" w:hAnsi="Bookman Old Style"/>
          <w:sz w:val="24"/>
          <w:szCs w:val="22"/>
        </w:rPr>
        <w:t xml:space="preserve"> Choosing the right cameras and lighting is crucial for accurate machine vision. Offering assistance in selecting the appropriate cameras (2D, 3D, infrared, etc.) and lighting setups for different applications is essential.</w:t>
      </w:r>
    </w:p>
    <w:p w:rsidR="00783286" w:rsidRPr="00783286" w:rsidRDefault="00783286" w:rsidP="00783286">
      <w:pPr>
        <w:jc w:val="both"/>
        <w:rPr>
          <w:rFonts w:ascii="Bookman Old Style" w:hAnsi="Bookman Old Style"/>
          <w:sz w:val="24"/>
          <w:szCs w:val="22"/>
        </w:rPr>
      </w:pPr>
    </w:p>
    <w:p w:rsidR="00783286" w:rsidRPr="00783286" w:rsidRDefault="00783286" w:rsidP="00783286">
      <w:pPr>
        <w:pStyle w:val="ListParagraph"/>
        <w:numPr>
          <w:ilvl w:val="0"/>
          <w:numId w:val="9"/>
        </w:numPr>
        <w:jc w:val="both"/>
        <w:rPr>
          <w:rFonts w:ascii="Bookman Old Style" w:hAnsi="Bookman Old Style"/>
          <w:sz w:val="24"/>
          <w:szCs w:val="22"/>
        </w:rPr>
      </w:pPr>
      <w:r w:rsidRPr="00783286">
        <w:rPr>
          <w:rFonts w:ascii="Bookman Old Style" w:hAnsi="Bookman Old Style"/>
          <w:b/>
          <w:bCs/>
          <w:sz w:val="24"/>
          <w:szCs w:val="22"/>
        </w:rPr>
        <w:t>Image Processing Software Development:</w:t>
      </w:r>
      <w:r w:rsidRPr="00783286">
        <w:rPr>
          <w:rFonts w:ascii="Bookman Old Style" w:hAnsi="Bookman Old Style"/>
          <w:sz w:val="24"/>
          <w:szCs w:val="22"/>
        </w:rPr>
        <w:t xml:space="preserve"> Developing customized image processing software is essential for </w:t>
      </w:r>
      <w:proofErr w:type="spellStart"/>
      <w:r w:rsidRPr="00783286">
        <w:rPr>
          <w:rFonts w:ascii="Bookman Old Style" w:hAnsi="Bookman Old Style"/>
          <w:sz w:val="24"/>
          <w:szCs w:val="22"/>
        </w:rPr>
        <w:t>analyzing</w:t>
      </w:r>
      <w:proofErr w:type="spellEnd"/>
      <w:r w:rsidRPr="00783286">
        <w:rPr>
          <w:rFonts w:ascii="Bookman Old Style" w:hAnsi="Bookman Old Style"/>
          <w:sz w:val="24"/>
          <w:szCs w:val="22"/>
        </w:rPr>
        <w:t xml:space="preserve"> images captured by cameras. This includes creating algorithms for image enhancement, object detection, pattern recognition, and measurement.</w:t>
      </w:r>
    </w:p>
    <w:p w:rsidR="00783286" w:rsidRPr="00783286" w:rsidRDefault="00783286" w:rsidP="00783286">
      <w:pPr>
        <w:jc w:val="both"/>
        <w:rPr>
          <w:rFonts w:ascii="Bookman Old Style" w:hAnsi="Bookman Old Style"/>
          <w:sz w:val="24"/>
          <w:szCs w:val="22"/>
        </w:rPr>
      </w:pPr>
    </w:p>
    <w:p w:rsidR="00783286" w:rsidRPr="00783286" w:rsidRDefault="00783286" w:rsidP="00783286">
      <w:pPr>
        <w:pStyle w:val="ListParagraph"/>
        <w:numPr>
          <w:ilvl w:val="0"/>
          <w:numId w:val="9"/>
        </w:numPr>
        <w:jc w:val="both"/>
        <w:rPr>
          <w:rFonts w:ascii="Bookman Old Style" w:hAnsi="Bookman Old Style"/>
          <w:sz w:val="24"/>
          <w:szCs w:val="22"/>
        </w:rPr>
      </w:pPr>
      <w:r w:rsidRPr="00783286">
        <w:rPr>
          <w:rFonts w:ascii="Bookman Old Style" w:hAnsi="Bookman Old Style"/>
          <w:b/>
          <w:bCs/>
          <w:sz w:val="24"/>
          <w:szCs w:val="22"/>
        </w:rPr>
        <w:t>System Integration:</w:t>
      </w:r>
      <w:r w:rsidRPr="00783286">
        <w:rPr>
          <w:rFonts w:ascii="Bookman Old Style" w:hAnsi="Bookman Old Style"/>
          <w:sz w:val="24"/>
          <w:szCs w:val="22"/>
        </w:rPr>
        <w:t xml:space="preserve"> Integrating machine vision systems with existing production lines or processes is a critical service. This involves connecting cameras and computers with other components, like robots or conveyor systems.</w:t>
      </w:r>
    </w:p>
    <w:p w:rsidR="00783286" w:rsidRPr="00783286" w:rsidRDefault="00783286" w:rsidP="00783286">
      <w:pPr>
        <w:jc w:val="both"/>
        <w:rPr>
          <w:rFonts w:ascii="Bookman Old Style" w:hAnsi="Bookman Old Style"/>
          <w:sz w:val="24"/>
          <w:szCs w:val="22"/>
        </w:rPr>
      </w:pPr>
    </w:p>
    <w:p w:rsidR="00783286" w:rsidRPr="00783286" w:rsidRDefault="00783286" w:rsidP="00783286">
      <w:pPr>
        <w:pStyle w:val="ListParagraph"/>
        <w:numPr>
          <w:ilvl w:val="0"/>
          <w:numId w:val="9"/>
        </w:numPr>
        <w:jc w:val="both"/>
        <w:rPr>
          <w:rFonts w:ascii="Bookman Old Style" w:hAnsi="Bookman Old Style"/>
          <w:sz w:val="24"/>
          <w:szCs w:val="22"/>
        </w:rPr>
      </w:pPr>
      <w:r w:rsidRPr="00783286">
        <w:rPr>
          <w:rFonts w:ascii="Bookman Old Style" w:hAnsi="Bookman Old Style"/>
          <w:b/>
          <w:bCs/>
          <w:sz w:val="24"/>
          <w:szCs w:val="22"/>
        </w:rPr>
        <w:t>Quality Inspection and Control:</w:t>
      </w:r>
      <w:r w:rsidRPr="00783286">
        <w:rPr>
          <w:rFonts w:ascii="Bookman Old Style" w:hAnsi="Bookman Old Style"/>
          <w:sz w:val="24"/>
          <w:szCs w:val="22"/>
        </w:rPr>
        <w:t xml:space="preserve"> Machine vision is commonly used for quality inspection and control, ensuring products meet certain standards. This service includes developing algorithms to detect defects, measure dimensions, and check for completeness.</w:t>
      </w:r>
    </w:p>
    <w:p w:rsidR="00783286" w:rsidRPr="00783286" w:rsidRDefault="00783286" w:rsidP="00783286">
      <w:pPr>
        <w:jc w:val="both"/>
        <w:rPr>
          <w:rFonts w:ascii="Bookman Old Style" w:hAnsi="Bookman Old Style"/>
          <w:sz w:val="24"/>
          <w:szCs w:val="22"/>
        </w:rPr>
      </w:pPr>
    </w:p>
    <w:p w:rsidR="00783286" w:rsidRPr="00783286" w:rsidRDefault="00783286" w:rsidP="00783286">
      <w:pPr>
        <w:pStyle w:val="ListParagraph"/>
        <w:numPr>
          <w:ilvl w:val="0"/>
          <w:numId w:val="9"/>
        </w:numPr>
        <w:jc w:val="both"/>
        <w:rPr>
          <w:rFonts w:ascii="Bookman Old Style" w:hAnsi="Bookman Old Style"/>
          <w:sz w:val="24"/>
          <w:szCs w:val="22"/>
        </w:rPr>
      </w:pPr>
      <w:r w:rsidRPr="00783286">
        <w:rPr>
          <w:rFonts w:ascii="Bookman Old Style" w:hAnsi="Bookman Old Style"/>
          <w:b/>
          <w:bCs/>
          <w:sz w:val="24"/>
          <w:szCs w:val="22"/>
        </w:rPr>
        <w:t>Sorting and Packaging:</w:t>
      </w:r>
      <w:r w:rsidRPr="00783286">
        <w:rPr>
          <w:rFonts w:ascii="Bookman Old Style" w:hAnsi="Bookman Old Style"/>
          <w:sz w:val="24"/>
          <w:szCs w:val="22"/>
        </w:rPr>
        <w:t xml:space="preserve"> Machine vision can also be used for sorting items based on their visual characteristics and for ensuring correct packaging. This involves real-time decision-making to categorize items accurately.</w:t>
      </w:r>
    </w:p>
    <w:p w:rsidR="00783286" w:rsidRPr="00783286" w:rsidRDefault="00783286" w:rsidP="00783286">
      <w:pPr>
        <w:jc w:val="both"/>
        <w:rPr>
          <w:rFonts w:ascii="Bookman Old Style" w:hAnsi="Bookman Old Style"/>
          <w:sz w:val="24"/>
          <w:szCs w:val="22"/>
        </w:rPr>
      </w:pPr>
    </w:p>
    <w:p w:rsidR="00783286" w:rsidRPr="00783286" w:rsidRDefault="00783286" w:rsidP="00783286">
      <w:pPr>
        <w:pStyle w:val="ListParagraph"/>
        <w:numPr>
          <w:ilvl w:val="0"/>
          <w:numId w:val="9"/>
        </w:numPr>
        <w:jc w:val="both"/>
        <w:rPr>
          <w:rFonts w:ascii="Bookman Old Style" w:hAnsi="Bookman Old Style"/>
          <w:sz w:val="24"/>
          <w:szCs w:val="22"/>
        </w:rPr>
      </w:pPr>
      <w:r w:rsidRPr="00783286">
        <w:rPr>
          <w:rFonts w:ascii="Bookman Old Style" w:hAnsi="Bookman Old Style"/>
          <w:b/>
          <w:bCs/>
          <w:sz w:val="24"/>
          <w:szCs w:val="22"/>
        </w:rPr>
        <w:t>Training and Support:</w:t>
      </w:r>
      <w:r w:rsidRPr="00783286">
        <w:rPr>
          <w:rFonts w:ascii="Bookman Old Style" w:hAnsi="Bookman Old Style"/>
          <w:sz w:val="24"/>
          <w:szCs w:val="22"/>
        </w:rPr>
        <w:t xml:space="preserve"> Offering training to operators and maintenance personnel is essential for the successful operation of machine vision </w:t>
      </w:r>
      <w:r w:rsidRPr="00783286">
        <w:rPr>
          <w:rFonts w:ascii="Bookman Old Style" w:hAnsi="Bookman Old Style"/>
          <w:sz w:val="24"/>
          <w:szCs w:val="22"/>
        </w:rPr>
        <w:lastRenderedPageBreak/>
        <w:t>systems. Additionally, providing ongoing support for troubleshooting and system updates ensures smooth functioning.</w:t>
      </w:r>
    </w:p>
    <w:p w:rsidR="00783286" w:rsidRPr="00783286" w:rsidRDefault="00783286" w:rsidP="00783286">
      <w:pPr>
        <w:jc w:val="both"/>
        <w:rPr>
          <w:rFonts w:ascii="Bookman Old Style" w:hAnsi="Bookman Old Style"/>
          <w:sz w:val="24"/>
          <w:szCs w:val="22"/>
        </w:rPr>
      </w:pPr>
    </w:p>
    <w:p w:rsidR="00783286" w:rsidRPr="00783286" w:rsidRDefault="00783286" w:rsidP="00783286">
      <w:pPr>
        <w:pStyle w:val="ListParagraph"/>
        <w:numPr>
          <w:ilvl w:val="0"/>
          <w:numId w:val="9"/>
        </w:numPr>
        <w:jc w:val="both"/>
        <w:rPr>
          <w:rFonts w:ascii="Bookman Old Style" w:hAnsi="Bookman Old Style"/>
          <w:sz w:val="24"/>
          <w:szCs w:val="22"/>
        </w:rPr>
      </w:pPr>
      <w:r w:rsidRPr="00783286">
        <w:rPr>
          <w:rFonts w:ascii="Bookman Old Style" w:hAnsi="Bookman Old Style"/>
          <w:b/>
          <w:bCs/>
          <w:sz w:val="24"/>
          <w:szCs w:val="22"/>
        </w:rPr>
        <w:t>Customized Applications:</w:t>
      </w:r>
      <w:r w:rsidRPr="00783286">
        <w:rPr>
          <w:rFonts w:ascii="Bookman Old Style" w:hAnsi="Bookman Old Style"/>
          <w:sz w:val="24"/>
          <w:szCs w:val="22"/>
        </w:rPr>
        <w:t xml:space="preserve"> Machine vision can be tailored to various industries, from manufacturing to healthcare. Offering customized applications that address specific industry needs is an important service.</w:t>
      </w:r>
    </w:p>
    <w:p w:rsidR="00783286" w:rsidRPr="00783286" w:rsidRDefault="00783286" w:rsidP="00783286">
      <w:pPr>
        <w:jc w:val="both"/>
        <w:rPr>
          <w:rFonts w:ascii="Bookman Old Style" w:hAnsi="Bookman Old Style"/>
          <w:sz w:val="24"/>
          <w:szCs w:val="22"/>
        </w:rPr>
      </w:pPr>
    </w:p>
    <w:p w:rsidR="00783286" w:rsidRPr="00783286" w:rsidRDefault="00783286" w:rsidP="00783286">
      <w:pPr>
        <w:jc w:val="both"/>
        <w:rPr>
          <w:rFonts w:ascii="Bookman Old Style" w:hAnsi="Bookman Old Style"/>
          <w:sz w:val="24"/>
          <w:szCs w:val="22"/>
        </w:rPr>
      </w:pPr>
      <w:r w:rsidRPr="00783286">
        <w:rPr>
          <w:rFonts w:ascii="Bookman Old Style" w:hAnsi="Bookman Old Style"/>
          <w:sz w:val="24"/>
          <w:szCs w:val="22"/>
        </w:rPr>
        <w:t xml:space="preserve">Overall, machine vision system offerings provide businesses with the tools and expertise </w:t>
      </w:r>
      <w:r>
        <w:rPr>
          <w:rFonts w:ascii="Bookman Old Style" w:hAnsi="Bookman Old Style"/>
          <w:sz w:val="24"/>
          <w:szCs w:val="22"/>
        </w:rPr>
        <w:t>you</w:t>
      </w:r>
      <w:r w:rsidRPr="00783286">
        <w:rPr>
          <w:rFonts w:ascii="Bookman Old Style" w:hAnsi="Bookman Old Style"/>
          <w:sz w:val="24"/>
          <w:szCs w:val="22"/>
        </w:rPr>
        <w:t xml:space="preserve"> need to enhance </w:t>
      </w:r>
      <w:r>
        <w:rPr>
          <w:rFonts w:ascii="Bookman Old Style" w:hAnsi="Bookman Old Style"/>
          <w:sz w:val="24"/>
          <w:szCs w:val="22"/>
        </w:rPr>
        <w:t>your</w:t>
      </w:r>
      <w:r w:rsidRPr="00783286">
        <w:rPr>
          <w:rFonts w:ascii="Bookman Old Style" w:hAnsi="Bookman Old Style"/>
          <w:sz w:val="24"/>
          <w:szCs w:val="22"/>
        </w:rPr>
        <w:t xml:space="preserve"> quality control, streamline processes, and improve efficiency through automated visual inspection and analysis.</w:t>
      </w:r>
      <w:r w:rsidRPr="00783286">
        <w:rPr>
          <w:rFonts w:ascii="Bookman Old Style" w:hAnsi="Bookman Old Style"/>
          <w:sz w:val="24"/>
          <w:szCs w:val="22"/>
        </w:rPr>
        <w:br w:type="page"/>
      </w:r>
    </w:p>
    <w:p w:rsidR="003E6CBD" w:rsidRPr="003E6CBD" w:rsidRDefault="003E6CBD" w:rsidP="003E6CBD">
      <w:pPr>
        <w:spacing w:line="480" w:lineRule="auto"/>
        <w:jc w:val="both"/>
        <w:rPr>
          <w:rFonts w:ascii="Bookman Old Style" w:hAnsi="Bookman Old Style"/>
          <w:sz w:val="24"/>
          <w:szCs w:val="22"/>
        </w:rPr>
      </w:pPr>
      <w:r w:rsidRPr="00D107AC">
        <w:rPr>
          <w:rFonts w:ascii="Bookman Old Style" w:hAnsi="Bookman Old Style"/>
          <w:b/>
          <w:bCs/>
          <w:sz w:val="24"/>
          <w:szCs w:val="22"/>
        </w:rPr>
        <w:lastRenderedPageBreak/>
        <w:t>Statistical process control (SPC)</w:t>
      </w:r>
      <w:r w:rsidRPr="003E6CBD">
        <w:rPr>
          <w:rFonts w:ascii="Bookman Old Style" w:hAnsi="Bookman Old Style"/>
          <w:sz w:val="24"/>
          <w:szCs w:val="22"/>
        </w:rPr>
        <w:t xml:space="preserve"> analytics services help businesses monitor and improve the quality and consistency of </w:t>
      </w:r>
      <w:r w:rsidR="00D107AC">
        <w:rPr>
          <w:rFonts w:ascii="Bookman Old Style" w:hAnsi="Bookman Old Style"/>
          <w:sz w:val="24"/>
          <w:szCs w:val="22"/>
        </w:rPr>
        <w:t>your</w:t>
      </w:r>
      <w:r w:rsidRPr="003E6CBD">
        <w:rPr>
          <w:rFonts w:ascii="Bookman Old Style" w:hAnsi="Bookman Old Style"/>
          <w:sz w:val="24"/>
          <w:szCs w:val="22"/>
        </w:rPr>
        <w:t xml:space="preserve"> products or services. </w:t>
      </w:r>
      <w:r>
        <w:rPr>
          <w:rFonts w:ascii="Bookman Old Style" w:hAnsi="Bookman Old Style"/>
          <w:sz w:val="24"/>
          <w:szCs w:val="22"/>
        </w:rPr>
        <w:t>our</w:t>
      </w:r>
      <w:r w:rsidRPr="003E6CBD">
        <w:rPr>
          <w:rFonts w:ascii="Bookman Old Style" w:hAnsi="Bookman Old Style"/>
          <w:sz w:val="24"/>
          <w:szCs w:val="22"/>
        </w:rPr>
        <w:t xml:space="preserve"> offerings for SPC analytics services:</w:t>
      </w:r>
    </w:p>
    <w:p w:rsidR="003E6CBD" w:rsidRPr="003E6CBD" w:rsidRDefault="003E6CBD" w:rsidP="003E6CBD">
      <w:pPr>
        <w:spacing w:line="480" w:lineRule="auto"/>
        <w:jc w:val="both"/>
        <w:rPr>
          <w:rFonts w:ascii="Bookman Old Style" w:hAnsi="Bookman Old Style"/>
          <w:sz w:val="24"/>
          <w:szCs w:val="22"/>
        </w:rPr>
      </w:pPr>
    </w:p>
    <w:p w:rsidR="00C30AE0" w:rsidRDefault="00C30AE0" w:rsidP="003E6CBD">
      <w:pPr>
        <w:pStyle w:val="ListParagraph"/>
        <w:numPr>
          <w:ilvl w:val="0"/>
          <w:numId w:val="6"/>
        </w:numPr>
        <w:spacing w:line="480" w:lineRule="auto"/>
        <w:jc w:val="both"/>
        <w:rPr>
          <w:rFonts w:ascii="Bookman Old Style" w:hAnsi="Bookman Old Style"/>
          <w:sz w:val="24"/>
          <w:szCs w:val="22"/>
        </w:rPr>
      </w:pPr>
      <w:r w:rsidRPr="00D107AC">
        <w:rPr>
          <w:rFonts w:ascii="Bookman Old Style" w:hAnsi="Bookman Old Style"/>
          <w:b/>
          <w:bCs/>
          <w:sz w:val="24"/>
          <w:szCs w:val="22"/>
        </w:rPr>
        <w:t>SPC Software Implementation:</w:t>
      </w:r>
      <w:r w:rsidRPr="003E6CBD">
        <w:rPr>
          <w:rFonts w:ascii="Bookman Old Style" w:hAnsi="Bookman Old Style"/>
          <w:sz w:val="24"/>
          <w:szCs w:val="22"/>
        </w:rPr>
        <w:t xml:space="preserve"> SPC software implementation services help businesses select and implement software tools that enable them to collect, analyse, and visualize process data, monitor production processes in real-time, and identify areas for improvement. This includes selecting and integrating software tools, providing training and support for users, and customizing software applications as needed</w:t>
      </w:r>
    </w:p>
    <w:p w:rsidR="00C30AE0" w:rsidRPr="00C30AE0" w:rsidRDefault="00C30AE0" w:rsidP="00C30AE0">
      <w:pPr>
        <w:pStyle w:val="ListParagraph"/>
        <w:spacing w:line="480" w:lineRule="auto"/>
        <w:jc w:val="both"/>
        <w:rPr>
          <w:rFonts w:ascii="Bookman Old Style" w:hAnsi="Bookman Old Style"/>
          <w:sz w:val="24"/>
          <w:szCs w:val="22"/>
        </w:rPr>
      </w:pPr>
    </w:p>
    <w:p w:rsidR="003E6CBD" w:rsidRPr="003E6CBD" w:rsidRDefault="003E6CBD" w:rsidP="003E6CBD">
      <w:pPr>
        <w:pStyle w:val="ListParagraph"/>
        <w:numPr>
          <w:ilvl w:val="0"/>
          <w:numId w:val="6"/>
        </w:numPr>
        <w:spacing w:line="480" w:lineRule="auto"/>
        <w:jc w:val="both"/>
        <w:rPr>
          <w:rFonts w:ascii="Bookman Old Style" w:hAnsi="Bookman Old Style"/>
          <w:sz w:val="24"/>
          <w:szCs w:val="22"/>
        </w:rPr>
      </w:pPr>
      <w:r w:rsidRPr="00D107AC">
        <w:rPr>
          <w:rFonts w:ascii="Bookman Old Style" w:hAnsi="Bookman Old Style"/>
          <w:b/>
          <w:bCs/>
          <w:sz w:val="24"/>
          <w:szCs w:val="22"/>
        </w:rPr>
        <w:t>Process Improvement Services:</w:t>
      </w:r>
      <w:r w:rsidRPr="003E6CBD">
        <w:rPr>
          <w:rFonts w:ascii="Bookman Old Style" w:hAnsi="Bookman Old Style"/>
          <w:sz w:val="24"/>
          <w:szCs w:val="22"/>
        </w:rPr>
        <w:t xml:space="preserve"> Process improvement services help businesses identify areas where </w:t>
      </w:r>
      <w:r w:rsidR="00D107AC">
        <w:rPr>
          <w:rFonts w:ascii="Bookman Old Style" w:hAnsi="Bookman Old Style"/>
          <w:sz w:val="24"/>
          <w:szCs w:val="22"/>
        </w:rPr>
        <w:t>you</w:t>
      </w:r>
      <w:r w:rsidRPr="003E6CBD">
        <w:rPr>
          <w:rFonts w:ascii="Bookman Old Style" w:hAnsi="Bookman Old Style"/>
          <w:sz w:val="24"/>
          <w:szCs w:val="22"/>
        </w:rPr>
        <w:t xml:space="preserve"> can improve </w:t>
      </w:r>
      <w:r w:rsidR="00D107AC">
        <w:rPr>
          <w:rFonts w:ascii="Bookman Old Style" w:hAnsi="Bookman Old Style"/>
          <w:sz w:val="24"/>
          <w:szCs w:val="22"/>
        </w:rPr>
        <w:t>your</w:t>
      </w:r>
      <w:r w:rsidRPr="003E6CBD">
        <w:rPr>
          <w:rFonts w:ascii="Bookman Old Style" w:hAnsi="Bookman Old Style"/>
          <w:sz w:val="24"/>
          <w:szCs w:val="22"/>
        </w:rPr>
        <w:t xml:space="preserve"> production processes to reduce waste, increase efficiency, and improve quality. This includes analysing process data, identifying trends and patterns, and recommending process improvements.</w:t>
      </w:r>
    </w:p>
    <w:p w:rsidR="003E6CBD" w:rsidRPr="003E6CBD" w:rsidRDefault="003E6CBD" w:rsidP="003E6CBD">
      <w:pPr>
        <w:spacing w:line="480" w:lineRule="auto"/>
        <w:jc w:val="both"/>
        <w:rPr>
          <w:rFonts w:ascii="Bookman Old Style" w:hAnsi="Bookman Old Style"/>
          <w:sz w:val="24"/>
          <w:szCs w:val="22"/>
        </w:rPr>
      </w:pPr>
    </w:p>
    <w:p w:rsidR="003E6CBD" w:rsidRPr="003E6CBD" w:rsidRDefault="003E6CBD" w:rsidP="003E6CBD">
      <w:pPr>
        <w:pStyle w:val="ListParagraph"/>
        <w:numPr>
          <w:ilvl w:val="0"/>
          <w:numId w:val="6"/>
        </w:numPr>
        <w:spacing w:line="480" w:lineRule="auto"/>
        <w:jc w:val="both"/>
        <w:rPr>
          <w:rFonts w:ascii="Bookman Old Style" w:hAnsi="Bookman Old Style"/>
          <w:sz w:val="24"/>
          <w:szCs w:val="22"/>
        </w:rPr>
      </w:pPr>
      <w:r w:rsidRPr="00D107AC">
        <w:rPr>
          <w:rFonts w:ascii="Bookman Old Style" w:hAnsi="Bookman Old Style"/>
          <w:b/>
          <w:bCs/>
          <w:sz w:val="24"/>
          <w:szCs w:val="22"/>
        </w:rPr>
        <w:t>Quality Control Services:</w:t>
      </w:r>
      <w:r w:rsidRPr="003E6CBD">
        <w:rPr>
          <w:rFonts w:ascii="Bookman Old Style" w:hAnsi="Bookman Old Style"/>
          <w:sz w:val="24"/>
          <w:szCs w:val="22"/>
        </w:rPr>
        <w:t xml:space="preserve"> Quality control services help businesses monitor the quality of </w:t>
      </w:r>
      <w:r w:rsidR="00D107AC">
        <w:rPr>
          <w:rFonts w:ascii="Bookman Old Style" w:hAnsi="Bookman Old Style"/>
          <w:sz w:val="24"/>
          <w:szCs w:val="22"/>
        </w:rPr>
        <w:t>your</w:t>
      </w:r>
      <w:r w:rsidRPr="003E6CBD">
        <w:rPr>
          <w:rFonts w:ascii="Bookman Old Style" w:hAnsi="Bookman Old Style"/>
          <w:sz w:val="24"/>
          <w:szCs w:val="22"/>
        </w:rPr>
        <w:t xml:space="preserve"> products or services to ensure </w:t>
      </w:r>
      <w:r w:rsidR="00D107AC">
        <w:rPr>
          <w:rFonts w:ascii="Bookman Old Style" w:hAnsi="Bookman Old Style"/>
          <w:sz w:val="24"/>
          <w:szCs w:val="22"/>
        </w:rPr>
        <w:t>you</w:t>
      </w:r>
      <w:r w:rsidRPr="003E6CBD">
        <w:rPr>
          <w:rFonts w:ascii="Bookman Old Style" w:hAnsi="Bookman Old Style"/>
          <w:sz w:val="24"/>
          <w:szCs w:val="22"/>
        </w:rPr>
        <w:t xml:space="preserve"> meet customer requirements and standards. This includes developing quality control plans, collecting and analysing quality data, and implementing corrective actions.</w:t>
      </w:r>
    </w:p>
    <w:p w:rsidR="003E6CBD" w:rsidRPr="003E6CBD" w:rsidRDefault="003E6CBD" w:rsidP="003E6CBD">
      <w:pPr>
        <w:spacing w:line="480" w:lineRule="auto"/>
        <w:jc w:val="both"/>
        <w:rPr>
          <w:rFonts w:ascii="Bookman Old Style" w:hAnsi="Bookman Old Style"/>
          <w:sz w:val="24"/>
          <w:szCs w:val="22"/>
        </w:rPr>
      </w:pPr>
    </w:p>
    <w:p w:rsidR="003E6CBD" w:rsidRPr="003E6CBD" w:rsidRDefault="003E6CBD" w:rsidP="003E6CBD">
      <w:pPr>
        <w:pStyle w:val="ListParagraph"/>
        <w:numPr>
          <w:ilvl w:val="0"/>
          <w:numId w:val="6"/>
        </w:numPr>
        <w:spacing w:line="480" w:lineRule="auto"/>
        <w:jc w:val="both"/>
        <w:rPr>
          <w:rFonts w:ascii="Bookman Old Style" w:hAnsi="Bookman Old Style"/>
          <w:sz w:val="24"/>
          <w:szCs w:val="22"/>
        </w:rPr>
      </w:pPr>
      <w:r w:rsidRPr="00D107AC">
        <w:rPr>
          <w:rFonts w:ascii="Bookman Old Style" w:hAnsi="Bookman Old Style"/>
          <w:b/>
          <w:bCs/>
          <w:sz w:val="24"/>
          <w:szCs w:val="22"/>
        </w:rPr>
        <w:lastRenderedPageBreak/>
        <w:t>Root Cause Analysis Services:</w:t>
      </w:r>
      <w:r w:rsidRPr="003E6CBD">
        <w:rPr>
          <w:rFonts w:ascii="Bookman Old Style" w:hAnsi="Bookman Old Style"/>
          <w:sz w:val="24"/>
          <w:szCs w:val="22"/>
        </w:rPr>
        <w:t xml:space="preserve"> Root cause analysis services help businesses identify the underlying causes of quality issues or defects in </w:t>
      </w:r>
      <w:r w:rsidR="00D107AC">
        <w:rPr>
          <w:rFonts w:ascii="Bookman Old Style" w:hAnsi="Bookman Old Style"/>
          <w:sz w:val="24"/>
          <w:szCs w:val="22"/>
        </w:rPr>
        <w:t>your</w:t>
      </w:r>
      <w:r w:rsidRPr="003E6CBD">
        <w:rPr>
          <w:rFonts w:ascii="Bookman Old Style" w:hAnsi="Bookman Old Style"/>
          <w:sz w:val="24"/>
          <w:szCs w:val="22"/>
        </w:rPr>
        <w:t xml:space="preserve"> products or services. This includes using statistical methods and data analysis tools to identify trends and patterns, and recommending corrective actions.</w:t>
      </w:r>
    </w:p>
    <w:p w:rsidR="003E6CBD" w:rsidRPr="003E6CBD" w:rsidRDefault="003E6CBD" w:rsidP="003E6CBD">
      <w:pPr>
        <w:spacing w:line="480" w:lineRule="auto"/>
        <w:jc w:val="both"/>
        <w:rPr>
          <w:rFonts w:ascii="Bookman Old Style" w:hAnsi="Bookman Old Style"/>
          <w:sz w:val="24"/>
          <w:szCs w:val="22"/>
        </w:rPr>
      </w:pPr>
    </w:p>
    <w:p w:rsidR="003E6CBD" w:rsidRPr="003E6CBD" w:rsidRDefault="003E6CBD" w:rsidP="003E6CBD">
      <w:pPr>
        <w:pStyle w:val="ListParagraph"/>
        <w:numPr>
          <w:ilvl w:val="0"/>
          <w:numId w:val="6"/>
        </w:numPr>
        <w:spacing w:line="480" w:lineRule="auto"/>
        <w:jc w:val="both"/>
        <w:rPr>
          <w:rFonts w:ascii="Bookman Old Style" w:hAnsi="Bookman Old Style"/>
          <w:sz w:val="24"/>
          <w:szCs w:val="22"/>
        </w:rPr>
      </w:pPr>
      <w:r w:rsidRPr="00D107AC">
        <w:rPr>
          <w:rFonts w:ascii="Bookman Old Style" w:hAnsi="Bookman Old Style"/>
          <w:b/>
          <w:bCs/>
          <w:sz w:val="24"/>
          <w:szCs w:val="22"/>
        </w:rPr>
        <w:t>Statistical Process Control Training:</w:t>
      </w:r>
      <w:r w:rsidRPr="003E6CBD">
        <w:rPr>
          <w:rFonts w:ascii="Bookman Old Style" w:hAnsi="Bookman Old Style"/>
          <w:sz w:val="24"/>
          <w:szCs w:val="22"/>
        </w:rPr>
        <w:t xml:space="preserve"> Statistical process control training services help businesses train </w:t>
      </w:r>
      <w:r w:rsidR="00D107AC">
        <w:rPr>
          <w:rFonts w:ascii="Bookman Old Style" w:hAnsi="Bookman Old Style"/>
          <w:sz w:val="24"/>
          <w:szCs w:val="22"/>
        </w:rPr>
        <w:t>your</w:t>
      </w:r>
      <w:r w:rsidRPr="003E6CBD">
        <w:rPr>
          <w:rFonts w:ascii="Bookman Old Style" w:hAnsi="Bookman Old Style"/>
          <w:sz w:val="24"/>
          <w:szCs w:val="22"/>
        </w:rPr>
        <w:t xml:space="preserve"> employees on the principles and techniques of SPC analytics, enabling them to monitor and improve production processes independently. This includes developing training materials and delivering training programs.</w:t>
      </w:r>
    </w:p>
    <w:p w:rsidR="003E6CBD" w:rsidRPr="003E6CBD" w:rsidRDefault="003E6CBD" w:rsidP="003E6CBD">
      <w:pPr>
        <w:spacing w:line="480" w:lineRule="auto"/>
        <w:jc w:val="both"/>
        <w:rPr>
          <w:rFonts w:ascii="Bookman Old Style" w:hAnsi="Bookman Old Style"/>
          <w:sz w:val="24"/>
          <w:szCs w:val="22"/>
        </w:rPr>
      </w:pPr>
    </w:p>
    <w:p w:rsidR="003E6CBD" w:rsidRDefault="003E6CBD" w:rsidP="003E6CBD">
      <w:pPr>
        <w:spacing w:line="480" w:lineRule="auto"/>
        <w:jc w:val="both"/>
        <w:rPr>
          <w:rFonts w:ascii="Bookman Old Style" w:hAnsi="Bookman Old Style"/>
          <w:sz w:val="24"/>
          <w:szCs w:val="22"/>
        </w:rPr>
      </w:pPr>
      <w:r w:rsidRPr="003E6CBD">
        <w:rPr>
          <w:rFonts w:ascii="Bookman Old Style" w:hAnsi="Bookman Old Style"/>
          <w:sz w:val="24"/>
          <w:szCs w:val="22"/>
        </w:rPr>
        <w:t xml:space="preserve">Overall, </w:t>
      </w:r>
      <w:r w:rsidR="00D107AC">
        <w:rPr>
          <w:rFonts w:ascii="Bookman Old Style" w:hAnsi="Bookman Old Style"/>
          <w:sz w:val="24"/>
          <w:szCs w:val="22"/>
        </w:rPr>
        <w:t xml:space="preserve">Our </w:t>
      </w:r>
      <w:r w:rsidRPr="003E6CBD">
        <w:rPr>
          <w:rFonts w:ascii="Bookman Old Style" w:hAnsi="Bookman Old Style"/>
          <w:sz w:val="24"/>
          <w:szCs w:val="22"/>
        </w:rPr>
        <w:t xml:space="preserve">SPC analytics offerings provide businesses with the tools and expertise </w:t>
      </w:r>
      <w:r w:rsidR="00D107AC">
        <w:rPr>
          <w:rFonts w:ascii="Bookman Old Style" w:hAnsi="Bookman Old Style"/>
          <w:sz w:val="24"/>
          <w:szCs w:val="22"/>
        </w:rPr>
        <w:t>you</w:t>
      </w:r>
      <w:r w:rsidRPr="003E6CBD">
        <w:rPr>
          <w:rFonts w:ascii="Bookman Old Style" w:hAnsi="Bookman Old Style"/>
          <w:sz w:val="24"/>
          <w:szCs w:val="22"/>
        </w:rPr>
        <w:t xml:space="preserve"> need to monitor and improve the quality of </w:t>
      </w:r>
      <w:r w:rsidR="00D107AC">
        <w:rPr>
          <w:rFonts w:ascii="Bookman Old Style" w:hAnsi="Bookman Old Style"/>
          <w:sz w:val="24"/>
          <w:szCs w:val="22"/>
        </w:rPr>
        <w:t>your</w:t>
      </w:r>
      <w:r w:rsidRPr="003E6CBD">
        <w:rPr>
          <w:rFonts w:ascii="Bookman Old Style" w:hAnsi="Bookman Old Style"/>
          <w:sz w:val="24"/>
          <w:szCs w:val="22"/>
        </w:rPr>
        <w:t xml:space="preserve"> products or services, reducing waste, increasing efficiency, and improving customer satisfaction.</w:t>
      </w:r>
    </w:p>
    <w:p w:rsidR="00BF5FD7" w:rsidRDefault="00BF5FD7">
      <w:pPr>
        <w:rPr>
          <w:rFonts w:ascii="Bookman Old Style" w:hAnsi="Bookman Old Style"/>
          <w:sz w:val="24"/>
          <w:szCs w:val="22"/>
        </w:rPr>
      </w:pPr>
      <w:r w:rsidRPr="00BF5FD7">
        <w:rPr>
          <w:rFonts w:ascii="Bookman Old Style" w:hAnsi="Bookman Old Style"/>
          <w:b/>
          <w:bCs/>
          <w:color w:val="0070C0"/>
          <w:sz w:val="24"/>
          <w:szCs w:val="22"/>
        </w:rPr>
        <w:t>Get in touch with us for more Details</w:t>
      </w:r>
      <w:r>
        <w:rPr>
          <w:rFonts w:ascii="Bookman Old Style" w:hAnsi="Bookman Old Style"/>
          <w:sz w:val="24"/>
          <w:szCs w:val="22"/>
        </w:rPr>
        <w:t xml:space="preserve"> </w:t>
      </w:r>
    </w:p>
    <w:p w:rsidR="003E6CBD" w:rsidRDefault="00BF5FD7">
      <w:pPr>
        <w:rPr>
          <w:rFonts w:ascii="Bookman Old Style" w:hAnsi="Bookman Old Style"/>
          <w:sz w:val="24"/>
          <w:szCs w:val="22"/>
        </w:rPr>
      </w:pPr>
      <w:r>
        <w:rPr>
          <w:rFonts w:ascii="Bookman Old Style" w:hAnsi="Bookman Old Style"/>
          <w:b/>
          <w:bCs/>
          <w:color w:val="0070C0"/>
          <w:sz w:val="24"/>
          <w:szCs w:val="22"/>
        </w:rPr>
        <w:t>Explore (icons of other 5 with link)</w:t>
      </w:r>
      <w:r w:rsidR="003E6CBD">
        <w:rPr>
          <w:rFonts w:ascii="Bookman Old Style" w:hAnsi="Bookman Old Style"/>
          <w:sz w:val="24"/>
          <w:szCs w:val="22"/>
        </w:rPr>
        <w:br w:type="page"/>
      </w:r>
    </w:p>
    <w:p w:rsidR="003E6CBD" w:rsidRPr="003E6CBD" w:rsidRDefault="003E6CBD" w:rsidP="003E6CBD">
      <w:pPr>
        <w:spacing w:line="480" w:lineRule="auto"/>
        <w:jc w:val="both"/>
        <w:rPr>
          <w:rFonts w:ascii="Bookman Old Style" w:hAnsi="Bookman Old Style"/>
          <w:sz w:val="24"/>
          <w:szCs w:val="22"/>
        </w:rPr>
      </w:pPr>
      <w:r w:rsidRPr="003E6CBD">
        <w:rPr>
          <w:rFonts w:ascii="Bookman Old Style" w:hAnsi="Bookman Old Style"/>
          <w:b/>
          <w:bCs/>
          <w:sz w:val="24"/>
          <w:szCs w:val="22"/>
        </w:rPr>
        <w:lastRenderedPageBreak/>
        <w:t>Data integration services</w:t>
      </w:r>
      <w:r w:rsidRPr="003E6CBD">
        <w:rPr>
          <w:rFonts w:ascii="Bookman Old Style" w:hAnsi="Bookman Old Style"/>
          <w:sz w:val="24"/>
          <w:szCs w:val="22"/>
        </w:rPr>
        <w:t xml:space="preserve"> help businesses bring together data from multiple sources and systems to create a unified and comprehensive view of </w:t>
      </w:r>
      <w:r w:rsidR="00D107AC">
        <w:rPr>
          <w:rFonts w:ascii="Bookman Old Style" w:hAnsi="Bookman Old Style"/>
          <w:sz w:val="24"/>
          <w:szCs w:val="22"/>
        </w:rPr>
        <w:t>your</w:t>
      </w:r>
      <w:r w:rsidRPr="003E6CBD">
        <w:rPr>
          <w:rFonts w:ascii="Bookman Old Style" w:hAnsi="Bookman Old Style"/>
          <w:sz w:val="24"/>
          <w:szCs w:val="22"/>
        </w:rPr>
        <w:t xml:space="preserve"> operations. Here are some common offerings for data integration services:</w:t>
      </w:r>
    </w:p>
    <w:p w:rsidR="003E6CBD" w:rsidRPr="003E6CBD" w:rsidRDefault="003E6CBD" w:rsidP="003E6CBD">
      <w:pPr>
        <w:spacing w:line="480" w:lineRule="auto"/>
        <w:jc w:val="both"/>
        <w:rPr>
          <w:rFonts w:ascii="Bookman Old Style" w:hAnsi="Bookman Old Style"/>
          <w:sz w:val="24"/>
          <w:szCs w:val="22"/>
        </w:rPr>
      </w:pPr>
    </w:p>
    <w:p w:rsidR="003E6CBD" w:rsidRPr="003E6CBD" w:rsidRDefault="003E6CBD" w:rsidP="003E6CBD">
      <w:pPr>
        <w:pStyle w:val="ListParagraph"/>
        <w:numPr>
          <w:ilvl w:val="0"/>
          <w:numId w:val="7"/>
        </w:numPr>
        <w:spacing w:line="480" w:lineRule="auto"/>
        <w:jc w:val="both"/>
        <w:rPr>
          <w:rFonts w:ascii="Bookman Old Style" w:hAnsi="Bookman Old Style"/>
          <w:sz w:val="24"/>
          <w:szCs w:val="22"/>
        </w:rPr>
      </w:pPr>
      <w:r w:rsidRPr="003E6CBD">
        <w:rPr>
          <w:rFonts w:ascii="Bookman Old Style" w:hAnsi="Bookman Old Style"/>
          <w:b/>
          <w:bCs/>
          <w:sz w:val="24"/>
          <w:szCs w:val="22"/>
        </w:rPr>
        <w:t>Data Architecture Design:</w:t>
      </w:r>
      <w:r w:rsidRPr="003E6CBD">
        <w:rPr>
          <w:rFonts w:ascii="Bookman Old Style" w:hAnsi="Bookman Old Style"/>
          <w:sz w:val="24"/>
          <w:szCs w:val="22"/>
        </w:rPr>
        <w:t xml:space="preserve"> Data architecture design services help businesses design a data architecture that can accommodate various types of data sources and formats, as well as support different integration patterns and technologies.</w:t>
      </w:r>
    </w:p>
    <w:p w:rsidR="003E6CBD" w:rsidRPr="003E6CBD" w:rsidRDefault="003E6CBD" w:rsidP="003E6CBD">
      <w:pPr>
        <w:spacing w:line="480" w:lineRule="auto"/>
        <w:jc w:val="both"/>
        <w:rPr>
          <w:rFonts w:ascii="Bookman Old Style" w:hAnsi="Bookman Old Style"/>
          <w:sz w:val="24"/>
          <w:szCs w:val="22"/>
        </w:rPr>
      </w:pPr>
    </w:p>
    <w:p w:rsidR="003E6CBD" w:rsidRPr="003E6CBD" w:rsidRDefault="003E6CBD" w:rsidP="003E6CBD">
      <w:pPr>
        <w:pStyle w:val="ListParagraph"/>
        <w:numPr>
          <w:ilvl w:val="0"/>
          <w:numId w:val="7"/>
        </w:numPr>
        <w:spacing w:line="480" w:lineRule="auto"/>
        <w:jc w:val="both"/>
        <w:rPr>
          <w:rFonts w:ascii="Bookman Old Style" w:hAnsi="Bookman Old Style"/>
          <w:sz w:val="24"/>
          <w:szCs w:val="22"/>
        </w:rPr>
      </w:pPr>
      <w:r w:rsidRPr="003E6CBD">
        <w:rPr>
          <w:rFonts w:ascii="Bookman Old Style" w:hAnsi="Bookman Old Style"/>
          <w:b/>
          <w:bCs/>
          <w:sz w:val="24"/>
          <w:szCs w:val="22"/>
        </w:rPr>
        <w:t>Data Integration Planning:</w:t>
      </w:r>
      <w:r w:rsidRPr="003E6CBD">
        <w:rPr>
          <w:rFonts w:ascii="Bookman Old Style" w:hAnsi="Bookman Old Style"/>
          <w:sz w:val="24"/>
          <w:szCs w:val="22"/>
        </w:rPr>
        <w:t xml:space="preserve"> Data integration planning services help businesses plan and prioritize </w:t>
      </w:r>
      <w:r w:rsidR="00D107AC">
        <w:rPr>
          <w:rFonts w:ascii="Bookman Old Style" w:hAnsi="Bookman Old Style"/>
          <w:sz w:val="24"/>
          <w:szCs w:val="22"/>
        </w:rPr>
        <w:t>your</w:t>
      </w:r>
      <w:r w:rsidRPr="003E6CBD">
        <w:rPr>
          <w:rFonts w:ascii="Bookman Old Style" w:hAnsi="Bookman Old Style"/>
          <w:sz w:val="24"/>
          <w:szCs w:val="22"/>
        </w:rPr>
        <w:t xml:space="preserve"> data integration initiatives, including defining goals, selecting data sources, and identifying integration strategies and tools.</w:t>
      </w:r>
    </w:p>
    <w:p w:rsidR="003E6CBD" w:rsidRPr="003E6CBD" w:rsidRDefault="003E6CBD" w:rsidP="003E6CBD">
      <w:pPr>
        <w:spacing w:line="480" w:lineRule="auto"/>
        <w:jc w:val="both"/>
        <w:rPr>
          <w:rFonts w:ascii="Bookman Old Style" w:hAnsi="Bookman Old Style"/>
          <w:sz w:val="24"/>
          <w:szCs w:val="22"/>
        </w:rPr>
      </w:pPr>
    </w:p>
    <w:p w:rsidR="003E6CBD" w:rsidRPr="003E6CBD" w:rsidRDefault="003E6CBD" w:rsidP="003E6CBD">
      <w:pPr>
        <w:pStyle w:val="ListParagraph"/>
        <w:numPr>
          <w:ilvl w:val="0"/>
          <w:numId w:val="7"/>
        </w:numPr>
        <w:spacing w:line="480" w:lineRule="auto"/>
        <w:jc w:val="both"/>
        <w:rPr>
          <w:rFonts w:ascii="Bookman Old Style" w:hAnsi="Bookman Old Style"/>
          <w:sz w:val="24"/>
          <w:szCs w:val="22"/>
        </w:rPr>
      </w:pPr>
      <w:r w:rsidRPr="003E6CBD">
        <w:rPr>
          <w:rFonts w:ascii="Bookman Old Style" w:hAnsi="Bookman Old Style"/>
          <w:b/>
          <w:bCs/>
          <w:sz w:val="24"/>
          <w:szCs w:val="22"/>
        </w:rPr>
        <w:t>Data Integration Development:</w:t>
      </w:r>
      <w:r w:rsidRPr="003E6CBD">
        <w:rPr>
          <w:rFonts w:ascii="Bookman Old Style" w:hAnsi="Bookman Old Style"/>
          <w:sz w:val="24"/>
          <w:szCs w:val="22"/>
        </w:rPr>
        <w:t xml:space="preserve"> Data integration development services help businesses develop and implement data integration solutions using various integration technologies, such as APIs, ETL, and middleware.</w:t>
      </w:r>
    </w:p>
    <w:p w:rsidR="003E6CBD" w:rsidRPr="003E6CBD" w:rsidRDefault="003E6CBD" w:rsidP="003E6CBD">
      <w:pPr>
        <w:spacing w:line="480" w:lineRule="auto"/>
        <w:jc w:val="both"/>
        <w:rPr>
          <w:rFonts w:ascii="Bookman Old Style" w:hAnsi="Bookman Old Style"/>
          <w:sz w:val="24"/>
          <w:szCs w:val="22"/>
        </w:rPr>
      </w:pPr>
    </w:p>
    <w:p w:rsidR="003E6CBD" w:rsidRPr="003E6CBD" w:rsidRDefault="003E6CBD" w:rsidP="003E6CBD">
      <w:pPr>
        <w:pStyle w:val="ListParagraph"/>
        <w:numPr>
          <w:ilvl w:val="0"/>
          <w:numId w:val="7"/>
        </w:numPr>
        <w:spacing w:line="480" w:lineRule="auto"/>
        <w:jc w:val="both"/>
        <w:rPr>
          <w:rFonts w:ascii="Bookman Old Style" w:hAnsi="Bookman Old Style"/>
          <w:sz w:val="24"/>
          <w:szCs w:val="22"/>
        </w:rPr>
      </w:pPr>
      <w:r w:rsidRPr="003E6CBD">
        <w:rPr>
          <w:rFonts w:ascii="Bookman Old Style" w:hAnsi="Bookman Old Style"/>
          <w:b/>
          <w:bCs/>
          <w:sz w:val="24"/>
          <w:szCs w:val="22"/>
        </w:rPr>
        <w:t>Data Integration Testing:</w:t>
      </w:r>
      <w:r w:rsidRPr="003E6CBD">
        <w:rPr>
          <w:rFonts w:ascii="Bookman Old Style" w:hAnsi="Bookman Old Style"/>
          <w:sz w:val="24"/>
          <w:szCs w:val="22"/>
        </w:rPr>
        <w:t xml:space="preserve"> Data integration testing services help businesses validate and verify the accuracy, completeness, and consistency of </w:t>
      </w:r>
      <w:r w:rsidR="00D107AC">
        <w:rPr>
          <w:rFonts w:ascii="Bookman Old Style" w:hAnsi="Bookman Old Style"/>
          <w:sz w:val="24"/>
          <w:szCs w:val="22"/>
        </w:rPr>
        <w:t>your</w:t>
      </w:r>
      <w:r w:rsidRPr="003E6CBD">
        <w:rPr>
          <w:rFonts w:ascii="Bookman Old Style" w:hAnsi="Bookman Old Style"/>
          <w:sz w:val="24"/>
          <w:szCs w:val="22"/>
        </w:rPr>
        <w:t xml:space="preserve"> data integration solutions, including testing data quality, data mapping, and data transformation.</w:t>
      </w:r>
    </w:p>
    <w:p w:rsidR="003E6CBD" w:rsidRPr="003E6CBD" w:rsidRDefault="003E6CBD" w:rsidP="003E6CBD">
      <w:pPr>
        <w:spacing w:line="480" w:lineRule="auto"/>
        <w:jc w:val="both"/>
        <w:rPr>
          <w:rFonts w:ascii="Bookman Old Style" w:hAnsi="Bookman Old Style"/>
          <w:sz w:val="24"/>
          <w:szCs w:val="22"/>
        </w:rPr>
      </w:pPr>
    </w:p>
    <w:p w:rsidR="003E6CBD" w:rsidRPr="003E6CBD" w:rsidRDefault="003E6CBD" w:rsidP="003E6CBD">
      <w:pPr>
        <w:pStyle w:val="ListParagraph"/>
        <w:numPr>
          <w:ilvl w:val="0"/>
          <w:numId w:val="7"/>
        </w:numPr>
        <w:spacing w:line="480" w:lineRule="auto"/>
        <w:jc w:val="both"/>
        <w:rPr>
          <w:rFonts w:ascii="Bookman Old Style" w:hAnsi="Bookman Old Style"/>
          <w:sz w:val="24"/>
          <w:szCs w:val="22"/>
        </w:rPr>
      </w:pPr>
      <w:r w:rsidRPr="003E6CBD">
        <w:rPr>
          <w:rFonts w:ascii="Bookman Old Style" w:hAnsi="Bookman Old Style"/>
          <w:b/>
          <w:bCs/>
          <w:sz w:val="24"/>
          <w:szCs w:val="22"/>
        </w:rPr>
        <w:t xml:space="preserve">Data Integration Maintenance and Support: </w:t>
      </w:r>
      <w:r w:rsidRPr="003E6CBD">
        <w:rPr>
          <w:rFonts w:ascii="Bookman Old Style" w:hAnsi="Bookman Old Style"/>
          <w:sz w:val="24"/>
          <w:szCs w:val="22"/>
        </w:rPr>
        <w:t xml:space="preserve">Data integration maintenance and support services help businesses maintain and support </w:t>
      </w:r>
      <w:r w:rsidR="00D107AC">
        <w:rPr>
          <w:rFonts w:ascii="Bookman Old Style" w:hAnsi="Bookman Old Style"/>
          <w:sz w:val="24"/>
          <w:szCs w:val="22"/>
        </w:rPr>
        <w:t>your</w:t>
      </w:r>
      <w:r w:rsidRPr="003E6CBD">
        <w:rPr>
          <w:rFonts w:ascii="Bookman Old Style" w:hAnsi="Bookman Old Style"/>
          <w:sz w:val="24"/>
          <w:szCs w:val="22"/>
        </w:rPr>
        <w:t xml:space="preserve"> data integration solutions, including monitoring performance, resolving issues, and providing ongoing maintenance and support.</w:t>
      </w:r>
    </w:p>
    <w:p w:rsidR="003E6CBD" w:rsidRPr="003E6CBD" w:rsidRDefault="003E6CBD" w:rsidP="003E6CBD">
      <w:pPr>
        <w:spacing w:line="480" w:lineRule="auto"/>
        <w:jc w:val="both"/>
        <w:rPr>
          <w:rFonts w:ascii="Bookman Old Style" w:hAnsi="Bookman Old Style"/>
          <w:sz w:val="24"/>
          <w:szCs w:val="22"/>
        </w:rPr>
      </w:pPr>
    </w:p>
    <w:p w:rsidR="003E6CBD" w:rsidRDefault="003E6CBD" w:rsidP="003E6CBD">
      <w:pPr>
        <w:spacing w:line="480" w:lineRule="auto"/>
        <w:jc w:val="both"/>
        <w:rPr>
          <w:rFonts w:ascii="Bookman Old Style" w:hAnsi="Bookman Old Style"/>
          <w:sz w:val="24"/>
          <w:szCs w:val="22"/>
        </w:rPr>
      </w:pPr>
      <w:r w:rsidRPr="003E6CBD">
        <w:rPr>
          <w:rFonts w:ascii="Bookman Old Style" w:hAnsi="Bookman Old Style"/>
          <w:sz w:val="24"/>
          <w:szCs w:val="22"/>
        </w:rPr>
        <w:t xml:space="preserve">Overall, </w:t>
      </w:r>
      <w:r w:rsidR="00D107AC">
        <w:rPr>
          <w:rFonts w:ascii="Bookman Old Style" w:hAnsi="Bookman Old Style"/>
          <w:sz w:val="24"/>
          <w:szCs w:val="22"/>
        </w:rPr>
        <w:t xml:space="preserve">our </w:t>
      </w:r>
      <w:r w:rsidRPr="003E6CBD">
        <w:rPr>
          <w:rFonts w:ascii="Bookman Old Style" w:hAnsi="Bookman Old Style"/>
          <w:sz w:val="24"/>
          <w:szCs w:val="22"/>
        </w:rPr>
        <w:t xml:space="preserve">data integration offerings provide businesses with the tools and expertise </w:t>
      </w:r>
      <w:r w:rsidR="00D107AC">
        <w:rPr>
          <w:rFonts w:ascii="Bookman Old Style" w:hAnsi="Bookman Old Style"/>
          <w:sz w:val="24"/>
          <w:szCs w:val="22"/>
        </w:rPr>
        <w:t>you</w:t>
      </w:r>
      <w:r w:rsidRPr="003E6CBD">
        <w:rPr>
          <w:rFonts w:ascii="Bookman Old Style" w:hAnsi="Bookman Old Style"/>
          <w:sz w:val="24"/>
          <w:szCs w:val="22"/>
        </w:rPr>
        <w:t xml:space="preserve"> need to bring together data from disparate sources, enabling them to make more informed decisions, improve operational efficiency, and enhance the customer experience.</w:t>
      </w:r>
    </w:p>
    <w:p w:rsidR="003E6CBD" w:rsidRDefault="00BF5FD7" w:rsidP="00BF5FD7">
      <w:pPr>
        <w:rPr>
          <w:rFonts w:ascii="Bookman Old Style" w:hAnsi="Bookman Old Style"/>
          <w:sz w:val="24"/>
          <w:szCs w:val="22"/>
        </w:rPr>
      </w:pPr>
      <w:r w:rsidRPr="00BF5FD7">
        <w:rPr>
          <w:rFonts w:ascii="Bookman Old Style" w:hAnsi="Bookman Old Style"/>
          <w:b/>
          <w:bCs/>
          <w:color w:val="0070C0"/>
          <w:sz w:val="24"/>
          <w:szCs w:val="22"/>
        </w:rPr>
        <w:t>Get in touch with us for more Details</w:t>
      </w:r>
      <w:r>
        <w:rPr>
          <w:rFonts w:ascii="Bookman Old Style" w:hAnsi="Bookman Old Style"/>
          <w:sz w:val="24"/>
          <w:szCs w:val="22"/>
        </w:rPr>
        <w:t xml:space="preserve"> </w:t>
      </w:r>
    </w:p>
    <w:p w:rsidR="00BF5FD7" w:rsidRPr="003E6CBD" w:rsidRDefault="00BF5FD7" w:rsidP="00BF5FD7">
      <w:pPr>
        <w:rPr>
          <w:rFonts w:ascii="Bookman Old Style" w:hAnsi="Bookman Old Style"/>
          <w:sz w:val="24"/>
          <w:szCs w:val="22"/>
        </w:rPr>
      </w:pPr>
      <w:r>
        <w:rPr>
          <w:rFonts w:ascii="Bookman Old Style" w:hAnsi="Bookman Old Style"/>
          <w:b/>
          <w:bCs/>
          <w:color w:val="0070C0"/>
          <w:sz w:val="24"/>
          <w:szCs w:val="22"/>
        </w:rPr>
        <w:t>Explore (icons of other 5 with link)</w:t>
      </w:r>
    </w:p>
    <w:sectPr w:rsidR="00BF5FD7" w:rsidRPr="003E6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7136D"/>
    <w:multiLevelType w:val="hybridMultilevel"/>
    <w:tmpl w:val="E848A1B2"/>
    <w:lvl w:ilvl="0" w:tplc="819A84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BB042C1"/>
    <w:multiLevelType w:val="hybridMultilevel"/>
    <w:tmpl w:val="23468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6D2276"/>
    <w:multiLevelType w:val="multilevel"/>
    <w:tmpl w:val="8022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802CC"/>
    <w:multiLevelType w:val="hybridMultilevel"/>
    <w:tmpl w:val="59046E0E"/>
    <w:lvl w:ilvl="0" w:tplc="7EC484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FD4E4C"/>
    <w:multiLevelType w:val="hybridMultilevel"/>
    <w:tmpl w:val="32C65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5D1147"/>
    <w:multiLevelType w:val="hybridMultilevel"/>
    <w:tmpl w:val="474ED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5E25C2"/>
    <w:multiLevelType w:val="hybridMultilevel"/>
    <w:tmpl w:val="8604B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8C3824"/>
    <w:multiLevelType w:val="hybridMultilevel"/>
    <w:tmpl w:val="24B48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D5673A"/>
    <w:multiLevelType w:val="hybridMultilevel"/>
    <w:tmpl w:val="E0E0B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4"/>
  </w:num>
  <w:num w:numId="5">
    <w:abstractNumId w:val="6"/>
  </w:num>
  <w:num w:numId="6">
    <w:abstractNumId w:val="7"/>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9C"/>
    <w:rsid w:val="00043F9C"/>
    <w:rsid w:val="00183699"/>
    <w:rsid w:val="002357B4"/>
    <w:rsid w:val="002D6341"/>
    <w:rsid w:val="003C095E"/>
    <w:rsid w:val="003E6CBD"/>
    <w:rsid w:val="005234C2"/>
    <w:rsid w:val="00783286"/>
    <w:rsid w:val="009C2795"/>
    <w:rsid w:val="00BF5FD7"/>
    <w:rsid w:val="00C30AE0"/>
    <w:rsid w:val="00D107AC"/>
    <w:rsid w:val="00D87A6D"/>
    <w:rsid w:val="00DD7BE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BFDB"/>
  <w15:chartTrackingRefBased/>
  <w15:docId w15:val="{A92DCE69-B207-4463-BC40-4A3653CD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025309730size">
    <w:name w:val="x_1025309730size"/>
    <w:basedOn w:val="DefaultParagraphFont"/>
    <w:rsid w:val="009C2795"/>
  </w:style>
  <w:style w:type="paragraph" w:styleId="ListParagraph">
    <w:name w:val="List Paragraph"/>
    <w:basedOn w:val="Normal"/>
    <w:uiPriority w:val="34"/>
    <w:qFormat/>
    <w:rsid w:val="009C2795"/>
    <w:pPr>
      <w:ind w:left="720"/>
      <w:contextualSpacing/>
    </w:pPr>
  </w:style>
  <w:style w:type="paragraph" w:styleId="NormalWeb">
    <w:name w:val="Normal (Web)"/>
    <w:basedOn w:val="Normal"/>
    <w:uiPriority w:val="99"/>
    <w:semiHidden/>
    <w:unhideWhenUsed/>
    <w:rsid w:val="00DD7BE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2877">
      <w:bodyDiv w:val="1"/>
      <w:marLeft w:val="0"/>
      <w:marRight w:val="0"/>
      <w:marTop w:val="0"/>
      <w:marBottom w:val="0"/>
      <w:divBdr>
        <w:top w:val="none" w:sz="0" w:space="0" w:color="auto"/>
        <w:left w:val="none" w:sz="0" w:space="0" w:color="auto"/>
        <w:bottom w:val="none" w:sz="0" w:space="0" w:color="auto"/>
        <w:right w:val="none" w:sz="0" w:space="0" w:color="auto"/>
      </w:divBdr>
    </w:div>
    <w:div w:id="235016865">
      <w:bodyDiv w:val="1"/>
      <w:marLeft w:val="0"/>
      <w:marRight w:val="0"/>
      <w:marTop w:val="0"/>
      <w:marBottom w:val="0"/>
      <w:divBdr>
        <w:top w:val="none" w:sz="0" w:space="0" w:color="auto"/>
        <w:left w:val="none" w:sz="0" w:space="0" w:color="auto"/>
        <w:bottom w:val="none" w:sz="0" w:space="0" w:color="auto"/>
        <w:right w:val="none" w:sz="0" w:space="0" w:color="auto"/>
      </w:divBdr>
    </w:div>
    <w:div w:id="335571803">
      <w:bodyDiv w:val="1"/>
      <w:marLeft w:val="0"/>
      <w:marRight w:val="0"/>
      <w:marTop w:val="0"/>
      <w:marBottom w:val="0"/>
      <w:divBdr>
        <w:top w:val="none" w:sz="0" w:space="0" w:color="auto"/>
        <w:left w:val="none" w:sz="0" w:space="0" w:color="auto"/>
        <w:bottom w:val="none" w:sz="0" w:space="0" w:color="auto"/>
        <w:right w:val="none" w:sz="0" w:space="0" w:color="auto"/>
      </w:divBdr>
    </w:div>
    <w:div w:id="504978300">
      <w:bodyDiv w:val="1"/>
      <w:marLeft w:val="0"/>
      <w:marRight w:val="0"/>
      <w:marTop w:val="0"/>
      <w:marBottom w:val="0"/>
      <w:divBdr>
        <w:top w:val="none" w:sz="0" w:space="0" w:color="auto"/>
        <w:left w:val="none" w:sz="0" w:space="0" w:color="auto"/>
        <w:bottom w:val="none" w:sz="0" w:space="0" w:color="auto"/>
        <w:right w:val="none" w:sz="0" w:space="0" w:color="auto"/>
      </w:divBdr>
    </w:div>
    <w:div w:id="603415188">
      <w:bodyDiv w:val="1"/>
      <w:marLeft w:val="0"/>
      <w:marRight w:val="0"/>
      <w:marTop w:val="0"/>
      <w:marBottom w:val="0"/>
      <w:divBdr>
        <w:top w:val="none" w:sz="0" w:space="0" w:color="auto"/>
        <w:left w:val="none" w:sz="0" w:space="0" w:color="auto"/>
        <w:bottom w:val="none" w:sz="0" w:space="0" w:color="auto"/>
        <w:right w:val="none" w:sz="0" w:space="0" w:color="auto"/>
      </w:divBdr>
      <w:divsChild>
        <w:div w:id="1788815743">
          <w:marLeft w:val="0"/>
          <w:marRight w:val="0"/>
          <w:marTop w:val="0"/>
          <w:marBottom w:val="0"/>
          <w:divBdr>
            <w:top w:val="single" w:sz="2" w:space="0" w:color="D9D9E3"/>
            <w:left w:val="single" w:sz="2" w:space="0" w:color="D9D9E3"/>
            <w:bottom w:val="single" w:sz="2" w:space="0" w:color="D9D9E3"/>
            <w:right w:val="single" w:sz="2" w:space="0" w:color="D9D9E3"/>
          </w:divBdr>
          <w:divsChild>
            <w:div w:id="477723576">
              <w:marLeft w:val="0"/>
              <w:marRight w:val="0"/>
              <w:marTop w:val="0"/>
              <w:marBottom w:val="0"/>
              <w:divBdr>
                <w:top w:val="single" w:sz="2" w:space="0" w:color="D9D9E3"/>
                <w:left w:val="single" w:sz="2" w:space="0" w:color="D9D9E3"/>
                <w:bottom w:val="single" w:sz="2" w:space="0" w:color="D9D9E3"/>
                <w:right w:val="single" w:sz="2" w:space="0" w:color="D9D9E3"/>
              </w:divBdr>
              <w:divsChild>
                <w:div w:id="106973233">
                  <w:marLeft w:val="0"/>
                  <w:marRight w:val="0"/>
                  <w:marTop w:val="0"/>
                  <w:marBottom w:val="0"/>
                  <w:divBdr>
                    <w:top w:val="single" w:sz="2" w:space="0" w:color="D9D9E3"/>
                    <w:left w:val="single" w:sz="2" w:space="0" w:color="D9D9E3"/>
                    <w:bottom w:val="single" w:sz="2" w:space="0" w:color="D9D9E3"/>
                    <w:right w:val="single" w:sz="2" w:space="0" w:color="D9D9E3"/>
                  </w:divBdr>
                  <w:divsChild>
                    <w:div w:id="778329185">
                      <w:marLeft w:val="0"/>
                      <w:marRight w:val="0"/>
                      <w:marTop w:val="0"/>
                      <w:marBottom w:val="0"/>
                      <w:divBdr>
                        <w:top w:val="single" w:sz="2" w:space="0" w:color="D9D9E3"/>
                        <w:left w:val="single" w:sz="2" w:space="0" w:color="D9D9E3"/>
                        <w:bottom w:val="single" w:sz="2" w:space="0" w:color="D9D9E3"/>
                        <w:right w:val="single" w:sz="2" w:space="0" w:color="D9D9E3"/>
                      </w:divBdr>
                      <w:divsChild>
                        <w:div w:id="1301575479">
                          <w:marLeft w:val="0"/>
                          <w:marRight w:val="0"/>
                          <w:marTop w:val="0"/>
                          <w:marBottom w:val="0"/>
                          <w:divBdr>
                            <w:top w:val="single" w:sz="2" w:space="0" w:color="auto"/>
                            <w:left w:val="single" w:sz="2" w:space="0" w:color="auto"/>
                            <w:bottom w:val="single" w:sz="6" w:space="0" w:color="auto"/>
                            <w:right w:val="single" w:sz="2" w:space="0" w:color="auto"/>
                          </w:divBdr>
                          <w:divsChild>
                            <w:div w:id="970525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20748497">
                                  <w:marLeft w:val="0"/>
                                  <w:marRight w:val="0"/>
                                  <w:marTop w:val="0"/>
                                  <w:marBottom w:val="0"/>
                                  <w:divBdr>
                                    <w:top w:val="single" w:sz="2" w:space="0" w:color="D9D9E3"/>
                                    <w:left w:val="single" w:sz="2" w:space="0" w:color="D9D9E3"/>
                                    <w:bottom w:val="single" w:sz="2" w:space="0" w:color="D9D9E3"/>
                                    <w:right w:val="single" w:sz="2" w:space="0" w:color="D9D9E3"/>
                                  </w:divBdr>
                                  <w:divsChild>
                                    <w:div w:id="13120356">
                                      <w:marLeft w:val="0"/>
                                      <w:marRight w:val="0"/>
                                      <w:marTop w:val="0"/>
                                      <w:marBottom w:val="0"/>
                                      <w:divBdr>
                                        <w:top w:val="single" w:sz="2" w:space="0" w:color="D9D9E3"/>
                                        <w:left w:val="single" w:sz="2" w:space="0" w:color="D9D9E3"/>
                                        <w:bottom w:val="single" w:sz="2" w:space="0" w:color="D9D9E3"/>
                                        <w:right w:val="single" w:sz="2" w:space="0" w:color="D9D9E3"/>
                                      </w:divBdr>
                                      <w:divsChild>
                                        <w:div w:id="1130439082">
                                          <w:marLeft w:val="0"/>
                                          <w:marRight w:val="0"/>
                                          <w:marTop w:val="0"/>
                                          <w:marBottom w:val="0"/>
                                          <w:divBdr>
                                            <w:top w:val="single" w:sz="2" w:space="0" w:color="D9D9E3"/>
                                            <w:left w:val="single" w:sz="2" w:space="0" w:color="D9D9E3"/>
                                            <w:bottom w:val="single" w:sz="2" w:space="0" w:color="D9D9E3"/>
                                            <w:right w:val="single" w:sz="2" w:space="0" w:color="D9D9E3"/>
                                          </w:divBdr>
                                          <w:divsChild>
                                            <w:div w:id="36746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0549525">
                          <w:marLeft w:val="0"/>
                          <w:marRight w:val="0"/>
                          <w:marTop w:val="0"/>
                          <w:marBottom w:val="0"/>
                          <w:divBdr>
                            <w:top w:val="single" w:sz="2" w:space="0" w:color="auto"/>
                            <w:left w:val="single" w:sz="2" w:space="0" w:color="auto"/>
                            <w:bottom w:val="single" w:sz="6" w:space="0" w:color="auto"/>
                            <w:right w:val="single" w:sz="2" w:space="0" w:color="auto"/>
                          </w:divBdr>
                          <w:divsChild>
                            <w:div w:id="2057852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339145">
                                  <w:marLeft w:val="0"/>
                                  <w:marRight w:val="0"/>
                                  <w:marTop w:val="0"/>
                                  <w:marBottom w:val="0"/>
                                  <w:divBdr>
                                    <w:top w:val="single" w:sz="2" w:space="0" w:color="D9D9E3"/>
                                    <w:left w:val="single" w:sz="2" w:space="0" w:color="D9D9E3"/>
                                    <w:bottom w:val="single" w:sz="2" w:space="0" w:color="D9D9E3"/>
                                    <w:right w:val="single" w:sz="2" w:space="0" w:color="D9D9E3"/>
                                  </w:divBdr>
                                  <w:divsChild>
                                    <w:div w:id="642924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089927">
                                  <w:marLeft w:val="0"/>
                                  <w:marRight w:val="0"/>
                                  <w:marTop w:val="0"/>
                                  <w:marBottom w:val="0"/>
                                  <w:divBdr>
                                    <w:top w:val="single" w:sz="2" w:space="0" w:color="D9D9E3"/>
                                    <w:left w:val="single" w:sz="2" w:space="0" w:color="D9D9E3"/>
                                    <w:bottom w:val="single" w:sz="2" w:space="0" w:color="D9D9E3"/>
                                    <w:right w:val="single" w:sz="2" w:space="0" w:color="D9D9E3"/>
                                  </w:divBdr>
                                  <w:divsChild>
                                    <w:div w:id="409544926">
                                      <w:marLeft w:val="0"/>
                                      <w:marRight w:val="0"/>
                                      <w:marTop w:val="0"/>
                                      <w:marBottom w:val="0"/>
                                      <w:divBdr>
                                        <w:top w:val="single" w:sz="2" w:space="0" w:color="D9D9E3"/>
                                        <w:left w:val="single" w:sz="2" w:space="0" w:color="D9D9E3"/>
                                        <w:bottom w:val="single" w:sz="2" w:space="0" w:color="D9D9E3"/>
                                        <w:right w:val="single" w:sz="2" w:space="0" w:color="D9D9E3"/>
                                      </w:divBdr>
                                      <w:divsChild>
                                        <w:div w:id="1477920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8439881">
                          <w:marLeft w:val="0"/>
                          <w:marRight w:val="0"/>
                          <w:marTop w:val="0"/>
                          <w:marBottom w:val="0"/>
                          <w:divBdr>
                            <w:top w:val="single" w:sz="2" w:space="0" w:color="auto"/>
                            <w:left w:val="single" w:sz="2" w:space="0" w:color="auto"/>
                            <w:bottom w:val="single" w:sz="6" w:space="0" w:color="auto"/>
                            <w:right w:val="single" w:sz="2" w:space="0" w:color="auto"/>
                          </w:divBdr>
                          <w:divsChild>
                            <w:div w:id="1091853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828981">
                                  <w:marLeft w:val="0"/>
                                  <w:marRight w:val="0"/>
                                  <w:marTop w:val="0"/>
                                  <w:marBottom w:val="0"/>
                                  <w:divBdr>
                                    <w:top w:val="single" w:sz="2" w:space="0" w:color="D9D9E3"/>
                                    <w:left w:val="single" w:sz="2" w:space="0" w:color="D9D9E3"/>
                                    <w:bottom w:val="single" w:sz="2" w:space="0" w:color="D9D9E3"/>
                                    <w:right w:val="single" w:sz="2" w:space="0" w:color="D9D9E3"/>
                                  </w:divBdr>
                                  <w:divsChild>
                                    <w:div w:id="51314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35570">
                                  <w:marLeft w:val="0"/>
                                  <w:marRight w:val="0"/>
                                  <w:marTop w:val="0"/>
                                  <w:marBottom w:val="0"/>
                                  <w:divBdr>
                                    <w:top w:val="single" w:sz="2" w:space="0" w:color="D9D9E3"/>
                                    <w:left w:val="single" w:sz="2" w:space="0" w:color="D9D9E3"/>
                                    <w:bottom w:val="single" w:sz="2" w:space="0" w:color="D9D9E3"/>
                                    <w:right w:val="single" w:sz="2" w:space="0" w:color="D9D9E3"/>
                                  </w:divBdr>
                                  <w:divsChild>
                                    <w:div w:id="20909284">
                                      <w:marLeft w:val="0"/>
                                      <w:marRight w:val="0"/>
                                      <w:marTop w:val="0"/>
                                      <w:marBottom w:val="0"/>
                                      <w:divBdr>
                                        <w:top w:val="single" w:sz="2" w:space="0" w:color="D9D9E3"/>
                                        <w:left w:val="single" w:sz="2" w:space="0" w:color="D9D9E3"/>
                                        <w:bottom w:val="single" w:sz="2" w:space="0" w:color="D9D9E3"/>
                                        <w:right w:val="single" w:sz="2" w:space="0" w:color="D9D9E3"/>
                                      </w:divBdr>
                                      <w:divsChild>
                                        <w:div w:id="1208493879">
                                          <w:marLeft w:val="0"/>
                                          <w:marRight w:val="0"/>
                                          <w:marTop w:val="0"/>
                                          <w:marBottom w:val="0"/>
                                          <w:divBdr>
                                            <w:top w:val="single" w:sz="2" w:space="0" w:color="D9D9E3"/>
                                            <w:left w:val="single" w:sz="2" w:space="0" w:color="D9D9E3"/>
                                            <w:bottom w:val="single" w:sz="2" w:space="0" w:color="D9D9E3"/>
                                            <w:right w:val="single" w:sz="2" w:space="0" w:color="D9D9E3"/>
                                          </w:divBdr>
                                          <w:divsChild>
                                            <w:div w:id="59669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0625094">
          <w:marLeft w:val="0"/>
          <w:marRight w:val="0"/>
          <w:marTop w:val="0"/>
          <w:marBottom w:val="0"/>
          <w:divBdr>
            <w:top w:val="none" w:sz="0" w:space="0" w:color="auto"/>
            <w:left w:val="none" w:sz="0" w:space="0" w:color="auto"/>
            <w:bottom w:val="none" w:sz="0" w:space="0" w:color="auto"/>
            <w:right w:val="none" w:sz="0" w:space="0" w:color="auto"/>
          </w:divBdr>
          <w:divsChild>
            <w:div w:id="1985965427">
              <w:marLeft w:val="0"/>
              <w:marRight w:val="0"/>
              <w:marTop w:val="0"/>
              <w:marBottom w:val="0"/>
              <w:divBdr>
                <w:top w:val="single" w:sz="2" w:space="0" w:color="D9D9E3"/>
                <w:left w:val="single" w:sz="2" w:space="0" w:color="D9D9E3"/>
                <w:bottom w:val="single" w:sz="2" w:space="0" w:color="D9D9E3"/>
                <w:right w:val="single" w:sz="2" w:space="0" w:color="D9D9E3"/>
              </w:divBdr>
              <w:divsChild>
                <w:div w:id="1877307566">
                  <w:marLeft w:val="0"/>
                  <w:marRight w:val="0"/>
                  <w:marTop w:val="0"/>
                  <w:marBottom w:val="0"/>
                  <w:divBdr>
                    <w:top w:val="single" w:sz="2" w:space="0" w:color="D9D9E3"/>
                    <w:left w:val="single" w:sz="2" w:space="0" w:color="D9D9E3"/>
                    <w:bottom w:val="single" w:sz="2" w:space="0" w:color="D9D9E3"/>
                    <w:right w:val="single" w:sz="2" w:space="0" w:color="D9D9E3"/>
                  </w:divBdr>
                  <w:divsChild>
                    <w:div w:id="1353188535">
                      <w:marLeft w:val="0"/>
                      <w:marRight w:val="0"/>
                      <w:marTop w:val="0"/>
                      <w:marBottom w:val="0"/>
                      <w:divBdr>
                        <w:top w:val="single" w:sz="2" w:space="0" w:color="D9D9E3"/>
                        <w:left w:val="single" w:sz="2" w:space="0" w:color="D9D9E3"/>
                        <w:bottom w:val="single" w:sz="2" w:space="0" w:color="D9D9E3"/>
                        <w:right w:val="single" w:sz="2" w:space="0" w:color="D9D9E3"/>
                      </w:divBdr>
                      <w:divsChild>
                        <w:div w:id="1989237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6780267">
      <w:bodyDiv w:val="1"/>
      <w:marLeft w:val="0"/>
      <w:marRight w:val="0"/>
      <w:marTop w:val="0"/>
      <w:marBottom w:val="0"/>
      <w:divBdr>
        <w:top w:val="none" w:sz="0" w:space="0" w:color="auto"/>
        <w:left w:val="none" w:sz="0" w:space="0" w:color="auto"/>
        <w:bottom w:val="none" w:sz="0" w:space="0" w:color="auto"/>
        <w:right w:val="none" w:sz="0" w:space="0" w:color="auto"/>
      </w:divBdr>
    </w:div>
    <w:div w:id="1058745159">
      <w:bodyDiv w:val="1"/>
      <w:marLeft w:val="0"/>
      <w:marRight w:val="0"/>
      <w:marTop w:val="0"/>
      <w:marBottom w:val="0"/>
      <w:divBdr>
        <w:top w:val="none" w:sz="0" w:space="0" w:color="auto"/>
        <w:left w:val="none" w:sz="0" w:space="0" w:color="auto"/>
        <w:bottom w:val="none" w:sz="0" w:space="0" w:color="auto"/>
        <w:right w:val="none" w:sz="0" w:space="0" w:color="auto"/>
      </w:divBdr>
    </w:div>
    <w:div w:id="1239633590">
      <w:bodyDiv w:val="1"/>
      <w:marLeft w:val="0"/>
      <w:marRight w:val="0"/>
      <w:marTop w:val="0"/>
      <w:marBottom w:val="0"/>
      <w:divBdr>
        <w:top w:val="none" w:sz="0" w:space="0" w:color="auto"/>
        <w:left w:val="none" w:sz="0" w:space="0" w:color="auto"/>
        <w:bottom w:val="none" w:sz="0" w:space="0" w:color="auto"/>
        <w:right w:val="none" w:sz="0" w:space="0" w:color="auto"/>
      </w:divBdr>
    </w:div>
    <w:div w:id="1390425289">
      <w:bodyDiv w:val="1"/>
      <w:marLeft w:val="0"/>
      <w:marRight w:val="0"/>
      <w:marTop w:val="0"/>
      <w:marBottom w:val="0"/>
      <w:divBdr>
        <w:top w:val="none" w:sz="0" w:space="0" w:color="auto"/>
        <w:left w:val="none" w:sz="0" w:space="0" w:color="auto"/>
        <w:bottom w:val="none" w:sz="0" w:space="0" w:color="auto"/>
        <w:right w:val="none" w:sz="0" w:space="0" w:color="auto"/>
      </w:divBdr>
    </w:div>
    <w:div w:id="208610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14</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2023-05-03T05:46:00Z</dcterms:created>
  <dcterms:modified xsi:type="dcterms:W3CDTF">2023-08-26T05:59:00Z</dcterms:modified>
</cp:coreProperties>
</file>