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92" w:rsidRPr="00397092" w:rsidRDefault="00397092" w:rsidP="00397092">
      <w:pPr>
        <w:rPr>
          <w:rFonts w:ascii="Bookman Old Style" w:hAnsi="Bookman Old Style"/>
          <w:sz w:val="144"/>
          <w:szCs w:val="96"/>
        </w:rPr>
      </w:pPr>
      <w:r w:rsidRPr="00397092">
        <w:rPr>
          <w:rFonts w:ascii="Bookman Old Style" w:hAnsi="Bookman Old Style"/>
          <w:sz w:val="144"/>
          <w:szCs w:val="96"/>
        </w:rPr>
        <w:t>Carriers</w:t>
      </w:r>
      <w:bookmarkStart w:id="0" w:name="_GoBack"/>
      <w:bookmarkEnd w:id="0"/>
    </w:p>
    <w:p w:rsidR="00397092" w:rsidRPr="00397092" w:rsidRDefault="00397092" w:rsidP="00397092">
      <w:pPr>
        <w:rPr>
          <w:rFonts w:ascii="Bookman Old Style" w:hAnsi="Bookman Old Style"/>
          <w:sz w:val="24"/>
          <w:szCs w:val="22"/>
        </w:rPr>
      </w:pPr>
      <w:r w:rsidRPr="00397092">
        <w:rPr>
          <w:rFonts w:ascii="Bookman Old Style" w:hAnsi="Bookman Old Style"/>
          <w:sz w:val="24"/>
          <w:szCs w:val="22"/>
        </w:rPr>
        <w:t>Join Our Team: Shape the Future with Theta-Vega Tech</w:t>
      </w:r>
    </w:p>
    <w:p w:rsidR="00397092" w:rsidRDefault="00397092" w:rsidP="00397092"/>
    <w:p w:rsidR="00397092" w:rsidRPr="00397092" w:rsidRDefault="00397092" w:rsidP="00397092">
      <w:pPr>
        <w:spacing w:line="360" w:lineRule="auto"/>
        <w:jc w:val="both"/>
        <w:rPr>
          <w:rFonts w:ascii="Bookman Old Style" w:hAnsi="Bookman Old Style"/>
          <w:sz w:val="24"/>
          <w:szCs w:val="22"/>
        </w:rPr>
      </w:pPr>
      <w:r w:rsidRPr="00397092">
        <w:rPr>
          <w:rFonts w:ascii="Bookman Old Style" w:hAnsi="Bookman Old Style"/>
          <w:sz w:val="24"/>
          <w:szCs w:val="22"/>
        </w:rPr>
        <w:t>At Theta-Vega Tech, we believe that innovation is powered by people. We're always on the lookout for exceptional talent to join our team and be a part of shaping the future of technology-driven business transformation. As a premier technological solutions provider, we offer a dynamic and collaborative work environment that fosters creativity, growth, and impact.</w:t>
      </w:r>
    </w:p>
    <w:p w:rsidR="00397092" w:rsidRPr="00397092" w:rsidRDefault="00397092" w:rsidP="00397092">
      <w:pPr>
        <w:spacing w:line="360" w:lineRule="auto"/>
        <w:jc w:val="both"/>
        <w:rPr>
          <w:rFonts w:ascii="Bookman Old Style" w:hAnsi="Bookman Old Style"/>
          <w:sz w:val="24"/>
          <w:szCs w:val="22"/>
        </w:rPr>
      </w:pPr>
    </w:p>
    <w:p w:rsidR="00397092" w:rsidRPr="00397092" w:rsidRDefault="00397092" w:rsidP="00397092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2"/>
        </w:rPr>
      </w:pPr>
      <w:r w:rsidRPr="00397092">
        <w:rPr>
          <w:rFonts w:ascii="Bookman Old Style" w:hAnsi="Bookman Old Style"/>
          <w:b/>
          <w:bCs/>
          <w:sz w:val="24"/>
          <w:szCs w:val="22"/>
        </w:rPr>
        <w:t>Why Work with Us:</w:t>
      </w:r>
    </w:p>
    <w:p w:rsidR="00397092" w:rsidRPr="00397092" w:rsidRDefault="00397092" w:rsidP="00397092">
      <w:pPr>
        <w:spacing w:line="360" w:lineRule="auto"/>
        <w:jc w:val="both"/>
        <w:rPr>
          <w:rFonts w:ascii="Bookman Old Style" w:hAnsi="Bookman Old Style"/>
          <w:sz w:val="24"/>
          <w:szCs w:val="22"/>
        </w:rPr>
      </w:pPr>
    </w:p>
    <w:p w:rsidR="00397092" w:rsidRPr="00397092" w:rsidRDefault="00397092" w:rsidP="00397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2"/>
        </w:rPr>
      </w:pPr>
      <w:r w:rsidRPr="00397092">
        <w:rPr>
          <w:rFonts w:ascii="Bookman Old Style" w:hAnsi="Bookman Old Style"/>
          <w:b/>
          <w:bCs/>
          <w:sz w:val="24"/>
          <w:szCs w:val="22"/>
        </w:rPr>
        <w:t>Innovative Environment:</w:t>
      </w:r>
      <w:r w:rsidRPr="00397092">
        <w:rPr>
          <w:rFonts w:ascii="Bookman Old Style" w:hAnsi="Bookman Old Style"/>
          <w:sz w:val="24"/>
          <w:szCs w:val="22"/>
        </w:rPr>
        <w:t xml:space="preserve"> Be part of a team that thrives on innovation, pushing boundaries and discovering new ways to solve complex challenges.</w:t>
      </w:r>
    </w:p>
    <w:p w:rsidR="00397092" w:rsidRPr="00397092" w:rsidRDefault="00397092" w:rsidP="00397092">
      <w:pPr>
        <w:spacing w:line="360" w:lineRule="auto"/>
        <w:jc w:val="both"/>
        <w:rPr>
          <w:rFonts w:ascii="Bookman Old Style" w:hAnsi="Bookman Old Style"/>
          <w:sz w:val="24"/>
          <w:szCs w:val="22"/>
        </w:rPr>
      </w:pPr>
    </w:p>
    <w:p w:rsidR="00397092" w:rsidRPr="00397092" w:rsidRDefault="00397092" w:rsidP="00397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2"/>
        </w:rPr>
      </w:pPr>
      <w:r w:rsidRPr="00397092">
        <w:rPr>
          <w:rFonts w:ascii="Bookman Old Style" w:hAnsi="Bookman Old Style"/>
          <w:b/>
          <w:bCs/>
          <w:sz w:val="24"/>
          <w:szCs w:val="22"/>
        </w:rPr>
        <w:t>End-to-End Solutions:</w:t>
      </w:r>
      <w:r w:rsidRPr="00397092">
        <w:rPr>
          <w:rFonts w:ascii="Bookman Old Style" w:hAnsi="Bookman Old Style"/>
          <w:sz w:val="24"/>
          <w:szCs w:val="22"/>
        </w:rPr>
        <w:t xml:space="preserve"> Contribute to projects that span from conceptualization to realization, making a tangible impact on industries worldwide.</w:t>
      </w:r>
    </w:p>
    <w:p w:rsidR="00397092" w:rsidRPr="00397092" w:rsidRDefault="00397092" w:rsidP="00397092">
      <w:pPr>
        <w:spacing w:line="360" w:lineRule="auto"/>
        <w:jc w:val="both"/>
        <w:rPr>
          <w:rFonts w:ascii="Bookman Old Style" w:hAnsi="Bookman Old Style"/>
          <w:sz w:val="24"/>
          <w:szCs w:val="22"/>
        </w:rPr>
      </w:pPr>
    </w:p>
    <w:p w:rsidR="00397092" w:rsidRPr="00397092" w:rsidRDefault="00397092" w:rsidP="00397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2"/>
        </w:rPr>
      </w:pPr>
      <w:r w:rsidRPr="00397092">
        <w:rPr>
          <w:rFonts w:ascii="Bookman Old Style" w:hAnsi="Bookman Old Style"/>
          <w:b/>
          <w:bCs/>
          <w:sz w:val="24"/>
          <w:szCs w:val="22"/>
        </w:rPr>
        <w:t>Global Reach:</w:t>
      </w:r>
      <w:r w:rsidRPr="00397092">
        <w:rPr>
          <w:rFonts w:ascii="Bookman Old Style" w:hAnsi="Bookman Old Style"/>
          <w:sz w:val="24"/>
          <w:szCs w:val="22"/>
        </w:rPr>
        <w:t xml:space="preserve"> Collaborate with leading global corporations, driving meaningful change on a large scale.</w:t>
      </w:r>
    </w:p>
    <w:p w:rsidR="00397092" w:rsidRPr="00397092" w:rsidRDefault="00397092" w:rsidP="00397092">
      <w:pPr>
        <w:spacing w:line="360" w:lineRule="auto"/>
        <w:jc w:val="both"/>
        <w:rPr>
          <w:rFonts w:ascii="Bookman Old Style" w:hAnsi="Bookman Old Style"/>
          <w:sz w:val="24"/>
          <w:szCs w:val="22"/>
        </w:rPr>
      </w:pPr>
    </w:p>
    <w:p w:rsidR="00397092" w:rsidRPr="00397092" w:rsidRDefault="00397092" w:rsidP="00397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2"/>
        </w:rPr>
      </w:pPr>
      <w:r w:rsidRPr="00397092">
        <w:rPr>
          <w:rFonts w:ascii="Bookman Old Style" w:hAnsi="Bookman Old Style"/>
          <w:b/>
          <w:bCs/>
          <w:sz w:val="24"/>
          <w:szCs w:val="22"/>
        </w:rPr>
        <w:t xml:space="preserve">Continuous Learning: </w:t>
      </w:r>
      <w:r w:rsidRPr="00397092">
        <w:rPr>
          <w:rFonts w:ascii="Bookman Old Style" w:hAnsi="Bookman Old Style"/>
          <w:sz w:val="24"/>
          <w:szCs w:val="22"/>
        </w:rPr>
        <w:t>Embrace a culture of learning and development, where you can continuously enhance your skills and expertise.</w:t>
      </w:r>
    </w:p>
    <w:p w:rsidR="00397092" w:rsidRPr="00397092" w:rsidRDefault="00397092" w:rsidP="00397092">
      <w:pPr>
        <w:spacing w:line="360" w:lineRule="auto"/>
        <w:jc w:val="both"/>
        <w:rPr>
          <w:rFonts w:ascii="Bookman Old Style" w:hAnsi="Bookman Old Style"/>
          <w:sz w:val="24"/>
          <w:szCs w:val="22"/>
        </w:rPr>
      </w:pPr>
    </w:p>
    <w:p w:rsidR="00397092" w:rsidRPr="00397092" w:rsidRDefault="00397092" w:rsidP="00397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2"/>
        </w:rPr>
      </w:pPr>
      <w:r w:rsidRPr="00397092">
        <w:rPr>
          <w:rFonts w:ascii="Bookman Old Style" w:hAnsi="Bookman Old Style"/>
          <w:b/>
          <w:bCs/>
          <w:sz w:val="24"/>
          <w:szCs w:val="22"/>
        </w:rPr>
        <w:lastRenderedPageBreak/>
        <w:t>Diverse Perspectives:</w:t>
      </w:r>
      <w:r w:rsidRPr="00397092">
        <w:rPr>
          <w:rFonts w:ascii="Bookman Old Style" w:hAnsi="Bookman Old Style"/>
          <w:sz w:val="24"/>
          <w:szCs w:val="22"/>
        </w:rPr>
        <w:t xml:space="preserve"> Join a team of diverse professionals who bring unique perspectives to the table, fostering an inclusive and collaborative work culture.</w:t>
      </w:r>
    </w:p>
    <w:p w:rsidR="00397092" w:rsidRPr="00397092" w:rsidRDefault="00397092" w:rsidP="00397092">
      <w:pPr>
        <w:jc w:val="both"/>
        <w:rPr>
          <w:rFonts w:ascii="Bookman Old Style" w:hAnsi="Bookman Old Style"/>
          <w:sz w:val="24"/>
          <w:szCs w:val="22"/>
        </w:rPr>
      </w:pPr>
    </w:p>
    <w:p w:rsidR="00397092" w:rsidRPr="00397092" w:rsidRDefault="00397092" w:rsidP="00397092">
      <w:pPr>
        <w:jc w:val="both"/>
        <w:rPr>
          <w:rFonts w:ascii="Bookman Old Style" w:hAnsi="Bookman Old Style"/>
          <w:sz w:val="24"/>
          <w:szCs w:val="22"/>
        </w:rPr>
      </w:pPr>
    </w:p>
    <w:p w:rsidR="00397092" w:rsidRPr="00397092" w:rsidRDefault="00397092" w:rsidP="00397092">
      <w:pPr>
        <w:jc w:val="both"/>
        <w:rPr>
          <w:rFonts w:ascii="Bookman Old Style" w:hAnsi="Bookman Old Style"/>
          <w:b/>
          <w:bCs/>
          <w:sz w:val="24"/>
          <w:szCs w:val="22"/>
        </w:rPr>
      </w:pPr>
      <w:r w:rsidRPr="00397092">
        <w:rPr>
          <w:rFonts w:ascii="Bookman Old Style" w:hAnsi="Bookman Old Style"/>
          <w:b/>
          <w:bCs/>
          <w:sz w:val="24"/>
          <w:szCs w:val="22"/>
        </w:rPr>
        <w:t>How to Apply:</w:t>
      </w:r>
    </w:p>
    <w:p w:rsidR="00397092" w:rsidRPr="00397092" w:rsidRDefault="00397092" w:rsidP="00397092">
      <w:pPr>
        <w:jc w:val="both"/>
        <w:rPr>
          <w:rFonts w:ascii="Bookman Old Style" w:hAnsi="Bookman Old Style"/>
          <w:sz w:val="24"/>
          <w:szCs w:val="22"/>
        </w:rPr>
      </w:pPr>
    </w:p>
    <w:p w:rsidR="00513EE4" w:rsidRPr="00397092" w:rsidRDefault="00397092" w:rsidP="00397092">
      <w:pPr>
        <w:spacing w:line="360" w:lineRule="auto"/>
        <w:jc w:val="both"/>
        <w:rPr>
          <w:rFonts w:ascii="Bookman Old Style" w:hAnsi="Bookman Old Style"/>
          <w:sz w:val="24"/>
          <w:szCs w:val="22"/>
        </w:rPr>
      </w:pPr>
      <w:r w:rsidRPr="00397092">
        <w:rPr>
          <w:rFonts w:ascii="Bookman Old Style" w:hAnsi="Bookman Old Style"/>
          <w:sz w:val="24"/>
          <w:szCs w:val="22"/>
        </w:rPr>
        <w:t>To explore career opportunities at Theta-Vega Tech, please send your resume and a cover letter detailing your skills, experiences, and aspirations to [email address]. We look forward to hearing from you and discovering how you can contribute to our mission of driving progress through technology.</w:t>
      </w:r>
    </w:p>
    <w:sectPr w:rsidR="00513EE4" w:rsidRPr="0039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D21"/>
    <w:multiLevelType w:val="hybridMultilevel"/>
    <w:tmpl w:val="85720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92"/>
    <w:rsid w:val="00397092"/>
    <w:rsid w:val="00513EE4"/>
    <w:rsid w:val="00C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E2A4"/>
  <w15:chartTrackingRefBased/>
  <w15:docId w15:val="{DEDDC0CF-681D-4A74-8C56-CE7E49DA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2023-08-24T08:39:00Z</dcterms:created>
  <dcterms:modified xsi:type="dcterms:W3CDTF">2023-08-24T11:10:00Z</dcterms:modified>
</cp:coreProperties>
</file>