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February 10,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OEP-27-9062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TEN-27-9062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7C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Mei Tanaka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02/10/2027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Outstanding occupancy installment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$1,725.00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$1,725.00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02/10/2027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door slab and frame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$1,284.00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$3,009.00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02/10/2027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interval — 4 days at $103.00 per day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$412.00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$3,421.00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02/10/2027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Premium cleaning package uplift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$193.00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$3,614.00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02/10/2027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Account closure fee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$84.00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$3,698.00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OEP-27-9062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