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388" w:rsidRPr="00904CE7" w:rsidRDefault="00CD4388" w:rsidP="00CD4388">
      <w:pPr>
        <w:jc w:val="center"/>
        <w:rPr>
          <w:rFonts w:ascii="Times New Roman" w:eastAsia="Times New Roman" w:hAnsi="Times New Roman" w:cs="Times New Roman"/>
          <w:b/>
          <w:sz w:val="40"/>
        </w:rPr>
      </w:pPr>
      <w:r w:rsidRPr="00904CE7">
        <w:rPr>
          <w:rFonts w:ascii="Times New Roman" w:eastAsia="Times New Roman" w:hAnsi="Times New Roman" w:cs="Times New Roman"/>
          <w:b/>
          <w:sz w:val="40"/>
        </w:rPr>
        <w:t>Jenkins</w:t>
      </w:r>
    </w:p>
    <w:p w:rsidR="00CD4388" w:rsidRDefault="00CD4388">
      <w:pPr>
        <w:rPr>
          <w:rFonts w:ascii="Times New Roman" w:eastAsia="Times New Roman" w:hAnsi="Times New Roman" w:cs="Times New Roman"/>
          <w:sz w:val="24"/>
        </w:rPr>
      </w:pPr>
    </w:p>
    <w:p w:rsidR="00CD4388" w:rsidRPr="00CD4388" w:rsidRDefault="00904CE7">
      <w:pPr>
        <w:rPr>
          <w:rFonts w:ascii="Times New Roman" w:eastAsia="Times New Roman" w:hAnsi="Times New Roman" w:cs="Times New Roman"/>
          <w:b/>
          <w:sz w:val="24"/>
        </w:rPr>
      </w:pPr>
      <w:r w:rsidRPr="00CD4388">
        <w:rPr>
          <w:rFonts w:ascii="Times New Roman" w:eastAsia="Times New Roman" w:hAnsi="Times New Roman" w:cs="Times New Roman"/>
          <w:b/>
          <w:sz w:val="24"/>
        </w:rPr>
        <w:t>Jenkins is an open source tool with plugin built for continuous integration purpose.</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 xml:space="preserve">  The principle functionality of Jenkins is to keep a track of version control system and to initiate and monitor a build system if changes occur. It monitors the whole pro</w:t>
      </w:r>
      <w:r>
        <w:rPr>
          <w:rFonts w:ascii="Times New Roman" w:eastAsia="Times New Roman" w:hAnsi="Times New Roman" w:cs="Times New Roman"/>
          <w:sz w:val="24"/>
        </w:rPr>
        <w:t>cess and provides reports and notifications to alert.</w:t>
      </w:r>
      <w:r w:rsidR="00CD4388">
        <w:rPr>
          <w:rFonts w:ascii="Times New Roman" w:eastAsia="Times New Roman" w:hAnsi="Times New Roman" w:cs="Times New Roman"/>
          <w:sz w:val="24"/>
        </w:rPr>
        <w:t xml:space="preserve"> </w:t>
      </w:r>
      <w:r>
        <w:rPr>
          <w:rFonts w:ascii="Times New Roman" w:eastAsia="Times New Roman" w:hAnsi="Times New Roman" w:cs="Times New Roman"/>
          <w:sz w:val="24"/>
        </w:rPr>
        <w:t>Continues Integration and Continues Delivery : Continuous delivery is an extension of continuous integration since it automatically deploys all code changes to a testing and/or production environment aft</w:t>
      </w:r>
      <w:r>
        <w:rPr>
          <w:rFonts w:ascii="Times New Roman" w:eastAsia="Times New Roman" w:hAnsi="Times New Roman" w:cs="Times New Roman"/>
          <w:sz w:val="24"/>
        </w:rPr>
        <w:t>er the build stage.</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To use Jenkins you require:</w:t>
      </w:r>
      <w:r w:rsidR="00CD4388">
        <w:rPr>
          <w:rFonts w:ascii="Times New Roman" w:eastAsia="Times New Roman" w:hAnsi="Times New Roman" w:cs="Times New Roman"/>
          <w:sz w:val="24"/>
        </w:rPr>
        <w:t xml:space="preserve"> </w:t>
      </w:r>
      <w:r>
        <w:rPr>
          <w:rFonts w:ascii="Times New Roman" w:eastAsia="Times New Roman" w:hAnsi="Times New Roman" w:cs="Times New Roman"/>
          <w:sz w:val="24"/>
        </w:rPr>
        <w:t>A source code repository which is accessible, for instance, a Git repository A working build script, e.g., a Maven script, checked into the repository</w:t>
      </w:r>
    </w:p>
    <w:p w:rsidR="00526330" w:rsidRDefault="00526330">
      <w:pPr>
        <w:rPr>
          <w:rFonts w:ascii="Times New Roman" w:eastAsia="Times New Roman" w:hAnsi="Times New Roman" w:cs="Times New Roman"/>
          <w:sz w:val="24"/>
        </w:rPr>
      </w:pP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To start Jenkins manually, you can use either of the foll</w:t>
      </w:r>
      <w:r>
        <w:rPr>
          <w:rFonts w:ascii="Times New Roman" w:eastAsia="Times New Roman" w:hAnsi="Times New Roman" w:cs="Times New Roman"/>
          <w:sz w:val="24"/>
        </w:rPr>
        <w:t>owing:</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(Jenkins_url)/restart: Forces a restart without waiting for builds to complete</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(Jenkin_url)/safeRestart: Allows all running builds to complete</w:t>
      </w:r>
    </w:p>
    <w:p w:rsidR="00526330" w:rsidRDefault="00526330">
      <w:pPr>
        <w:rPr>
          <w:rFonts w:ascii="Times New Roman" w:eastAsia="Times New Roman" w:hAnsi="Times New Roman" w:cs="Times New Roman"/>
          <w:sz w:val="24"/>
        </w:rPr>
      </w:pP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Some of the important plugins in Jenkin includes:</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Maven 2 project</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Amazon EC2</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HTML publisher</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Copy artifact</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Join</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Green Balls</w:t>
      </w:r>
    </w:p>
    <w:p w:rsidR="00526330" w:rsidRDefault="00526330">
      <w:pPr>
        <w:rPr>
          <w:rFonts w:ascii="Times New Roman" w:eastAsia="Times New Roman" w:hAnsi="Times New Roman" w:cs="Times New Roman"/>
          <w:sz w:val="24"/>
        </w:rPr>
      </w:pP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To deploy a custom field of a core plugin, you have to do following things:</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Stop Jenkins</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Copy the custom HPI to $Jenkins_Home/plugins</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Delete the previously expanded plugin directory</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lastRenderedPageBreak/>
        <w:t>Make an empty file called &lt;plugin&gt;.hpi.pinned</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Start Jen</w:t>
      </w:r>
      <w:r>
        <w:rPr>
          <w:rFonts w:ascii="Times New Roman" w:eastAsia="Times New Roman" w:hAnsi="Times New Roman" w:cs="Times New Roman"/>
          <w:sz w:val="24"/>
        </w:rPr>
        <w:t>kins</w:t>
      </w:r>
      <w:bookmarkStart w:id="0" w:name="_GoBack"/>
      <w:bookmarkEnd w:id="0"/>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Advantage of Jenkins include:</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At integration stage, build failures are cached</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For each code commit changes an automatic build report notification generates</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To notify developers about build report success or failure, it is integrated with LDAP mail se</w:t>
      </w:r>
      <w:r>
        <w:rPr>
          <w:rFonts w:ascii="Times New Roman" w:eastAsia="Times New Roman" w:hAnsi="Times New Roman" w:cs="Times New Roman"/>
          <w:sz w:val="24"/>
        </w:rPr>
        <w:t>rver</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Achieves continuous integration agile development and test driven development</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With simple steps, maven release project is automated</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Easy tracking of bugs at early stage in development environment than production</w:t>
      </w:r>
    </w:p>
    <w:p w:rsidR="00526330" w:rsidRDefault="00526330">
      <w:pPr>
        <w:rPr>
          <w:rFonts w:ascii="Times New Roman" w:eastAsia="Times New Roman" w:hAnsi="Times New Roman" w:cs="Times New Roman"/>
          <w:sz w:val="24"/>
        </w:rPr>
      </w:pP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CI/CD within the SDLC:</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1.SDLC starts with the developer, the developer will write some codes, some software.</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2.Then the software needs to be Build, Developer will user Feature and master branches (if using git), he will properly develop his features in separate branches over the</w:t>
      </w:r>
      <w:r>
        <w:rPr>
          <w:rFonts w:ascii="Times New Roman" w:eastAsia="Times New Roman" w:hAnsi="Times New Roman" w:cs="Times New Roman"/>
          <w:sz w:val="24"/>
        </w:rPr>
        <w:t xml:space="preserve"> code.</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Feature and master branches both need to build and compile</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What going to be happening now is, we are going to use Jenkins to do the Build, Jenkins will compile Feature and master branches any these fails it can sense the developer with some feedback</w:t>
      </w:r>
      <w:r>
        <w:rPr>
          <w:rFonts w:ascii="Times New Roman" w:eastAsia="Times New Roman" w:hAnsi="Times New Roman" w:cs="Times New Roman"/>
          <w:sz w:val="24"/>
        </w:rPr>
        <w:t>. It will say, that the builds are failed because of some compile error/syntax error, So the developer can make some changes to commit those changes to version control and build it again.</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3. After the build process going to have the test process, there are</w:t>
      </w:r>
      <w:r>
        <w:rPr>
          <w:rFonts w:ascii="Times New Roman" w:eastAsia="Times New Roman" w:hAnsi="Times New Roman" w:cs="Times New Roman"/>
          <w:sz w:val="24"/>
        </w:rPr>
        <w:t xml:space="preserve"> lots of tests to test the software/feature which they really work or not.</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4. If build &amp; test are successful, then the Release process can start First, to release the software it needs to be Package, it can be Package in the archive, zip or package in a co</w:t>
      </w:r>
      <w:r>
        <w:rPr>
          <w:rFonts w:ascii="Times New Roman" w:eastAsia="Times New Roman" w:hAnsi="Times New Roman" w:cs="Times New Roman"/>
          <w:sz w:val="24"/>
        </w:rPr>
        <w:t>ntainer in a VM based on the requirements.</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5. Once it Packaged then move to Provision servers and Deploy our software on the servers</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6. Then Customer can use the application</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lastRenderedPageBreak/>
        <w:t>7,8. This process needs to be Planned and Monitor, we need to make sure that we en</w:t>
      </w:r>
      <w:r>
        <w:rPr>
          <w:rFonts w:ascii="Times New Roman" w:eastAsia="Times New Roman" w:hAnsi="Times New Roman" w:cs="Times New Roman"/>
          <w:sz w:val="24"/>
        </w:rPr>
        <w:t>sure that the Process whenever developer do some codes we want to release it quickly as possible to the customer.</w:t>
      </w:r>
    </w:p>
    <w:p w:rsidR="00526330" w:rsidRDefault="00526330">
      <w:pPr>
        <w:rPr>
          <w:rFonts w:ascii="Times New Roman" w:eastAsia="Times New Roman" w:hAnsi="Times New Roman" w:cs="Times New Roman"/>
          <w:sz w:val="24"/>
        </w:rPr>
      </w:pP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Jenkins Features:</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1.Easy Installation</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2.Easy Configuration</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3.Available Plugins</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4.Extensible</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5.Easy Distribution</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6.Free Open Source</w:t>
      </w:r>
    </w:p>
    <w:p w:rsidR="00526330" w:rsidRDefault="00526330">
      <w:pPr>
        <w:rPr>
          <w:rFonts w:ascii="Times New Roman" w:eastAsia="Times New Roman" w:hAnsi="Times New Roman" w:cs="Times New Roman"/>
          <w:sz w:val="24"/>
        </w:rPr>
      </w:pP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Jenkins F</w:t>
      </w:r>
      <w:r>
        <w:rPr>
          <w:rFonts w:ascii="Times New Roman" w:eastAsia="Times New Roman" w:hAnsi="Times New Roman" w:cs="Times New Roman"/>
          <w:sz w:val="24"/>
        </w:rPr>
        <w:t>reestyle Project is a repeatable build job, script, or pipeline that contains steps and post-build actions. It is an improved job or task that can span multiple operations. It allows you to configure build triggers and offers project-based security for you</w:t>
      </w:r>
      <w:r>
        <w:rPr>
          <w:rFonts w:ascii="Times New Roman" w:eastAsia="Times New Roman" w:hAnsi="Times New Roman" w:cs="Times New Roman"/>
          <w:sz w:val="24"/>
        </w:rPr>
        <w:t xml:space="preserve">r Jenkins project. </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Jenkins Pipeline:In Jenkins, a pipeline is a collection of events or jobs which are interlinked with one another in a sequence.It is a combination of plugins that support the integration and implementation of continuous delivery pipelines using Jenkins.</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Je</w:t>
      </w:r>
      <w:r>
        <w:rPr>
          <w:rFonts w:ascii="Times New Roman" w:eastAsia="Times New Roman" w:hAnsi="Times New Roman" w:cs="Times New Roman"/>
          <w:sz w:val="24"/>
        </w:rPr>
        <w:t>nkinsFile:Jenkins Pipeline can be defined by a text file called JenkinsFile. You can implement pipeline as code using JenkinsFile, and this can be defined by using a DSL (Domain Specific Language).</w:t>
      </w:r>
    </w:p>
    <w:p w:rsidR="00526330" w:rsidRDefault="00526330">
      <w:pPr>
        <w:rPr>
          <w:rFonts w:ascii="Times New Roman" w:eastAsia="Times New Roman" w:hAnsi="Times New Roman" w:cs="Times New Roman"/>
          <w:sz w:val="24"/>
        </w:rPr>
      </w:pP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Pipeline syntax:</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Two types of syntax are used for definin</w:t>
      </w:r>
      <w:r>
        <w:rPr>
          <w:rFonts w:ascii="Times New Roman" w:eastAsia="Times New Roman" w:hAnsi="Times New Roman" w:cs="Times New Roman"/>
          <w:sz w:val="24"/>
        </w:rPr>
        <w:t>g your JenkinsFile.</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1.Declarative: Declarative pipeline syntax offers a simple way to create pipelines. It consists of a predefined hierarchy to create Jenkins pipelines. It provides you the ability to control all aspects of a pipeline execution in a simpl</w:t>
      </w:r>
      <w:r>
        <w:rPr>
          <w:rFonts w:ascii="Times New Roman" w:eastAsia="Times New Roman" w:hAnsi="Times New Roman" w:cs="Times New Roman"/>
          <w:sz w:val="24"/>
        </w:rPr>
        <w:t>e, straightforward manner.</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2.Scripted:Scripted Jenkins pipeline syntax runs on the Jenkins master with the help of a lightweight executor. It uses very few resources to convert the pipeline into atomic commands.</w:t>
      </w:r>
    </w:p>
    <w:p w:rsidR="00526330" w:rsidRDefault="00526330">
      <w:pPr>
        <w:rPr>
          <w:rFonts w:ascii="Times New Roman" w:eastAsia="Times New Roman" w:hAnsi="Times New Roman" w:cs="Times New Roman"/>
          <w:sz w:val="24"/>
        </w:rPr>
      </w:pP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Jenkins Pipeline Concepts:</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Pipeline: This is the user-defined block, which contains all the processes such as build, test, deploy, etc. it is a group of all the stages in a JenkinsFile. All the stages and steps are defined in this block. It is used in declarative pipeline syntax.</w:t>
      </w:r>
    </w:p>
    <w:p w:rsidR="00526330" w:rsidRDefault="00904CE7">
      <w:pPr>
        <w:ind w:left="720"/>
        <w:rPr>
          <w:rFonts w:ascii="Times New Roman" w:eastAsia="Times New Roman" w:hAnsi="Times New Roman" w:cs="Times New Roman"/>
          <w:sz w:val="24"/>
        </w:rPr>
      </w:pPr>
      <w:r>
        <w:rPr>
          <w:rFonts w:ascii="Times New Roman" w:eastAsia="Times New Roman" w:hAnsi="Times New Roman" w:cs="Times New Roman"/>
          <w:sz w:val="24"/>
        </w:rPr>
        <w:t>pi</w:t>
      </w:r>
      <w:r>
        <w:rPr>
          <w:rFonts w:ascii="Times New Roman" w:eastAsia="Times New Roman" w:hAnsi="Times New Roman" w:cs="Times New Roman"/>
          <w:sz w:val="24"/>
        </w:rPr>
        <w:t xml:space="preserve">peline {  }  </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Node: The node is a machine on which Jenkins runs is called a node. A node block is used in scripted pipeline syntax.</w:t>
      </w:r>
    </w:p>
    <w:p w:rsidR="00526330" w:rsidRDefault="00904CE7">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node{  }  </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Stage: This block contains a series of steps in a pipeline. i.e., build, test, and deploy processes all come toge</w:t>
      </w:r>
      <w:r>
        <w:rPr>
          <w:rFonts w:ascii="Times New Roman" w:eastAsia="Times New Roman" w:hAnsi="Times New Roman" w:cs="Times New Roman"/>
          <w:sz w:val="24"/>
        </w:rPr>
        <w:t>ther in a stage. Generally, a stage block visualizes the Jenkins pipeline process.</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Step: A step is a single task that executes a specific process at a defined time. A pipeline involves a series of steps defined within a stage block.</w:t>
      </w:r>
    </w:p>
    <w:p w:rsidR="00526330" w:rsidRDefault="00526330">
      <w:pPr>
        <w:rPr>
          <w:rFonts w:ascii="Times New Roman" w:eastAsia="Times New Roman" w:hAnsi="Times New Roman" w:cs="Times New Roman"/>
          <w:sz w:val="24"/>
        </w:rPr>
      </w:pP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The Gradle Artifactory</w:t>
      </w:r>
      <w:r>
        <w:rPr>
          <w:rFonts w:ascii="Times New Roman" w:eastAsia="Times New Roman" w:hAnsi="Times New Roman" w:cs="Times New Roman"/>
          <w:sz w:val="24"/>
        </w:rPr>
        <w:t xml:space="preserve"> Plugin allows you to deploy your build artifacts and build information to Artifactory and also to resolve your build dependencies from Artifactory. The minimum supported Gradle version is 4.10.</w:t>
      </w:r>
    </w:p>
    <w:p w:rsidR="00526330" w:rsidRDefault="00526330">
      <w:pPr>
        <w:rPr>
          <w:rFonts w:ascii="Times New Roman" w:eastAsia="Times New Roman" w:hAnsi="Times New Roman" w:cs="Times New Roman"/>
          <w:sz w:val="24"/>
        </w:rPr>
      </w:pP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 xml:space="preserve">To create a backup and copy files in Jenkins: Jenkins saves </w:t>
      </w:r>
      <w:r>
        <w:rPr>
          <w:rFonts w:ascii="Times New Roman" w:eastAsia="Times New Roman" w:hAnsi="Times New Roman" w:cs="Times New Roman"/>
          <w:sz w:val="24"/>
        </w:rPr>
        <w:t>all the setting, build artifacts and logs in its home directory, to create a back-up of your Jenkins setup, just copy this directory. You can also copy a job directory to clone or replicate a job or rename the directory.</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clone a Git repository via Jenkins:</w:t>
      </w:r>
      <w:r>
        <w:rPr>
          <w:rFonts w:ascii="Times New Roman" w:eastAsia="Times New Roman" w:hAnsi="Times New Roman" w:cs="Times New Roman"/>
          <w:sz w:val="24"/>
        </w:rPr>
        <w:t>To clone a Git repository via Jenkins, you have to enter the e-mail and user name for your Jenkins system.  For that, you have to switch into your job directory and execute the “git config” command.</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To set up Jenkins job:To create a project that is handle</w:t>
      </w:r>
      <w:r>
        <w:rPr>
          <w:rFonts w:ascii="Times New Roman" w:eastAsia="Times New Roman" w:hAnsi="Times New Roman" w:cs="Times New Roman"/>
          <w:sz w:val="24"/>
        </w:rPr>
        <w:t>d via jobs in Jenkins.  Select New item from the menu, once this done enter a name for the job and select free-style job. Then click OK to create new job in Jenkins.  The next page enables you to configure your job.</w:t>
      </w:r>
    </w:p>
    <w:p w:rsidR="00526330" w:rsidRDefault="00526330">
      <w:pPr>
        <w:rPr>
          <w:rFonts w:ascii="Times New Roman" w:eastAsia="Times New Roman" w:hAnsi="Times New Roman" w:cs="Times New Roman"/>
          <w:sz w:val="24"/>
        </w:rPr>
      </w:pP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Database library plugin defines a commo</w:t>
      </w:r>
      <w:r>
        <w:rPr>
          <w:rFonts w:ascii="Times New Roman" w:eastAsia="Times New Roman" w:hAnsi="Times New Roman" w:cs="Times New Roman"/>
          <w:sz w:val="24"/>
        </w:rPr>
        <w:t>n abstraction to connect to relational database. By doing so, it serves three purposes:</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lastRenderedPageBreak/>
        <w:t>It allows database driver plugins (such as H2 Database Plugin) to be developed, improving the user experience for administrators.</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It simplifies other plugins that use R</w:t>
      </w:r>
      <w:r>
        <w:rPr>
          <w:rFonts w:ascii="Times New Roman" w:eastAsia="Times New Roman" w:hAnsi="Times New Roman" w:cs="Times New Roman"/>
          <w:sz w:val="24"/>
        </w:rPr>
        <w:t>DBMS by eliminating the need to code up a configuration UI to let administrators select database.The key class in this plugin is the Database class, which acts as a holder for JDBC DataSource instance. The Database class is an extension point to be impleme</w:t>
      </w:r>
      <w:r>
        <w:rPr>
          <w:rFonts w:ascii="Times New Roman" w:eastAsia="Times New Roman" w:hAnsi="Times New Roman" w:cs="Times New Roman"/>
          <w:sz w:val="24"/>
        </w:rPr>
        <w:t>nted by database driver plugins.</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The calling code can use this DataSource instance to obtain a connection to the database.</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Jenkins security:Access Control is the primary mechanism for securing a Jenkins environment against unauthorized usage.</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 xml:space="preserve"> Two facets </w:t>
      </w:r>
      <w:r>
        <w:rPr>
          <w:rFonts w:ascii="Times New Roman" w:eastAsia="Times New Roman" w:hAnsi="Times New Roman" w:cs="Times New Roman"/>
          <w:sz w:val="24"/>
        </w:rPr>
        <w:t>of configuration are necessary for configuring Access Control in Jenkins:</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A Security Realm which informs the Jenkins environment how and where to pull user (or identity) information from. Also commonly known as "authentication."</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Authorization configuration</w:t>
      </w:r>
      <w:r>
        <w:rPr>
          <w:rFonts w:ascii="Times New Roman" w:eastAsia="Times New Roman" w:hAnsi="Times New Roman" w:cs="Times New Roman"/>
          <w:sz w:val="24"/>
        </w:rPr>
        <w:t xml:space="preserve"> which informs the Jenkins environment as to which users and/or groups can access which aspects of Jenkins, and to what extent.</w:t>
      </w:r>
    </w:p>
    <w:p w:rsidR="00526330" w:rsidRDefault="00904CE7">
      <w:pPr>
        <w:rPr>
          <w:rFonts w:ascii="Times New Roman" w:eastAsia="Times New Roman" w:hAnsi="Times New Roman" w:cs="Times New Roman"/>
          <w:sz w:val="24"/>
        </w:rPr>
      </w:pPr>
      <w:r>
        <w:rPr>
          <w:rFonts w:ascii="Times New Roman" w:eastAsia="Times New Roman" w:hAnsi="Times New Roman" w:cs="Times New Roman"/>
          <w:sz w:val="24"/>
        </w:rPr>
        <w:t>Jenkins is scaled by adding build nodes to the Jenkins instance while beefing the machine that runs the Jenkins controller. Said</w:t>
      </w:r>
      <w:r>
        <w:rPr>
          <w:rFonts w:ascii="Times New Roman" w:eastAsia="Times New Roman" w:hAnsi="Times New Roman" w:cs="Times New Roman"/>
          <w:sz w:val="24"/>
        </w:rPr>
        <w:t xml:space="preserve"> differently, admins scale their Jenkins controller vertically. Although, Jenkins scales well vertically, there is a limit on what can be done on one box.</w:t>
      </w:r>
    </w:p>
    <w:sectPr w:rsidR="00526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526330"/>
    <w:rsid w:val="00526330"/>
    <w:rsid w:val="00904CE7"/>
    <w:rsid w:val="00CD4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1169</Words>
  <Characters>6664</Characters>
  <Application>Microsoft Office Word</Application>
  <DocSecurity>0</DocSecurity>
  <Lines>55</Lines>
  <Paragraphs>15</Paragraphs>
  <ScaleCrop>false</ScaleCrop>
  <Company/>
  <LinksUpToDate>false</LinksUpToDate>
  <CharactersWithSpaces>7818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sgc</cp:lastModifiedBy>
  <cp:revision>3</cp:revision>
  <dcterms:created xsi:type="dcterms:W3CDTF">2022-03-11T17:08:00Z</dcterms:created>
  <dcterms:modified xsi:type="dcterms:W3CDTF">2022-03-11T17:10:00Z</dcterms:modified>
</cp:coreProperties>
</file>