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1612"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408"/>
        <w:gridCol w:w="2551"/>
        <w:gridCol w:w="2551"/>
        <w:gridCol w:w="2551"/>
        <w:gridCol w:w="2551"/>
      </w:tblGrid>
      <w:tr w:rsidR="00D73FD6" w:rsidRPr="00B4453F" w14:paraId="4D0A5394" w14:textId="77777777" w:rsidTr="00D7073B">
        <w:trPr>
          <w:cantSplit/>
          <w:trHeight w:val="188"/>
        </w:trPr>
        <w:tc>
          <w:tcPr>
            <w:tcW w:w="1408"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924"/>
        <w:gridCol w:w="1409"/>
        <w:gridCol w:w="6516"/>
        <w:gridCol w:w="1079"/>
      </w:tblGrid>
      <w:tr w:rsidR="210D9B51" w14:paraId="74D25FE9" w14:textId="77777777" w:rsidTr="210D9B51">
        <w:trPr>
          <w:trHeight w:val="240"/>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Type</w:t>
            </w:r>
          </w:p>
        </w:tc>
      </w:tr>
      <!--ROW:BIZCONFIG-->
      <w:tr w:rsidR="210D9B51" w14:paraId="46618A01" w14:textId="77777777" w:rsidTr="004D45D9">
        <w:trPr>
          <w:trHeight w:val="23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Cs w:val="21"/>
              </w:rPr>
            </w:pPr>
            <w:r>
              <w:rPr>
                <w:rFonts w:eastAsia="Calibri" w:cs="Calibri"/>
                <w:color w:val="000000" w:themeColor="text1"/>
                <w:szCs w:val="21"/>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Cs w:val="21"/>
              </w:rPr>
            </w:pPr>
            <w:r>
              <w:rPr>
                <w:rFonts w:eastAsia="Calibri" w:cs="Calibri"/>
                <w:color w:val="000000" w:themeColor="text1"/>
                <w:szCs w:val="21"/>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Cs w:val="21"/>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Cs w:val="21"/>
              </w:rPr>
            </w:pPr>
            <w:r>
              <w:rPr>
                <w:rFonts w:eastAsia="Calibri" w:cs="Calibri"/>
                <w:color w:val="000000" w:themeColor="text1"/>
                <w:szCs w:val="21"/>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2"/>
        </w:rPr>
      </w:pPr>
      <w:r>
        <w:rPr>
          <w:color w:val="000000" w:themeColor="text1"/>
          <w:sz w:val="22"/>
        </w:rPr>
        <w:t xml:space="preserve">Below requirements were released as part of CD {{CD_VERSION}} - </w:t>
      </w:r>
    </w:p>
    <w:p w14:paraId="62FB2611" w14:textId="77777777" w:rsidR="001C6D58" w:rsidRPr="001C6D58" w:rsidRDefault="001C6D58" w:rsidP="001C6D58"/>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Aptos Narrow" w:hAnsi="Aptos Narrow"/>
                <w:color w:val="000000"/>
                <w:sz w:val="22"/>
              </w:rPr>
            </w:pPr>
            <w:r>
              <w:rPr>
                <w:rFonts w:ascii="Aptos Narrow" w:hAnsi="Aptos Narrow"/>
                <w:color w:val="000000" w:themeColor="text1"/>
                <w:sz w:val="22"/>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Aptos Narrow" w:hAnsi="Aptos Narrow"/>
                <w:color w:val="000000"/>
                <w:sz w:val="22"/>
              </w:rPr>
            </w:pPr>
            <w:r>
              <w:rPr>
                <w:rFonts w:ascii="Aptos Narrow" w:hAnsi="Aptos Narrow"/>
                <w:color w:val="000000" w:themeColor="text1"/>
                <w:sz w:val="22"/>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Aptos Narrow" w:hAnsi="Aptos Narrow"/>
                <w:color w:val="000000"/>
                <w:sz w:val="22"/>
              </w:rPr>
            </w:pPr>
            <w:r>
              <w:rPr>
                <w:rFonts w:ascii="Aptos Narrow" w:hAnsi="Aptos Narrow"/>
                <w:color w:val="000000" w:themeColor="text1"/>
                <w:sz w:val="22"/>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2"/>
        </w:rPr>
      </w:pPr>
      <w:r>
        <w:rPr>
          <w:color w:val="000000" w:themeColor="text1"/>
          <w:sz w:val="22"/>
        </w:rPr>
        <w:t xml:space="preserve">Below tasks and Sub Tasks are released as part of CD {{CD_VERSION}} -</w:t>
      </w:r>
    </w:p>
    <w:p w14:paraId="05626A9F" w14:textId="77777777" w:rsidR="001C6D58" w:rsidRDefault="001C6D58" w:rsidP="001C6D5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1314"/>
        <w:gridCol w:w="6173"/>
        <w:gridCol w:w="888"/>
        <w:gridCol w:w="844"/>
      </w:tblGrid>
      <w:tr w:rsidR="00CD09C6" w14:paraId="229EF9C9" w14:textId="77777777" w:rsidTr="003455FE">
        <w:trPr>
          <w:cantSplit/>
          <w:trHeight w:val="311"/>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314"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17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608"/>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314" w:type="dxa"/>
            <w:vAlign w:val="center"/>
            <w:hideMark/>
          </w:tcPr>
          <w:p w14:paraId="2A2731CD" w14:textId="43783427" w:rsidR="00CD09C6" w:rsidRDefault="00CD09C6">
            <w:pPr>
              <w:rPr>
                <w:rFonts w:ascii="Aptos Narrow" w:hAnsi="Aptos Narrow"/>
                <w:color w:val="000000"/>
                <w:sz w:val="22"/>
              </w:rPr>
            </w:pPr>
            <w:r>
              <w:rPr>
                <w:rFonts w:ascii="Aptos Narrow" w:hAnsi="Aptos Narrow"/>
                <w:color w:val="000000" w:themeColor="text1"/>
                <w:sz w:val="22"/>
              </w:rPr>
              <w:t>{{ROW_KEY}}</w:t>
            </w:r>
          </w:p>
        </w:tc>
        <w:tc>
          <w:tcPr>
            <w:tcW w:w="6173" w:type="dxa"/>
            <w:vAlign w:val="center"/>
            <w:hideMark/>
          </w:tcPr>
          <w:p w14:paraId="3CAE4084" w14:textId="3D3EE2EC" w:rsidR="00CD09C6" w:rsidRDefault="00437B9F">
            <w:pPr>
              <w:rPr>
                <w:rFonts w:ascii="Aptos Narrow" w:hAnsi="Aptos Narrow"/>
                <w:color w:val="000000"/>
                <w:sz w:val="22"/>
              </w:rPr>
            </w:pPr>
            <w:r>
              <w:rPr>
                <w:rFonts w:ascii="Aptos Narrow" w:hAnsi="Aptos Narrow"/>
                <w:color w:val="000000" w:themeColor="text1"/>
                <w:sz w:val="22"/>
              </w:rPr>
              <w:t>{{ROW_SUMMARY}}</w:t>
            </w:r>
          </w:p>
        </w:tc>
        <w:tc>
          <w:tcPr>
            <w:tcW w:w="0" w:type="auto"/>
            <w:vAlign w:val="center"/>
            <w:hideMark/>
          </w:tcPr>
          <w:p w14:paraId="03EDE6E4" w14:textId="78C6E074" w:rsidR="00CD09C6" w:rsidRDefault="001A3EFF">
            <w:pPr>
              <w:jc w:val="center"/>
              <w:rPr>
                <w:rFonts w:ascii="Aptos Narrow" w:hAnsi="Aptos Narrow"/>
                <w:color w:val="000000"/>
                <w:sz w:val="22"/>
              </w:rPr>
            </w:pPr>
            <w:r>
              <w:rPr>
                <w:rFonts w:ascii="Aptos Narrow" w:hAnsi="Aptos Narrow"/>
                <w:color w:val="000000" w:themeColor="text1"/>
                <w:sz w:val="22"/>
              </w:rPr>
              <w:t>{{ROW_PRIORITY}}</w:t>
            </w:r>
          </w:p>
        </w:tc>
        <w:tc>
          <w:tcPr>
            <w:tcW w:w="0" w:type="auto"/>
            <w:vAlign w:val="center"/>
            <w:hideMark/>
          </w:tcPr>
          <w:p w14:paraId="58BF719F" w14:textId="26BB19A1"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2"/>
        </w:rPr>
      </w:pPr>
      <w:r>
        <w:rPr>
          <w:color w:val="000000" w:themeColor="text1"/>
          <w:sz w:val="22"/>
        </w:rPr>
        <w:t xml:space="preserve">Below Defects are Delivered as part of CD {{CD_VERSION}} - </w:t>
      </w:r>
    </w:p>
    <w:p w14:paraId="5D0CB30A" w14:textId="77777777" w:rsidR="002216C2" w:rsidRPr="002216C2" w:rsidRDefault="002216C2" w:rsidP="002216C2"/>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Aptos Narrow" w:hAnsi="Aptos Narrow"/>
                <w:color w:val="000000"/>
                <w:sz w:val="22"/>
              </w:rPr>
            </w:pPr>
            <w:r>
              <w:rPr>
                <w:rFonts w:ascii="Aptos Narrow" w:hAnsi="Aptos Narrow"/>
                <w:color w:val="000000" w:themeColor="text1"/>
                <w:sz w:val="22"/>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Aptos Narrow" w:hAnsi="Aptos Narrow"/>
                <w:color w:val="000000"/>
                <w:sz w:val="22"/>
              </w:rPr>
            </w:pPr>
            <w:r>
              <w:rPr>
                <w:rFonts w:ascii="Aptos Narrow" w:hAnsi="Aptos Narrow"/>
                <w:color w:val="000000" w:themeColor="text1"/>
                <w:sz w:val="22"/>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Aptos Narrow" w:hAnsi="Aptos Narrow"/>
                <w:color w:val="000000"/>
                <w:sz w:val="22"/>
              </w:rPr>
            </w:pPr>
            <w:r>
              <w:rPr>
                <w:rFonts w:ascii="Aptos Narrow" w:hAnsi="Aptos Narrow"/>
                <w:color w:val="000000" w:themeColor="text1"/>
                <w:sz w:val="22"/>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4"/>
          <w:szCs w:val="24"/>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4"/>
          <w:szCs w:val="24"/>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56082" w:themeFill="accent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56082" w:themeFill="accent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56082" w:themeFill="accent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