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1BDA2" w14:textId="557AB58E" w:rsidR="001A5077" w:rsidRPr="006D0858" w:rsidRDefault="000D027C" w:rsidP="006D0858">
      <w:pPr>
        <w:contextualSpacing/>
        <w:jc w:val="center"/>
        <w:rPr>
          <w:b/>
          <w:bCs/>
          <w:sz w:val="48"/>
          <w:szCs w:val="44"/>
          <w:u w:val="single"/>
        </w:rPr>
      </w:pPr>
      <w:r w:rsidRPr="006D0858">
        <w:rPr>
          <w:b/>
          <w:bCs/>
          <w:sz w:val="48"/>
          <w:szCs w:val="44"/>
          <w:u w:val="single"/>
        </w:rPr>
        <w:t>Great Britain Microbusiness Data</w:t>
      </w:r>
    </w:p>
    <w:p w14:paraId="1D8654FC" w14:textId="7C0C2C29" w:rsidR="000D027C" w:rsidRPr="006D0858" w:rsidRDefault="000D027C" w:rsidP="006D0858">
      <w:pPr>
        <w:contextualSpacing/>
        <w:jc w:val="center"/>
        <w:rPr>
          <w:b/>
          <w:bCs/>
          <w:sz w:val="48"/>
          <w:szCs w:val="44"/>
          <w:u w:val="single"/>
        </w:rPr>
      </w:pPr>
      <w:r w:rsidRPr="006D0858">
        <w:rPr>
          <w:b/>
          <w:bCs/>
          <w:sz w:val="48"/>
          <w:szCs w:val="44"/>
          <w:u w:val="single"/>
        </w:rPr>
        <w:t>Dictionary</w:t>
      </w:r>
    </w:p>
    <w:p w14:paraId="7A07097E" w14:textId="47F69AC3" w:rsidR="000D027C" w:rsidRPr="006D0858" w:rsidRDefault="000D027C" w:rsidP="006D0858">
      <w:pPr>
        <w:contextualSpacing/>
        <w:jc w:val="center"/>
        <w:rPr>
          <w:i/>
          <w:iCs/>
          <w:sz w:val="20"/>
          <w:szCs w:val="18"/>
        </w:rPr>
      </w:pPr>
      <w:r w:rsidRPr="006D0858">
        <w:rPr>
          <w:i/>
          <w:iCs/>
          <w:sz w:val="20"/>
          <w:szCs w:val="18"/>
        </w:rPr>
        <w:t xml:space="preserve">Last updated </w:t>
      </w:r>
      <w:r w:rsidR="00E65271">
        <w:rPr>
          <w:i/>
          <w:iCs/>
          <w:sz w:val="20"/>
          <w:szCs w:val="18"/>
        </w:rPr>
        <w:t>November</w:t>
      </w:r>
      <w:r w:rsidRPr="006D0858">
        <w:rPr>
          <w:i/>
          <w:iCs/>
          <w:sz w:val="20"/>
          <w:szCs w:val="18"/>
        </w:rPr>
        <w:t xml:space="preserve"> 202</w:t>
      </w:r>
      <w:r w:rsidR="00490797">
        <w:rPr>
          <w:i/>
          <w:iCs/>
          <w:sz w:val="20"/>
          <w:szCs w:val="18"/>
        </w:rPr>
        <w:t>3</w:t>
      </w:r>
    </w:p>
    <w:p w14:paraId="61E4EEE6" w14:textId="26ADD149" w:rsidR="000D027C" w:rsidRDefault="000D027C"/>
    <w:p w14:paraId="3E3C5D29" w14:textId="64B25EAA" w:rsidR="006D0858" w:rsidRDefault="006D0858" w:rsidP="004338B6">
      <w:pPr>
        <w:jc w:val="center"/>
      </w:pPr>
      <w:r>
        <w:t xml:space="preserve">Below is a list of all the columns included in the </w:t>
      </w:r>
      <w:r w:rsidR="004338B6">
        <w:t>publicly available data download. There are a total of 6</w:t>
      </w:r>
      <w:r w:rsidR="00F169A8">
        <w:t>50</w:t>
      </w:r>
      <w:r w:rsidR="004338B6">
        <w:t xml:space="preserve"> constituencies included in the file, and each row is an individual constituency.</w:t>
      </w:r>
    </w:p>
    <w:p w14:paraId="10EE8A35" w14:textId="77777777" w:rsidR="006D0858" w:rsidRDefault="006D0858"/>
    <w:p w14:paraId="36C720B1" w14:textId="77777777" w:rsidR="004338B6" w:rsidRDefault="004338B6"/>
    <w:p w14:paraId="7542AE4A" w14:textId="34C44507" w:rsidR="000D027C" w:rsidRDefault="000D027C">
      <w:r w:rsidRPr="004338B6">
        <w:rPr>
          <w:b/>
          <w:bCs/>
          <w:i/>
          <w:iCs/>
        </w:rPr>
        <w:t>constit</w:t>
      </w:r>
      <w:r w:rsidR="00645181">
        <w:rPr>
          <w:b/>
          <w:bCs/>
          <w:i/>
          <w:iCs/>
        </w:rPr>
        <w:t>uency</w:t>
      </w:r>
      <w:r>
        <w:rPr>
          <w:i/>
          <w:iCs/>
        </w:rPr>
        <w:t xml:space="preserve">: </w:t>
      </w:r>
      <w:r>
        <w:t xml:space="preserve">String variable containing the name of the constituency for which each row is </w:t>
      </w:r>
      <w:proofErr w:type="gramStart"/>
      <w:r>
        <w:t>describing</w:t>
      </w:r>
      <w:proofErr w:type="gramEnd"/>
      <w:r>
        <w:t xml:space="preserve">. Updated to the most recent </w:t>
      </w:r>
      <w:r w:rsidR="009D68C7">
        <w:t xml:space="preserve">governing constituency boundaries in place as of </w:t>
      </w:r>
      <w:r w:rsidR="00645181">
        <w:t>March</w:t>
      </w:r>
      <w:r w:rsidR="009D68C7">
        <w:t xml:space="preserve"> 2022, consisting of 650 constituencies across the United Kingdom. </w:t>
      </w:r>
    </w:p>
    <w:p w14:paraId="2C21B6D5" w14:textId="776B4AAC" w:rsidR="00F83A88" w:rsidRDefault="00F83A88" w:rsidP="00F83A88">
      <w:r w:rsidRPr="004338B6">
        <w:rPr>
          <w:b/>
          <w:bCs/>
          <w:i/>
          <w:iCs/>
        </w:rPr>
        <w:t>population</w:t>
      </w:r>
      <w:r>
        <w:rPr>
          <w:i/>
          <w:iCs/>
        </w:rPr>
        <w:t xml:space="preserve">: </w:t>
      </w:r>
      <w:r>
        <w:t xml:space="preserve">The total population of the constituency as denoted by the </w:t>
      </w:r>
      <w:r w:rsidRPr="00D3118C">
        <w:rPr>
          <w:i/>
          <w:iCs/>
        </w:rPr>
        <w:t>Office of National Statistics</w:t>
      </w:r>
      <w:r>
        <w:t>, as of 20</w:t>
      </w:r>
      <w:r w:rsidR="00610E22">
        <w:t>20</w:t>
      </w:r>
      <w:r>
        <w:t xml:space="preserve"> census.</w:t>
      </w:r>
    </w:p>
    <w:p w14:paraId="265C8A54" w14:textId="680E46D3" w:rsidR="00F83A88" w:rsidRPr="000D027C" w:rsidRDefault="00F83A88">
      <w:r>
        <w:rPr>
          <w:b/>
          <w:bCs/>
          <w:i/>
          <w:iCs/>
        </w:rPr>
        <w:t xml:space="preserve">households: </w:t>
      </w:r>
      <w:r>
        <w:t xml:space="preserve">The total number of households within the constituency as denoted by the </w:t>
      </w:r>
      <w:r>
        <w:rPr>
          <w:i/>
          <w:iCs/>
        </w:rPr>
        <w:t xml:space="preserve">Office of National Statistics, </w:t>
      </w:r>
      <w:r>
        <w:t>as of 20</w:t>
      </w:r>
      <w:r w:rsidR="00610E22">
        <w:t>20</w:t>
      </w:r>
      <w:r>
        <w:t xml:space="preserve"> census.</w:t>
      </w:r>
    </w:p>
    <w:p w14:paraId="46B083FF" w14:textId="00DE8223" w:rsidR="000D027C" w:rsidRPr="009D68C7" w:rsidRDefault="000D027C">
      <w:r w:rsidRPr="004338B6">
        <w:rPr>
          <w:b/>
          <w:bCs/>
          <w:i/>
          <w:iCs/>
        </w:rPr>
        <w:t>counts_*</w:t>
      </w:r>
      <w:r w:rsidR="009D68C7">
        <w:rPr>
          <w:i/>
          <w:iCs/>
        </w:rPr>
        <w:t xml:space="preserve">: </w:t>
      </w:r>
      <w:r w:rsidR="009D68C7">
        <w:t xml:space="preserve">Active microbusinesses in the row’s constituency, during the month denoted by *. Updated through the end of </w:t>
      </w:r>
      <w:r w:rsidR="00610E22">
        <w:t>June 2023</w:t>
      </w:r>
      <w:r w:rsidR="009D68C7">
        <w:t xml:space="preserve">. </w:t>
      </w:r>
      <w:r w:rsidR="009149EA">
        <w:t xml:space="preserve">An active microbusiness is one with an attached website and associated content updates. </w:t>
      </w:r>
    </w:p>
    <w:p w14:paraId="526FD45E" w14:textId="45DA78F7" w:rsidR="00D00460" w:rsidRDefault="000D027C">
      <w:r w:rsidRPr="2AE27CCC">
        <w:rPr>
          <w:b/>
          <w:bCs/>
          <w:i/>
          <w:iCs/>
        </w:rPr>
        <w:t>md_*</w:t>
      </w:r>
      <w:r w:rsidR="00D857F1" w:rsidRPr="2AE27CCC">
        <w:rPr>
          <w:i/>
          <w:iCs/>
        </w:rPr>
        <w:t xml:space="preserve">: </w:t>
      </w:r>
      <w:r w:rsidR="00D857F1">
        <w:t xml:space="preserve">The number of microbusinesses per 100 people in the </w:t>
      </w:r>
      <w:r w:rsidR="00F62458">
        <w:t xml:space="preserve">constituency, during the month denoted by *. Updated through the end of </w:t>
      </w:r>
      <w:r w:rsidR="00610E22">
        <w:t>June 2023</w:t>
      </w:r>
      <w:r w:rsidR="00F62458">
        <w:t xml:space="preserve">. </w:t>
      </w:r>
    </w:p>
    <w:p w14:paraId="0DEC16B0" w14:textId="56728B41" w:rsidR="00E65271" w:rsidRDefault="00E65271">
      <w:proofErr w:type="spellStart"/>
      <w:r>
        <w:rPr>
          <w:b/>
          <w:bCs/>
          <w:i/>
          <w:iCs/>
        </w:rPr>
        <w:t>Areaehect</w:t>
      </w:r>
      <w:proofErr w:type="spellEnd"/>
      <w:r>
        <w:rPr>
          <w:b/>
          <w:bCs/>
          <w:i/>
          <w:iCs/>
        </w:rPr>
        <w:t xml:space="preserve">: </w:t>
      </w:r>
      <w:r>
        <w:t xml:space="preserve">Size of constituency as measured by total hectares. </w:t>
      </w:r>
    </w:p>
    <w:p w14:paraId="5F0DB43E" w14:textId="3AB6D32E" w:rsidR="00573F4A" w:rsidRDefault="00573F4A">
      <w:proofErr w:type="spellStart"/>
      <w:r>
        <w:rPr>
          <w:b/>
          <w:bCs/>
          <w:i/>
          <w:iCs/>
        </w:rPr>
        <w:t>Pop_density</w:t>
      </w:r>
      <w:proofErr w:type="spellEnd"/>
      <w:r>
        <w:rPr>
          <w:b/>
          <w:bCs/>
          <w:i/>
          <w:iCs/>
        </w:rPr>
        <w:t>:</w:t>
      </w:r>
      <w:r>
        <w:t xml:space="preserve"> Population density </w:t>
      </w:r>
      <w:proofErr w:type="gramStart"/>
      <w:r>
        <w:t>determine</w:t>
      </w:r>
      <w:proofErr w:type="gramEnd"/>
      <w:r>
        <w:t xml:space="preserve"> per hectare.</w:t>
      </w:r>
    </w:p>
    <w:p w14:paraId="5C95E945" w14:textId="10F9847C" w:rsidR="00573F4A" w:rsidRDefault="00573F4A">
      <w:proofErr w:type="spellStart"/>
      <w:r>
        <w:rPr>
          <w:b/>
          <w:bCs/>
          <w:i/>
          <w:iCs/>
        </w:rPr>
        <w:t>Density_flag</w:t>
      </w:r>
      <w:proofErr w:type="spellEnd"/>
      <w:r>
        <w:rPr>
          <w:b/>
          <w:bCs/>
          <w:i/>
          <w:iCs/>
        </w:rPr>
        <w:t xml:space="preserve">: </w:t>
      </w:r>
      <w:r>
        <w:t>Flag for which classification each constituency belongs to based on population density: 1 (Urban), 2 (Suburban), or 3 (Rural)</w:t>
      </w:r>
    </w:p>
    <w:p w14:paraId="20CFAF40" w14:textId="77777777" w:rsidR="00573F4A" w:rsidRPr="00573F4A" w:rsidRDefault="00573F4A"/>
    <w:sectPr w:rsidR="00573F4A" w:rsidRPr="00573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D Sherpa">
    <w:altName w:val="Calibri"/>
    <w:charset w:val="00"/>
    <w:family w:val="auto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27C"/>
    <w:rsid w:val="00053CB1"/>
    <w:rsid w:val="000D027C"/>
    <w:rsid w:val="001A5077"/>
    <w:rsid w:val="00211315"/>
    <w:rsid w:val="002E1665"/>
    <w:rsid w:val="00351F20"/>
    <w:rsid w:val="004338B6"/>
    <w:rsid w:val="00490797"/>
    <w:rsid w:val="00573F4A"/>
    <w:rsid w:val="00610E22"/>
    <w:rsid w:val="00645181"/>
    <w:rsid w:val="006D0858"/>
    <w:rsid w:val="009149EA"/>
    <w:rsid w:val="009D68C7"/>
    <w:rsid w:val="00A033E0"/>
    <w:rsid w:val="00CD0566"/>
    <w:rsid w:val="00D00460"/>
    <w:rsid w:val="00D3118C"/>
    <w:rsid w:val="00D857F1"/>
    <w:rsid w:val="00DA2C65"/>
    <w:rsid w:val="00E65271"/>
    <w:rsid w:val="00F169A8"/>
    <w:rsid w:val="00F62458"/>
    <w:rsid w:val="00F83A88"/>
    <w:rsid w:val="00FD5F3F"/>
    <w:rsid w:val="00FF0519"/>
    <w:rsid w:val="2AE2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02D44"/>
  <w15:chartTrackingRefBased/>
  <w15:docId w15:val="{1ECB94D8-BF28-44B7-AFED-90DDC1BC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D Sherpa" w:eastAsiaTheme="minorHAnsi" w:hAnsi="GD Sherpa" w:cstheme="minorBidi"/>
        <w:sz w:val="24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495087E2577340AE8E4A4C69DF7ACC" ma:contentTypeVersion="13" ma:contentTypeDescription="Create a new document." ma:contentTypeScope="" ma:versionID="f5c0d567e5f7c89d25b9ef3b8d243c22">
  <xsd:schema xmlns:xsd="http://www.w3.org/2001/XMLSchema" xmlns:xs="http://www.w3.org/2001/XMLSchema" xmlns:p="http://schemas.microsoft.com/office/2006/metadata/properties" xmlns:ns2="9156ebd4-426f-41f3-be4d-c37e553eb080" xmlns:ns3="f727de3c-8bbe-4f31-95a1-1f4e189cfad9" targetNamespace="http://schemas.microsoft.com/office/2006/metadata/properties" ma:root="true" ma:fieldsID="8ea221c14ec558f6206f9b66759aa03a" ns2:_="" ns3:_="">
    <xsd:import namespace="9156ebd4-426f-41f3-be4d-c37e553eb080"/>
    <xsd:import namespace="f727de3c-8bbe-4f31-95a1-1f4e189cfa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56ebd4-426f-41f3-be4d-c37e553eb0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7de3c-8bbe-4f31-95a1-1f4e189cfad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65D3B1-2912-425A-93CB-62B56E5ED0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4BB02C-12E4-426C-99FD-680ED94CDF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56ebd4-426f-41f3-be4d-c37e553eb080"/>
    <ds:schemaRef ds:uri="f727de3c-8bbe-4f31-95a1-1f4e189cfa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7E63F1-CE80-42F3-806A-283DAB37A581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2709a970-81b4-4def-bda1-d6eaeca57e6e}" enabled="1" method="Privileged" siteId="{d5f1622b-14a3-45a6-b069-003f8dc4851f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Kellen Gracey</dc:creator>
  <cp:keywords/>
  <dc:description/>
  <cp:lastModifiedBy>Kellen Gracey</cp:lastModifiedBy>
  <cp:revision>16</cp:revision>
  <dcterms:created xsi:type="dcterms:W3CDTF">2023-08-30T17:59:00Z</dcterms:created>
  <dcterms:modified xsi:type="dcterms:W3CDTF">2023-11-07T04:37:00Z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0x010100D2495087E2577340AE8E4A4C69DF7ACC</vt:lpwstr>
  </property>
  <property fmtid="{D5CDD505-2E9C-101B-9397-08002B2CF9AE}" pid="3" name="GrammarlyDocumentId">
    <vt:lpwstr>564cbaa97ef5df656c38a706b991c714988a8c1a8e39326fb275325cbda058e3</vt:lpwstr>
  </property>
</Properties>
</file>