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CC124" w14:textId="77777777" w:rsidR="00D23093" w:rsidRPr="00D23093" w:rsidRDefault="00D23093" w:rsidP="00CB4737">
      <w:pPr>
        <w:spacing w:after="200" w:line="240" w:lineRule="auto"/>
        <w:contextualSpacing/>
        <w:jc w:val="center"/>
        <w:rPr>
          <w:rFonts w:ascii="Calibri" w:eastAsia="Calibri" w:hAnsi="Calibri" w:cs="Times New Roman"/>
          <w:b/>
        </w:rPr>
      </w:pPr>
      <w:r w:rsidRPr="00D23093">
        <w:rPr>
          <w:rFonts w:ascii="Calibri" w:eastAsia="Calibri" w:hAnsi="Calibri" w:cs="Times New Roman"/>
          <w:b/>
        </w:rPr>
        <w:t xml:space="preserve">Department of </w:t>
      </w:r>
      <w:r w:rsidR="000D15A6">
        <w:rPr>
          <w:rFonts w:ascii="Calibri" w:eastAsia="Calibri" w:hAnsi="Calibri" w:cs="Times New Roman"/>
          <w:b/>
        </w:rPr>
        <w:t>Women’s and Gender Studies</w:t>
      </w:r>
    </w:p>
    <w:p w14:paraId="630A4B48" w14:textId="77777777" w:rsidR="00D23093" w:rsidRPr="00D23093" w:rsidRDefault="000D15A6" w:rsidP="00D23093">
      <w:pPr>
        <w:spacing w:after="200" w:line="240" w:lineRule="auto"/>
        <w:contextualSpacing/>
        <w:jc w:val="center"/>
        <w:rPr>
          <w:rFonts w:ascii="Calibri" w:eastAsia="Calibri" w:hAnsi="Calibri" w:cs="Times New Roman"/>
          <w:b/>
        </w:rPr>
      </w:pPr>
      <w:r>
        <w:rPr>
          <w:rFonts w:ascii="Calibri" w:eastAsia="Calibri" w:hAnsi="Calibri" w:cs="Times New Roman"/>
          <w:b/>
        </w:rPr>
        <w:t>WGST</w:t>
      </w:r>
      <w:r w:rsidR="003529A8">
        <w:rPr>
          <w:rFonts w:ascii="Calibri" w:eastAsia="Calibri" w:hAnsi="Calibri" w:cs="Times New Roman"/>
          <w:b/>
        </w:rPr>
        <w:t xml:space="preserve"> </w:t>
      </w:r>
      <w:r>
        <w:rPr>
          <w:rFonts w:ascii="Calibri" w:eastAsia="Calibri" w:hAnsi="Calibri" w:cs="Times New Roman"/>
          <w:b/>
        </w:rPr>
        <w:t>100</w:t>
      </w:r>
      <w:r w:rsidR="003529A8">
        <w:rPr>
          <w:rFonts w:ascii="Calibri" w:eastAsia="Calibri" w:hAnsi="Calibri" w:cs="Times New Roman"/>
          <w:b/>
        </w:rPr>
        <w:t>-</w:t>
      </w:r>
      <w:r>
        <w:rPr>
          <w:rFonts w:ascii="Calibri" w:eastAsia="Calibri" w:hAnsi="Calibri" w:cs="Times New Roman"/>
          <w:b/>
        </w:rPr>
        <w:t>99</w:t>
      </w:r>
      <w:r w:rsidR="003529A8">
        <w:rPr>
          <w:rFonts w:ascii="Calibri" w:eastAsia="Calibri" w:hAnsi="Calibri" w:cs="Times New Roman"/>
          <w:b/>
        </w:rPr>
        <w:t>1</w:t>
      </w:r>
    </w:p>
    <w:p w14:paraId="1CF6F4C1" w14:textId="77777777" w:rsidR="00D23093" w:rsidRPr="00D23093" w:rsidRDefault="000D15A6" w:rsidP="00D23093">
      <w:pPr>
        <w:spacing w:after="200" w:line="240" w:lineRule="auto"/>
        <w:contextualSpacing/>
        <w:jc w:val="center"/>
        <w:rPr>
          <w:rFonts w:ascii="Calibri" w:eastAsia="Calibri" w:hAnsi="Calibri" w:cs="Times New Roman"/>
          <w:b/>
        </w:rPr>
      </w:pPr>
      <w:r>
        <w:rPr>
          <w:rFonts w:ascii="Calibri" w:eastAsia="Calibri" w:hAnsi="Calibri" w:cs="Times New Roman"/>
          <w:b/>
        </w:rPr>
        <w:t>Introduction to Women’s and Gender Studies</w:t>
      </w:r>
    </w:p>
    <w:p w14:paraId="491863A8" w14:textId="5EEAB368" w:rsidR="00D23093" w:rsidRPr="00D23093" w:rsidRDefault="003F0420" w:rsidP="00D23093">
      <w:pPr>
        <w:spacing w:after="200" w:line="240" w:lineRule="auto"/>
        <w:contextualSpacing/>
        <w:jc w:val="center"/>
        <w:rPr>
          <w:rFonts w:ascii="Calibri" w:eastAsia="Calibri" w:hAnsi="Calibri" w:cs="Times New Roman"/>
        </w:rPr>
      </w:pPr>
      <w:r>
        <w:rPr>
          <w:rFonts w:ascii="Calibri" w:eastAsia="Calibri" w:hAnsi="Calibri" w:cs="Times New Roman"/>
          <w:b/>
        </w:rPr>
        <w:t xml:space="preserve">Fall </w:t>
      </w:r>
      <w:r w:rsidR="00F86A7B">
        <w:rPr>
          <w:rFonts w:ascii="Calibri" w:eastAsia="Calibri" w:hAnsi="Calibri" w:cs="Times New Roman"/>
          <w:b/>
        </w:rPr>
        <w:t>201</w:t>
      </w:r>
      <w:r w:rsidR="00516549">
        <w:rPr>
          <w:rFonts w:ascii="Calibri" w:eastAsia="Calibri" w:hAnsi="Calibri" w:cs="Times New Roman"/>
          <w:b/>
        </w:rPr>
        <w:t>8</w:t>
      </w:r>
    </w:p>
    <w:p w14:paraId="47B4122D" w14:textId="77777777" w:rsidR="00D23093" w:rsidRPr="00D23093" w:rsidRDefault="00D23093" w:rsidP="00D23093">
      <w:pPr>
        <w:spacing w:after="200" w:line="240" w:lineRule="auto"/>
        <w:contextualSpacing/>
        <w:jc w:val="both"/>
        <w:rPr>
          <w:rFonts w:ascii="Calibri" w:eastAsia="Calibri" w:hAnsi="Calibri" w:cs="Times New Roman"/>
        </w:rPr>
      </w:pPr>
    </w:p>
    <w:p w14:paraId="622A22A2" w14:textId="1903439E"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b/>
        </w:rPr>
        <w:t xml:space="preserve">Instructor </w:t>
      </w:r>
      <w:r w:rsidRPr="00D23093">
        <w:rPr>
          <w:rFonts w:ascii="Calibri" w:eastAsia="Calibri" w:hAnsi="Calibri" w:cs="Times New Roman"/>
        </w:rPr>
        <w:t>Jeffrey Walters</w:t>
      </w:r>
      <w:r w:rsidRPr="00D23093">
        <w:rPr>
          <w:rFonts w:ascii="Calibri" w:eastAsia="Calibri" w:hAnsi="Calibri" w:cs="Times New Roman"/>
        </w:rPr>
        <w:tab/>
      </w:r>
      <w:r w:rsidRPr="00D23093">
        <w:rPr>
          <w:rFonts w:ascii="Calibri" w:eastAsia="Calibri" w:hAnsi="Calibri" w:cs="Times New Roman"/>
        </w:rPr>
        <w:tab/>
      </w:r>
      <w:r w:rsidRPr="00D23093">
        <w:rPr>
          <w:rFonts w:ascii="Calibri" w:eastAsia="Calibri" w:hAnsi="Calibri" w:cs="Times New Roman"/>
        </w:rPr>
        <w:tab/>
      </w:r>
      <w:r w:rsidRPr="00D23093">
        <w:rPr>
          <w:rFonts w:ascii="Calibri" w:eastAsia="Calibri" w:hAnsi="Calibri" w:cs="Times New Roman"/>
        </w:rPr>
        <w:tab/>
      </w:r>
      <w:r w:rsidRPr="00D23093">
        <w:rPr>
          <w:rFonts w:ascii="Calibri" w:eastAsia="Calibri" w:hAnsi="Calibri" w:cs="Times New Roman"/>
          <w:b/>
        </w:rPr>
        <w:t>Time</w:t>
      </w:r>
      <w:r w:rsidR="00AE58E8">
        <w:rPr>
          <w:rFonts w:ascii="Calibri" w:eastAsia="Calibri" w:hAnsi="Calibri" w:cs="Times New Roman"/>
        </w:rPr>
        <w:t xml:space="preserve"> </w:t>
      </w:r>
      <w:r w:rsidR="003F0420">
        <w:rPr>
          <w:rFonts w:ascii="Calibri" w:eastAsia="Calibri" w:hAnsi="Calibri" w:cs="Times New Roman"/>
        </w:rPr>
        <w:t>W</w:t>
      </w:r>
      <w:r w:rsidR="003529A8">
        <w:rPr>
          <w:rFonts w:ascii="Calibri" w:eastAsia="Calibri" w:hAnsi="Calibri" w:cs="Times New Roman"/>
        </w:rPr>
        <w:t xml:space="preserve"> </w:t>
      </w:r>
      <w:r w:rsidR="000D15A6">
        <w:rPr>
          <w:rFonts w:ascii="Calibri" w:eastAsia="Calibri" w:hAnsi="Calibri" w:cs="Times New Roman"/>
        </w:rPr>
        <w:t>7-9:45</w:t>
      </w:r>
      <w:r w:rsidR="003529A8">
        <w:rPr>
          <w:rFonts w:ascii="Calibri" w:eastAsia="Calibri" w:hAnsi="Calibri" w:cs="Times New Roman"/>
        </w:rPr>
        <w:t>pm</w:t>
      </w:r>
    </w:p>
    <w:p w14:paraId="057F9C56" w14:textId="2BCDEE1D" w:rsidR="00D23093" w:rsidRPr="000D15A6" w:rsidRDefault="00D23093" w:rsidP="00D23093">
      <w:pPr>
        <w:spacing w:after="200" w:line="240" w:lineRule="auto"/>
        <w:contextualSpacing/>
        <w:jc w:val="both"/>
        <w:rPr>
          <w:rFonts w:ascii="Calibri" w:eastAsia="Calibri" w:hAnsi="Calibri" w:cs="Times New Roman"/>
          <w:lang w:val="fr-FR"/>
        </w:rPr>
      </w:pPr>
      <w:r w:rsidRPr="000D15A6">
        <w:rPr>
          <w:rFonts w:ascii="Calibri" w:eastAsia="Calibri" w:hAnsi="Calibri" w:cs="Times New Roman"/>
          <w:b/>
          <w:lang w:val="fr-FR"/>
        </w:rPr>
        <w:t>E-mail</w:t>
      </w:r>
      <w:r w:rsidRPr="000D15A6">
        <w:rPr>
          <w:rFonts w:ascii="Calibri" w:eastAsia="Calibri" w:hAnsi="Calibri" w:cs="Times New Roman"/>
          <w:lang w:val="fr-FR"/>
        </w:rPr>
        <w:t xml:space="preserve">  </w:t>
      </w:r>
      <w:proofErr w:type="spellStart"/>
      <w:r w:rsidR="003F0420">
        <w:rPr>
          <w:rFonts w:ascii="Calibri" w:eastAsia="Calibri" w:hAnsi="Calibri" w:cs="Times New Roman"/>
          <w:color w:val="0000FF"/>
          <w:u w:val="single"/>
          <w:lang w:val="fr-FR"/>
        </w:rPr>
        <w:t>Through</w:t>
      </w:r>
      <w:proofErr w:type="spellEnd"/>
      <w:r w:rsidR="003F0420">
        <w:rPr>
          <w:rFonts w:ascii="Calibri" w:eastAsia="Calibri" w:hAnsi="Calibri" w:cs="Times New Roman"/>
          <w:color w:val="0000FF"/>
          <w:u w:val="single"/>
          <w:lang w:val="fr-FR"/>
        </w:rPr>
        <w:t xml:space="preserve"> </w:t>
      </w:r>
      <w:proofErr w:type="spellStart"/>
      <w:r w:rsidR="003F0420">
        <w:rPr>
          <w:rFonts w:ascii="Calibri" w:eastAsia="Calibri" w:hAnsi="Calibri" w:cs="Times New Roman"/>
          <w:color w:val="0000FF"/>
          <w:u w:val="single"/>
          <w:lang w:val="fr-FR"/>
        </w:rPr>
        <w:t>URCourses</w:t>
      </w:r>
      <w:proofErr w:type="spellEnd"/>
      <w:r w:rsidR="003F0420">
        <w:rPr>
          <w:rFonts w:ascii="Calibri" w:eastAsia="Calibri" w:hAnsi="Calibri" w:cs="Times New Roman"/>
          <w:color w:val="0000FF"/>
          <w:u w:val="single"/>
          <w:lang w:val="fr-FR"/>
        </w:rPr>
        <w:t xml:space="preserve"> </w:t>
      </w:r>
      <w:proofErr w:type="spellStart"/>
      <w:r w:rsidR="003F0420">
        <w:rPr>
          <w:rFonts w:ascii="Calibri" w:eastAsia="Calibri" w:hAnsi="Calibri" w:cs="Times New Roman"/>
          <w:color w:val="0000FF"/>
          <w:u w:val="single"/>
          <w:lang w:val="fr-FR"/>
        </w:rPr>
        <w:t>only</w:t>
      </w:r>
      <w:proofErr w:type="spellEnd"/>
      <w:r w:rsidRPr="000D15A6">
        <w:rPr>
          <w:rFonts w:ascii="Calibri" w:eastAsia="Calibri" w:hAnsi="Calibri" w:cs="Times New Roman"/>
          <w:lang w:val="fr-FR"/>
        </w:rPr>
        <w:tab/>
      </w:r>
      <w:r w:rsidRPr="000D15A6">
        <w:rPr>
          <w:rFonts w:ascii="Calibri" w:eastAsia="Calibri" w:hAnsi="Calibri" w:cs="Times New Roman"/>
          <w:lang w:val="fr-FR"/>
        </w:rPr>
        <w:tab/>
      </w:r>
      <w:r w:rsidRPr="000D15A6">
        <w:rPr>
          <w:rFonts w:ascii="Calibri" w:eastAsia="Calibri" w:hAnsi="Calibri" w:cs="Times New Roman"/>
          <w:lang w:val="fr-FR"/>
        </w:rPr>
        <w:tab/>
      </w:r>
      <w:r w:rsidRPr="000D15A6">
        <w:rPr>
          <w:rFonts w:ascii="Calibri" w:eastAsia="Calibri" w:hAnsi="Calibri" w:cs="Times New Roman"/>
          <w:lang w:val="fr-FR"/>
        </w:rPr>
        <w:tab/>
      </w:r>
      <w:r w:rsidRPr="000D15A6">
        <w:rPr>
          <w:rFonts w:ascii="Calibri" w:eastAsia="Calibri" w:hAnsi="Calibri" w:cs="Times New Roman"/>
          <w:b/>
          <w:lang w:val="fr-FR"/>
        </w:rPr>
        <w:t xml:space="preserve">Location </w:t>
      </w:r>
      <w:r w:rsidR="003529A8" w:rsidRPr="000D15A6">
        <w:rPr>
          <w:rFonts w:ascii="Calibri" w:eastAsia="Calibri" w:hAnsi="Calibri" w:cs="Times New Roman"/>
          <w:lang w:val="fr-FR"/>
        </w:rPr>
        <w:t>C</w:t>
      </w:r>
      <w:r w:rsidR="003F0420">
        <w:rPr>
          <w:rFonts w:ascii="Calibri" w:eastAsia="Calibri" w:hAnsi="Calibri" w:cs="Times New Roman"/>
          <w:lang w:val="fr-FR"/>
        </w:rPr>
        <w:t>L 125</w:t>
      </w:r>
      <w:r w:rsidRPr="000D15A6">
        <w:rPr>
          <w:rFonts w:ascii="Calibri" w:eastAsia="Calibri" w:hAnsi="Calibri" w:cs="Times New Roman"/>
          <w:lang w:val="fr-FR"/>
        </w:rPr>
        <w:tab/>
      </w:r>
    </w:p>
    <w:p w14:paraId="0B9D4FE9" w14:textId="60A87913" w:rsid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b/>
        </w:rPr>
        <w:t xml:space="preserve">Office Hours </w:t>
      </w:r>
      <w:r w:rsidR="003F0420">
        <w:rPr>
          <w:rFonts w:ascii="Calibri" w:eastAsia="Calibri" w:hAnsi="Calibri" w:cs="Times New Roman"/>
        </w:rPr>
        <w:t>MWF 11-1 (Cl 228)</w:t>
      </w:r>
    </w:p>
    <w:p w14:paraId="53BBA4A7" w14:textId="222DF7FE" w:rsidR="003F0420" w:rsidRPr="00516549" w:rsidRDefault="003F0420" w:rsidP="00D23093">
      <w:pPr>
        <w:spacing w:after="200" w:line="240" w:lineRule="auto"/>
        <w:contextualSpacing/>
        <w:jc w:val="both"/>
        <w:rPr>
          <w:rFonts w:ascii="Calibri" w:eastAsia="Calibri" w:hAnsi="Calibri" w:cs="Times New Roman"/>
        </w:rPr>
      </w:pPr>
      <w:r>
        <w:rPr>
          <w:rFonts w:ascii="Calibri" w:eastAsia="Calibri" w:hAnsi="Calibri" w:cs="Times New Roman"/>
        </w:rPr>
        <w:t>***Please allow 24 hours for replies to all correspondence during weekdays. There will be no replies or correspondence during weekends and holidays***</w:t>
      </w:r>
    </w:p>
    <w:p w14:paraId="2D0F47C1" w14:textId="77777777" w:rsidR="00D23093" w:rsidRPr="00D23093" w:rsidRDefault="00D23093" w:rsidP="00D23093">
      <w:pPr>
        <w:spacing w:after="200" w:line="240" w:lineRule="auto"/>
        <w:contextualSpacing/>
        <w:jc w:val="both"/>
        <w:rPr>
          <w:rFonts w:ascii="Calibri" w:eastAsia="Calibri" w:hAnsi="Calibri" w:cs="Times New Roman"/>
          <w:b/>
        </w:rPr>
      </w:pPr>
    </w:p>
    <w:p w14:paraId="3E40941A" w14:textId="77777777" w:rsidR="00D23093" w:rsidRPr="00D23093" w:rsidRDefault="00D23093" w:rsidP="00D23093">
      <w:pPr>
        <w:spacing w:after="200" w:line="240" w:lineRule="auto"/>
        <w:contextualSpacing/>
        <w:jc w:val="both"/>
        <w:rPr>
          <w:rFonts w:ascii="Calibri" w:eastAsia="Calibri" w:hAnsi="Calibri" w:cs="Times New Roman"/>
          <w:sz w:val="24"/>
          <w:szCs w:val="24"/>
        </w:rPr>
      </w:pPr>
      <w:r w:rsidRPr="00D23093">
        <w:rPr>
          <w:rFonts w:ascii="Calibri" w:eastAsia="Calibri" w:hAnsi="Calibri" w:cs="Times New Roman"/>
          <w:b/>
          <w:sz w:val="24"/>
          <w:szCs w:val="24"/>
        </w:rPr>
        <w:t>Course Description</w:t>
      </w:r>
    </w:p>
    <w:p w14:paraId="4E7E6CE1" w14:textId="77777777" w:rsidR="00D23093" w:rsidRPr="00D23093" w:rsidRDefault="00D23093" w:rsidP="00D23093">
      <w:pPr>
        <w:spacing w:after="200" w:line="240" w:lineRule="auto"/>
        <w:contextualSpacing/>
        <w:jc w:val="both"/>
        <w:rPr>
          <w:rFonts w:ascii="Calibri" w:eastAsia="Calibri" w:hAnsi="Calibri" w:cs="Times New Roman"/>
        </w:rPr>
      </w:pPr>
    </w:p>
    <w:p w14:paraId="6323DFDC" w14:textId="77777777" w:rsidR="000D15A6" w:rsidRPr="000D15A6" w:rsidRDefault="000D15A6" w:rsidP="000D15A6">
      <w:pPr>
        <w:spacing w:after="200" w:line="240" w:lineRule="auto"/>
        <w:contextualSpacing/>
        <w:jc w:val="both"/>
        <w:rPr>
          <w:rFonts w:ascii="Calibri" w:eastAsia="Calibri" w:hAnsi="Calibri" w:cs="Times New Roman"/>
          <w:b/>
          <w:bCs/>
          <w:lang w:val="en-US"/>
        </w:rPr>
      </w:pPr>
      <w:r w:rsidRPr="000D15A6">
        <w:rPr>
          <w:rFonts w:ascii="Calibri" w:eastAsia="Calibri" w:hAnsi="Calibri" w:cs="Times New Roman"/>
          <w:b/>
          <w:bCs/>
          <w:lang w:val="en-US"/>
        </w:rPr>
        <w:t>Course Description:</w:t>
      </w:r>
    </w:p>
    <w:sdt>
      <w:sdtPr>
        <w:rPr>
          <w:rFonts w:ascii="Calibri" w:eastAsia="Calibri" w:hAnsi="Calibri" w:cs="Times New Roman"/>
          <w:b/>
          <w:bCs/>
          <w:lang w:val="en-US"/>
        </w:rPr>
        <w:id w:val="-252517682"/>
        <w:placeholder>
          <w:docPart w:val="79E62BA90C094B298D354AEBA7C5A0E5"/>
        </w:placeholder>
      </w:sdtPr>
      <w:sdtEndPr/>
      <w:sdtContent>
        <w:p w14:paraId="724FD8E1" w14:textId="77777777" w:rsidR="000D15A6" w:rsidRPr="000D15A6" w:rsidRDefault="000D15A6" w:rsidP="000D15A6">
          <w:pPr>
            <w:spacing w:after="200" w:line="240" w:lineRule="auto"/>
            <w:contextualSpacing/>
            <w:jc w:val="both"/>
            <w:rPr>
              <w:rFonts w:ascii="Calibri" w:eastAsia="Calibri" w:hAnsi="Calibri" w:cs="Times New Roman"/>
              <w:b/>
              <w:bCs/>
              <w:lang w:val="en-US"/>
            </w:rPr>
          </w:pPr>
          <w:r w:rsidRPr="000D15A6">
            <w:rPr>
              <w:rFonts w:ascii="Calibri" w:eastAsia="Calibri" w:hAnsi="Calibri" w:cs="Times New Roman"/>
              <w:lang w:val="en-US"/>
            </w:rPr>
            <w:t xml:space="preserve">This course will examine the historical development of feminism and women's studies. Women's representation in academic practice will be analyzed using examples from humanities, the arts, and social sciences. Strategies for change and for the empowerment of women will be considered. </w:t>
          </w:r>
          <w:r w:rsidRPr="000D15A6">
            <w:rPr>
              <w:rFonts w:ascii="Calibri" w:eastAsia="Calibri" w:hAnsi="Calibri" w:cs="Times New Roman"/>
              <w:bCs/>
              <w:i/>
              <w:lang w:val="en-US"/>
            </w:rPr>
            <w:t xml:space="preserve">     </w:t>
          </w:r>
        </w:p>
      </w:sdtContent>
    </w:sdt>
    <w:p w14:paraId="7C402765" w14:textId="77777777" w:rsidR="000D15A6" w:rsidRPr="000D15A6" w:rsidRDefault="000D15A6" w:rsidP="000D15A6">
      <w:pPr>
        <w:spacing w:after="200" w:line="240" w:lineRule="auto"/>
        <w:contextualSpacing/>
        <w:jc w:val="both"/>
        <w:rPr>
          <w:rFonts w:ascii="Calibri" w:eastAsia="Calibri" w:hAnsi="Calibri" w:cs="Times New Roman"/>
          <w:b/>
          <w:bCs/>
          <w:lang w:val="en-US"/>
        </w:rPr>
      </w:pPr>
    </w:p>
    <w:p w14:paraId="4434510A" w14:textId="77777777" w:rsidR="000D15A6" w:rsidRPr="000D15A6" w:rsidRDefault="000D15A6" w:rsidP="000D15A6">
      <w:pPr>
        <w:spacing w:after="200" w:line="240" w:lineRule="auto"/>
        <w:contextualSpacing/>
        <w:jc w:val="both"/>
        <w:rPr>
          <w:rFonts w:ascii="Calibri" w:eastAsia="Calibri" w:hAnsi="Calibri" w:cs="Times New Roman"/>
          <w:b/>
          <w:bCs/>
          <w:lang w:val="en-US"/>
        </w:rPr>
      </w:pPr>
      <w:r w:rsidRPr="000D15A6">
        <w:rPr>
          <w:rFonts w:ascii="Calibri" w:eastAsia="Calibri" w:hAnsi="Calibri" w:cs="Times New Roman"/>
          <w:b/>
          <w:bCs/>
          <w:lang w:val="en-US"/>
        </w:rPr>
        <w:t xml:space="preserve">Learning Objectives and/or Outcomes: </w:t>
      </w:r>
    </w:p>
    <w:p w14:paraId="2615D682" w14:textId="77777777" w:rsidR="000D15A6" w:rsidRPr="000D15A6" w:rsidRDefault="000D15A6" w:rsidP="000D15A6">
      <w:pPr>
        <w:spacing w:after="200" w:line="240" w:lineRule="auto"/>
        <w:contextualSpacing/>
        <w:jc w:val="both"/>
        <w:rPr>
          <w:rFonts w:ascii="Calibri" w:eastAsia="Calibri" w:hAnsi="Calibri" w:cs="Times New Roman"/>
          <w:b/>
          <w:bCs/>
          <w:lang w:val="en-US"/>
        </w:rPr>
      </w:pPr>
    </w:p>
    <w:p w14:paraId="2ED305F4" w14:textId="77777777" w:rsidR="000D15A6" w:rsidRPr="000D15A6" w:rsidRDefault="000D15A6" w:rsidP="000D15A6">
      <w:pPr>
        <w:spacing w:after="200" w:line="240" w:lineRule="auto"/>
        <w:contextualSpacing/>
        <w:jc w:val="both"/>
        <w:rPr>
          <w:rFonts w:ascii="Calibri" w:eastAsia="Calibri" w:hAnsi="Calibri" w:cs="Times New Roman"/>
        </w:rPr>
      </w:pPr>
      <w:r w:rsidRPr="000D15A6">
        <w:rPr>
          <w:rFonts w:ascii="Calibri" w:eastAsia="Calibri" w:hAnsi="Calibri" w:cs="Times New Roman"/>
        </w:rPr>
        <w:t xml:space="preserve">Class members will become familiar with the main debates and concerns in both feminism and the discipline. It will quickly become evident that issues pertaining to women and gender are never limited to the analysis of gender considerations but are always connected to many factors including race, class, colonialism, sexual orientation, and abilities (and that Women’s and Gender Studies might not just be about women).We will stress crucial vocabulary and key terms that are used in the discipline and introduce major areas of study, which can each be pursued as courses unto themselves at the senior level. </w:t>
      </w:r>
    </w:p>
    <w:p w14:paraId="70983B7A" w14:textId="77777777" w:rsidR="00AF4E0C" w:rsidRPr="000D15A6" w:rsidRDefault="00AF4E0C" w:rsidP="00D23093">
      <w:pPr>
        <w:spacing w:after="200" w:line="240" w:lineRule="auto"/>
        <w:contextualSpacing/>
        <w:jc w:val="both"/>
        <w:rPr>
          <w:rFonts w:ascii="Calibri" w:eastAsia="Calibri" w:hAnsi="Calibri" w:cs="Times New Roman"/>
        </w:rPr>
      </w:pPr>
    </w:p>
    <w:p w14:paraId="1B2EAF5C" w14:textId="77777777" w:rsidR="000D15A6" w:rsidRDefault="000D15A6" w:rsidP="00D23093">
      <w:pPr>
        <w:spacing w:after="200" w:line="240" w:lineRule="auto"/>
        <w:contextualSpacing/>
        <w:jc w:val="both"/>
        <w:rPr>
          <w:rFonts w:ascii="Calibri" w:eastAsia="Calibri" w:hAnsi="Calibri" w:cs="Times New Roman"/>
          <w:lang w:val="en-US"/>
        </w:rPr>
      </w:pPr>
    </w:p>
    <w:p w14:paraId="690A0F99" w14:textId="77777777" w:rsidR="00D23093" w:rsidRDefault="00D23093" w:rsidP="00D23093">
      <w:pPr>
        <w:spacing w:after="200" w:line="240" w:lineRule="auto"/>
        <w:contextualSpacing/>
        <w:jc w:val="both"/>
        <w:rPr>
          <w:rFonts w:ascii="Calibri" w:eastAsia="Calibri" w:hAnsi="Calibri" w:cs="Times New Roman"/>
          <w:b/>
        </w:rPr>
      </w:pPr>
      <w:r w:rsidRPr="00D23093">
        <w:rPr>
          <w:rFonts w:ascii="Calibri" w:eastAsia="Calibri" w:hAnsi="Calibri" w:cs="Times New Roman"/>
          <w:b/>
        </w:rPr>
        <w:t>Prerequisite</w:t>
      </w:r>
      <w:r w:rsidR="000D15A6">
        <w:rPr>
          <w:rFonts w:ascii="Calibri" w:eastAsia="Calibri" w:hAnsi="Calibri" w:cs="Times New Roman"/>
          <w:b/>
        </w:rPr>
        <w:t>s</w:t>
      </w:r>
      <w:r w:rsidRPr="00D23093">
        <w:rPr>
          <w:rFonts w:ascii="Calibri" w:eastAsia="Calibri" w:hAnsi="Calibri" w:cs="Times New Roman"/>
          <w:b/>
        </w:rPr>
        <w:t xml:space="preserve">: </w:t>
      </w:r>
    </w:p>
    <w:p w14:paraId="42053CBE" w14:textId="77777777" w:rsidR="000D15A6" w:rsidRPr="00D23093" w:rsidRDefault="000D15A6" w:rsidP="00D23093">
      <w:pPr>
        <w:spacing w:after="200" w:line="240" w:lineRule="auto"/>
        <w:contextualSpacing/>
        <w:jc w:val="both"/>
        <w:rPr>
          <w:rFonts w:ascii="Calibri" w:eastAsia="Calibri" w:hAnsi="Calibri" w:cs="Times New Roman"/>
          <w:b/>
        </w:rPr>
      </w:pPr>
    </w:p>
    <w:p w14:paraId="5DF82EE5" w14:textId="77777777" w:rsidR="00D23093" w:rsidRPr="00D23093" w:rsidRDefault="00D23093" w:rsidP="00D23093">
      <w:pPr>
        <w:spacing w:after="200" w:line="240" w:lineRule="auto"/>
        <w:contextualSpacing/>
        <w:jc w:val="both"/>
        <w:rPr>
          <w:rFonts w:ascii="Calibri" w:eastAsia="Calibri" w:hAnsi="Calibri" w:cs="Times New Roman"/>
          <w:sz w:val="24"/>
          <w:szCs w:val="24"/>
        </w:rPr>
      </w:pPr>
      <w:r w:rsidRPr="00D23093">
        <w:rPr>
          <w:rFonts w:ascii="Calibri" w:eastAsia="Calibri" w:hAnsi="Calibri" w:cs="Times New Roman"/>
          <w:b/>
          <w:sz w:val="24"/>
          <w:szCs w:val="24"/>
        </w:rPr>
        <w:t>Course Requirements</w:t>
      </w:r>
    </w:p>
    <w:p w14:paraId="152BFA49" w14:textId="77777777" w:rsidR="00D23093" w:rsidRPr="00D23093" w:rsidRDefault="00D23093" w:rsidP="00D23093">
      <w:pPr>
        <w:spacing w:after="200" w:line="240" w:lineRule="auto"/>
        <w:contextualSpacing/>
        <w:jc w:val="both"/>
        <w:rPr>
          <w:rFonts w:ascii="Calibri" w:eastAsia="Calibri" w:hAnsi="Calibri" w:cs="Times New Roman"/>
        </w:rPr>
      </w:pPr>
    </w:p>
    <w:p w14:paraId="532D75FF" w14:textId="77777777"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rPr>
        <w:t>Classes will be based in lectures with frequent class discussions. Asking questions and participation is encouraged.</w:t>
      </w:r>
    </w:p>
    <w:p w14:paraId="12148950" w14:textId="77777777" w:rsidR="00D23093" w:rsidRPr="00D23093" w:rsidRDefault="00D23093" w:rsidP="00D23093">
      <w:pPr>
        <w:spacing w:after="200" w:line="240" w:lineRule="auto"/>
        <w:contextualSpacing/>
        <w:jc w:val="both"/>
        <w:rPr>
          <w:rFonts w:ascii="Calibri" w:eastAsia="Calibri" w:hAnsi="Calibri" w:cs="Times New Roman"/>
        </w:rPr>
      </w:pPr>
    </w:p>
    <w:p w14:paraId="38E47517" w14:textId="77777777"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b/>
        </w:rPr>
        <w:t>Final Grade Determination</w:t>
      </w:r>
    </w:p>
    <w:p w14:paraId="2F6CC195" w14:textId="77777777" w:rsidR="00D23093" w:rsidRPr="00D23093" w:rsidRDefault="00D23093" w:rsidP="00D23093">
      <w:pPr>
        <w:spacing w:after="200" w:line="240" w:lineRule="auto"/>
        <w:contextualSpacing/>
        <w:jc w:val="both"/>
        <w:rPr>
          <w:rFonts w:ascii="Calibri" w:eastAsia="Calibri" w:hAnsi="Calibri" w:cs="Times New Roman"/>
        </w:rPr>
      </w:pPr>
    </w:p>
    <w:p w14:paraId="7A4B3CE1" w14:textId="2363B1F7"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rPr>
        <w:t>Mid-Term</w:t>
      </w:r>
      <w:r w:rsidRPr="00D23093">
        <w:rPr>
          <w:rFonts w:ascii="Calibri" w:eastAsia="Calibri" w:hAnsi="Calibri" w:cs="Times New Roman"/>
        </w:rPr>
        <w:tab/>
      </w:r>
      <w:r w:rsidRPr="00D23093">
        <w:rPr>
          <w:rFonts w:ascii="Calibri" w:eastAsia="Calibri" w:hAnsi="Calibri" w:cs="Times New Roman"/>
        </w:rPr>
        <w:tab/>
      </w:r>
      <w:r w:rsidR="0047203A">
        <w:rPr>
          <w:rFonts w:ascii="Calibri" w:eastAsia="Calibri" w:hAnsi="Calibri" w:cs="Times New Roman"/>
        </w:rPr>
        <w:t>Oct 15</w:t>
      </w:r>
      <w:r w:rsidRPr="00D23093">
        <w:rPr>
          <w:rFonts w:ascii="Calibri" w:eastAsia="Calibri" w:hAnsi="Calibri" w:cs="Times New Roman"/>
        </w:rPr>
        <w:t xml:space="preserve">          </w:t>
      </w:r>
      <w:r w:rsidRPr="00D23093">
        <w:rPr>
          <w:rFonts w:ascii="Calibri" w:eastAsia="Calibri" w:hAnsi="Calibri" w:cs="Times New Roman"/>
        </w:rPr>
        <w:tab/>
        <w:t>25%</w:t>
      </w:r>
    </w:p>
    <w:p w14:paraId="336B7614" w14:textId="27266066" w:rsidR="00D23093" w:rsidRPr="00D23093" w:rsidRDefault="0047203A" w:rsidP="00D23093">
      <w:pPr>
        <w:spacing w:after="200" w:line="240" w:lineRule="auto"/>
        <w:contextualSpacing/>
        <w:jc w:val="both"/>
        <w:rPr>
          <w:rFonts w:ascii="Calibri" w:eastAsia="Calibri" w:hAnsi="Calibri" w:cs="Times New Roman"/>
        </w:rPr>
      </w:pPr>
      <w:r>
        <w:rPr>
          <w:rFonts w:ascii="Calibri" w:eastAsia="Calibri" w:hAnsi="Calibri" w:cs="Times New Roman"/>
        </w:rPr>
        <w:t>Term Paper</w:t>
      </w:r>
      <w:r>
        <w:rPr>
          <w:rFonts w:ascii="Calibri" w:eastAsia="Calibri" w:hAnsi="Calibri" w:cs="Times New Roman"/>
        </w:rPr>
        <w:tab/>
      </w:r>
      <w:r>
        <w:rPr>
          <w:rFonts w:ascii="Calibri" w:eastAsia="Calibri" w:hAnsi="Calibri" w:cs="Times New Roman"/>
        </w:rPr>
        <w:tab/>
        <w:t>Dec 3</w:t>
      </w:r>
      <w:r w:rsidR="000D15A6">
        <w:rPr>
          <w:rFonts w:ascii="Calibri" w:eastAsia="Calibri" w:hAnsi="Calibri" w:cs="Times New Roman"/>
        </w:rPr>
        <w:tab/>
      </w:r>
      <w:r w:rsidR="00D23093" w:rsidRPr="00D23093">
        <w:rPr>
          <w:rFonts w:ascii="Calibri" w:eastAsia="Calibri" w:hAnsi="Calibri" w:cs="Times New Roman"/>
        </w:rPr>
        <w:t xml:space="preserve"> </w:t>
      </w:r>
      <w:r w:rsidR="00D23093" w:rsidRPr="00D23093">
        <w:rPr>
          <w:rFonts w:ascii="Calibri" w:eastAsia="Calibri" w:hAnsi="Calibri" w:cs="Times New Roman"/>
        </w:rPr>
        <w:tab/>
        <w:t>3</w:t>
      </w:r>
      <w:r w:rsidR="000D15A6">
        <w:rPr>
          <w:rFonts w:ascii="Calibri" w:eastAsia="Calibri" w:hAnsi="Calibri" w:cs="Times New Roman"/>
        </w:rPr>
        <w:t>5</w:t>
      </w:r>
      <w:r w:rsidR="00D23093" w:rsidRPr="00D23093">
        <w:rPr>
          <w:rFonts w:ascii="Calibri" w:eastAsia="Calibri" w:hAnsi="Calibri" w:cs="Times New Roman"/>
        </w:rPr>
        <w:t>%</w:t>
      </w:r>
    </w:p>
    <w:p w14:paraId="3C9DBE4C" w14:textId="36E4F02C" w:rsidR="00D23093" w:rsidRPr="00D23093" w:rsidRDefault="00D65B08" w:rsidP="00D23093">
      <w:pPr>
        <w:spacing w:after="200" w:line="240" w:lineRule="auto"/>
        <w:contextualSpacing/>
        <w:jc w:val="both"/>
        <w:rPr>
          <w:rFonts w:ascii="Calibri" w:eastAsia="Calibri" w:hAnsi="Calibri" w:cs="Times New Roman"/>
        </w:rPr>
      </w:pPr>
      <w:r>
        <w:rPr>
          <w:rFonts w:ascii="Calibri" w:eastAsia="Calibri" w:hAnsi="Calibri" w:cs="Times New Roman"/>
        </w:rPr>
        <w:t>Final Exam</w:t>
      </w: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 xml:space="preserve">Dec </w:t>
      </w:r>
      <w:r w:rsidR="000B5910">
        <w:rPr>
          <w:rFonts w:ascii="Calibri" w:eastAsia="Calibri" w:hAnsi="Calibri" w:cs="Times New Roman"/>
        </w:rPr>
        <w:t xml:space="preserve"> </w:t>
      </w:r>
      <w:r>
        <w:rPr>
          <w:rFonts w:ascii="Calibri" w:eastAsia="Calibri" w:hAnsi="Calibri" w:cs="Times New Roman"/>
        </w:rPr>
        <w:t>19</w:t>
      </w:r>
      <w:proofErr w:type="gramEnd"/>
      <w:r w:rsidR="000D15A6">
        <w:rPr>
          <w:rFonts w:ascii="Calibri" w:eastAsia="Calibri" w:hAnsi="Calibri" w:cs="Times New Roman"/>
        </w:rPr>
        <w:tab/>
      </w:r>
      <w:r w:rsidR="00D23093" w:rsidRPr="00D23093">
        <w:rPr>
          <w:rFonts w:ascii="Calibri" w:eastAsia="Calibri" w:hAnsi="Calibri" w:cs="Times New Roman"/>
        </w:rPr>
        <w:tab/>
        <w:t>4</w:t>
      </w:r>
      <w:r w:rsidR="000D15A6">
        <w:rPr>
          <w:rFonts w:ascii="Calibri" w:eastAsia="Calibri" w:hAnsi="Calibri" w:cs="Times New Roman"/>
        </w:rPr>
        <w:t>0</w:t>
      </w:r>
      <w:r w:rsidR="00D23093" w:rsidRPr="00D23093">
        <w:rPr>
          <w:rFonts w:ascii="Calibri" w:eastAsia="Calibri" w:hAnsi="Calibri" w:cs="Times New Roman"/>
        </w:rPr>
        <w:t>%</w:t>
      </w:r>
    </w:p>
    <w:p w14:paraId="0A9A4C12" w14:textId="77777777" w:rsidR="00D23093" w:rsidRDefault="00D23093"/>
    <w:p w14:paraId="5C64F593" w14:textId="469FE7A4"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i/>
          <w:u w:val="single"/>
        </w:rPr>
        <w:t>Mid-term Exam (25</w:t>
      </w:r>
      <w:r w:rsidR="00772E02">
        <w:rPr>
          <w:rFonts w:ascii="Calibri" w:eastAsia="Calibri" w:hAnsi="Calibri" w:cs="Times New Roman"/>
          <w:i/>
          <w:u w:val="single"/>
        </w:rPr>
        <w:t>%)-</w:t>
      </w:r>
      <w:r w:rsidR="0047203A">
        <w:rPr>
          <w:rFonts w:ascii="Calibri" w:eastAsia="Calibri" w:hAnsi="Calibri" w:cs="Times New Roman"/>
          <w:i/>
          <w:u w:val="single"/>
        </w:rPr>
        <w:t>October 15</w:t>
      </w:r>
    </w:p>
    <w:p w14:paraId="282DFA98"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Will be based on all the material covered up to this point and may comprise a mixture of essay, short answer, and/or multiple choice questions.</w:t>
      </w:r>
    </w:p>
    <w:p w14:paraId="06F36C2B" w14:textId="77777777" w:rsidR="0041270A" w:rsidRDefault="0041270A" w:rsidP="00D23093">
      <w:pPr>
        <w:spacing w:after="200" w:line="240" w:lineRule="auto"/>
        <w:jc w:val="both"/>
        <w:rPr>
          <w:rFonts w:ascii="Calibri" w:eastAsia="Calibri" w:hAnsi="Calibri" w:cs="Times New Roman"/>
          <w:i/>
          <w:u w:val="single"/>
        </w:rPr>
      </w:pPr>
    </w:p>
    <w:p w14:paraId="43896405" w14:textId="2C008409" w:rsidR="00D23093" w:rsidRPr="00D23093" w:rsidRDefault="00D23093" w:rsidP="00D23093">
      <w:pPr>
        <w:spacing w:after="200" w:line="240" w:lineRule="auto"/>
        <w:jc w:val="both"/>
        <w:rPr>
          <w:rFonts w:ascii="Calibri" w:eastAsia="Calibri" w:hAnsi="Calibri" w:cs="Times New Roman"/>
          <w:i/>
          <w:u w:val="single"/>
        </w:rPr>
      </w:pPr>
      <w:r w:rsidRPr="00D23093">
        <w:rPr>
          <w:rFonts w:ascii="Calibri" w:eastAsia="Calibri" w:hAnsi="Calibri" w:cs="Times New Roman"/>
          <w:i/>
          <w:u w:val="single"/>
        </w:rPr>
        <w:lastRenderedPageBreak/>
        <w:t>Term Paper (3</w:t>
      </w:r>
      <w:r w:rsidR="000D15A6">
        <w:rPr>
          <w:rFonts w:ascii="Calibri" w:eastAsia="Calibri" w:hAnsi="Calibri" w:cs="Times New Roman"/>
          <w:i/>
          <w:u w:val="single"/>
        </w:rPr>
        <w:t>5</w:t>
      </w:r>
      <w:r w:rsidRPr="00D23093">
        <w:rPr>
          <w:rFonts w:ascii="Calibri" w:eastAsia="Calibri" w:hAnsi="Calibri" w:cs="Times New Roman"/>
          <w:i/>
          <w:u w:val="single"/>
        </w:rPr>
        <w:t>%)</w:t>
      </w:r>
      <w:r w:rsidR="00D65B08">
        <w:rPr>
          <w:rFonts w:ascii="Calibri" w:eastAsia="Calibri" w:hAnsi="Calibri" w:cs="Times New Roman"/>
          <w:i/>
          <w:u w:val="single"/>
        </w:rPr>
        <w:t>-December 3rd</w:t>
      </w:r>
    </w:p>
    <w:p w14:paraId="08CEE8B7"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To be at least 2500 words. APA format should be used. Papers will be assessed, and comments given, based on their:</w:t>
      </w:r>
    </w:p>
    <w:p w14:paraId="04C2603E" w14:textId="77777777" w:rsidR="00D23093" w:rsidRPr="00D23093" w:rsidRDefault="00D23093" w:rsidP="00D23093">
      <w:pPr>
        <w:numPr>
          <w:ilvl w:val="0"/>
          <w:numId w:val="1"/>
        </w:numPr>
        <w:spacing w:after="200" w:line="240" w:lineRule="auto"/>
        <w:contextualSpacing/>
        <w:jc w:val="both"/>
        <w:rPr>
          <w:rFonts w:ascii="Calibri" w:eastAsia="Calibri" w:hAnsi="Calibri" w:cs="Times New Roman"/>
        </w:rPr>
      </w:pPr>
      <w:r w:rsidRPr="00D23093">
        <w:rPr>
          <w:rFonts w:ascii="Calibri" w:eastAsia="Calibri" w:hAnsi="Calibri" w:cs="Times New Roman"/>
          <w:b/>
        </w:rPr>
        <w:t>Style.</w:t>
      </w:r>
      <w:r w:rsidRPr="00D23093">
        <w:rPr>
          <w:rFonts w:ascii="Calibri" w:eastAsia="Calibri" w:hAnsi="Calibri" w:cs="Times New Roman"/>
        </w:rPr>
        <w:t xml:space="preserve"> Is the paper clearly written? Is the spelling and grammar correct? Is it interesting to read?</w:t>
      </w:r>
    </w:p>
    <w:p w14:paraId="2FF2E0FF" w14:textId="77777777" w:rsidR="00D23093" w:rsidRPr="00D23093" w:rsidRDefault="00D23093" w:rsidP="00D23093">
      <w:pPr>
        <w:numPr>
          <w:ilvl w:val="0"/>
          <w:numId w:val="1"/>
        </w:numPr>
        <w:spacing w:after="200" w:line="240" w:lineRule="auto"/>
        <w:contextualSpacing/>
        <w:jc w:val="both"/>
        <w:rPr>
          <w:rFonts w:ascii="Calibri" w:eastAsia="Calibri" w:hAnsi="Calibri" w:cs="Times New Roman"/>
        </w:rPr>
      </w:pPr>
      <w:r w:rsidRPr="00D23093">
        <w:rPr>
          <w:rFonts w:ascii="Calibri" w:eastAsia="Calibri" w:hAnsi="Calibri" w:cs="Times New Roman"/>
          <w:b/>
        </w:rPr>
        <w:t>Structure</w:t>
      </w:r>
      <w:r w:rsidRPr="00D23093">
        <w:rPr>
          <w:rFonts w:ascii="Calibri" w:eastAsia="Calibri" w:hAnsi="Calibri" w:cs="Times New Roman"/>
        </w:rPr>
        <w:t>. Does the paper develop in a way that makes clear what the major point is? Does it mix analysis and argument together in a mutually reinforcing way?</w:t>
      </w:r>
    </w:p>
    <w:p w14:paraId="13AE7280" w14:textId="77777777" w:rsidR="00D23093" w:rsidRPr="00D23093" w:rsidRDefault="00D23093" w:rsidP="00D23093">
      <w:pPr>
        <w:numPr>
          <w:ilvl w:val="0"/>
          <w:numId w:val="1"/>
        </w:numPr>
        <w:spacing w:after="200" w:line="240" w:lineRule="auto"/>
        <w:contextualSpacing/>
        <w:jc w:val="both"/>
        <w:rPr>
          <w:rFonts w:ascii="Calibri" w:eastAsia="Calibri" w:hAnsi="Calibri" w:cs="Times New Roman"/>
          <w:b/>
        </w:rPr>
      </w:pPr>
      <w:r w:rsidRPr="00D23093">
        <w:rPr>
          <w:rFonts w:ascii="Calibri" w:eastAsia="Calibri" w:hAnsi="Calibri" w:cs="Times New Roman"/>
          <w:b/>
        </w:rPr>
        <w:t>Depth of Research.</w:t>
      </w:r>
      <w:r w:rsidRPr="00D23093">
        <w:rPr>
          <w:rFonts w:ascii="Calibri" w:eastAsia="Calibri" w:hAnsi="Calibri" w:cs="Times New Roman"/>
        </w:rPr>
        <w:t xml:space="preserve"> How far beyond the assigned readings and ideas expressed in lectures does the paper go? Does it identify relevant scholarly debates as well as correctly portray the major position? Does it correctly cite sources in APA?</w:t>
      </w:r>
    </w:p>
    <w:p w14:paraId="266B6681" w14:textId="77777777" w:rsidR="00D23093" w:rsidRPr="00371B65" w:rsidRDefault="00D23093" w:rsidP="00D23093">
      <w:pPr>
        <w:numPr>
          <w:ilvl w:val="0"/>
          <w:numId w:val="1"/>
        </w:numPr>
        <w:spacing w:after="200" w:line="240" w:lineRule="auto"/>
        <w:contextualSpacing/>
        <w:jc w:val="both"/>
        <w:rPr>
          <w:rFonts w:ascii="Calibri" w:eastAsia="Calibri" w:hAnsi="Calibri" w:cs="Times New Roman"/>
          <w:b/>
        </w:rPr>
      </w:pPr>
      <w:r w:rsidRPr="00D23093">
        <w:rPr>
          <w:rFonts w:ascii="Calibri" w:eastAsia="Calibri" w:hAnsi="Calibri" w:cs="Times New Roman"/>
          <w:b/>
        </w:rPr>
        <w:t>Strength of Argument.</w:t>
      </w:r>
      <w:r w:rsidRPr="00D23093">
        <w:rPr>
          <w:rFonts w:ascii="Calibri" w:eastAsia="Calibri" w:hAnsi="Calibri" w:cs="Times New Roman"/>
        </w:rPr>
        <w:t xml:space="preserve"> Is the argument well-grounded and sensible? Is it clear and logical? Does the empirical evidence match with the logic of it? Does the paper make a clear case without being polemic?</w:t>
      </w:r>
    </w:p>
    <w:p w14:paraId="014819B7" w14:textId="77777777" w:rsidR="00371B65" w:rsidRDefault="00371B65" w:rsidP="00BB4682">
      <w:pPr>
        <w:spacing w:after="200" w:line="240" w:lineRule="auto"/>
        <w:ind w:left="426"/>
        <w:contextualSpacing/>
        <w:jc w:val="both"/>
        <w:rPr>
          <w:rFonts w:ascii="Calibri" w:eastAsia="Calibri" w:hAnsi="Calibri" w:cs="Times New Roman"/>
          <w:b/>
        </w:rPr>
      </w:pPr>
    </w:p>
    <w:p w14:paraId="460F3375" w14:textId="77777777" w:rsidR="00BB4682" w:rsidRPr="00D23093" w:rsidRDefault="00BB4682" w:rsidP="00BB4682">
      <w:pPr>
        <w:spacing w:after="200" w:line="240" w:lineRule="auto"/>
        <w:ind w:left="426"/>
        <w:contextualSpacing/>
        <w:jc w:val="both"/>
        <w:rPr>
          <w:rFonts w:ascii="Calibri" w:eastAsia="Calibri" w:hAnsi="Calibri" w:cs="Times New Roman"/>
          <w:b/>
        </w:rPr>
      </w:pPr>
    </w:p>
    <w:p w14:paraId="5035EF43" w14:textId="01C79124"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i/>
          <w:u w:val="single"/>
        </w:rPr>
        <w:t>Final Exam (4</w:t>
      </w:r>
      <w:r w:rsidR="000D15A6">
        <w:rPr>
          <w:rFonts w:ascii="Calibri" w:eastAsia="Calibri" w:hAnsi="Calibri" w:cs="Times New Roman"/>
          <w:i/>
          <w:u w:val="single"/>
        </w:rPr>
        <w:t>0</w:t>
      </w:r>
      <w:r w:rsidRPr="00D23093">
        <w:rPr>
          <w:rFonts w:ascii="Calibri" w:eastAsia="Calibri" w:hAnsi="Calibri" w:cs="Times New Roman"/>
          <w:i/>
          <w:u w:val="single"/>
        </w:rPr>
        <w:t>%)</w:t>
      </w:r>
      <w:r w:rsidR="00772E02">
        <w:rPr>
          <w:rFonts w:ascii="Calibri" w:eastAsia="Calibri" w:hAnsi="Calibri" w:cs="Times New Roman"/>
          <w:i/>
          <w:u w:val="single"/>
        </w:rPr>
        <w:t>-</w:t>
      </w:r>
      <w:r w:rsidR="003F0420">
        <w:rPr>
          <w:rFonts w:ascii="Calibri" w:eastAsia="Calibri" w:hAnsi="Calibri" w:cs="Times New Roman"/>
          <w:i/>
          <w:u w:val="single"/>
        </w:rPr>
        <w:t>December 19th</w:t>
      </w:r>
    </w:p>
    <w:p w14:paraId="4028C7E3" w14:textId="0310AF79"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Sc</w:t>
      </w:r>
      <w:r w:rsidR="000B5910">
        <w:rPr>
          <w:rFonts w:ascii="Calibri" w:eastAsia="Calibri" w:hAnsi="Calibri" w:cs="Times New Roman"/>
        </w:rPr>
        <w:t xml:space="preserve">heduled tentatively for </w:t>
      </w:r>
      <w:r w:rsidR="003F0420">
        <w:rPr>
          <w:rFonts w:ascii="Calibri" w:eastAsia="Calibri" w:hAnsi="Calibri" w:cs="Times New Roman"/>
        </w:rPr>
        <w:t>Wednesday</w:t>
      </w:r>
      <w:r w:rsidR="00BB4682">
        <w:rPr>
          <w:rFonts w:ascii="Calibri" w:eastAsia="Calibri" w:hAnsi="Calibri" w:cs="Times New Roman"/>
        </w:rPr>
        <w:t>,</w:t>
      </w:r>
      <w:r w:rsidR="003F0420">
        <w:rPr>
          <w:rFonts w:ascii="Calibri" w:eastAsia="Calibri" w:hAnsi="Calibri" w:cs="Times New Roman"/>
        </w:rPr>
        <w:t xml:space="preserve"> December 19th</w:t>
      </w:r>
      <w:r w:rsidR="00BB4682">
        <w:rPr>
          <w:rFonts w:ascii="Calibri" w:eastAsia="Calibri" w:hAnsi="Calibri" w:cs="Times New Roman"/>
        </w:rPr>
        <w:t xml:space="preserve"> </w:t>
      </w:r>
      <w:r w:rsidR="000B5910">
        <w:rPr>
          <w:rFonts w:ascii="Calibri" w:eastAsia="Calibri" w:hAnsi="Calibri" w:cs="Times New Roman"/>
        </w:rPr>
        <w:t xml:space="preserve">from </w:t>
      </w:r>
      <w:r w:rsidR="006D0228">
        <w:rPr>
          <w:rFonts w:ascii="Calibri" w:eastAsia="Calibri" w:hAnsi="Calibri" w:cs="Times New Roman"/>
        </w:rPr>
        <w:t>7-10</w:t>
      </w:r>
      <w:r w:rsidR="00235BE4">
        <w:rPr>
          <w:rFonts w:ascii="Calibri" w:eastAsia="Calibri" w:hAnsi="Calibri" w:cs="Times New Roman"/>
        </w:rPr>
        <w:t>pm</w:t>
      </w:r>
      <w:r w:rsidRPr="00D23093">
        <w:rPr>
          <w:rFonts w:ascii="Calibri" w:eastAsia="Calibri" w:hAnsi="Calibri" w:cs="Times New Roman"/>
        </w:rPr>
        <w:t xml:space="preserve">. Place to be determined. Will be comprehensive meaning it will include </w:t>
      </w:r>
      <w:r w:rsidRPr="00D23093">
        <w:rPr>
          <w:rFonts w:ascii="Calibri" w:eastAsia="Calibri" w:hAnsi="Calibri" w:cs="Times New Roman"/>
          <w:b/>
        </w:rPr>
        <w:t>all</w:t>
      </w:r>
      <w:r w:rsidRPr="00D23093">
        <w:rPr>
          <w:rFonts w:ascii="Calibri" w:eastAsia="Calibri" w:hAnsi="Calibri" w:cs="Times New Roman"/>
        </w:rPr>
        <w:t xml:space="preserve"> material covered in class.</w:t>
      </w:r>
    </w:p>
    <w:p w14:paraId="7789348A"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i/>
          <w:u w:val="single"/>
        </w:rPr>
        <w:t>Late Policy</w:t>
      </w:r>
    </w:p>
    <w:p w14:paraId="65B1939B" w14:textId="3B10B76F"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There is none. There will be no acceptance of any late assignment or granting of any ‘make</w:t>
      </w:r>
      <w:r w:rsidR="00851D8E">
        <w:rPr>
          <w:rFonts w:ascii="Calibri" w:eastAsia="Calibri" w:hAnsi="Calibri" w:cs="Times New Roman"/>
        </w:rPr>
        <w:t xml:space="preserve"> up assignment.’ The term paper is</w:t>
      </w:r>
      <w:r w:rsidR="0066601F">
        <w:rPr>
          <w:rFonts w:ascii="Calibri" w:eastAsia="Calibri" w:hAnsi="Calibri" w:cs="Times New Roman"/>
        </w:rPr>
        <w:t xml:space="preserve"> due by 11:5</w:t>
      </w:r>
      <w:r w:rsidR="004775E4">
        <w:rPr>
          <w:rFonts w:ascii="Calibri" w:eastAsia="Calibri" w:hAnsi="Calibri" w:cs="Times New Roman"/>
        </w:rPr>
        <w:t>5</w:t>
      </w:r>
      <w:r w:rsidRPr="00D23093">
        <w:rPr>
          <w:rFonts w:ascii="Calibri" w:eastAsia="Calibri" w:hAnsi="Calibri" w:cs="Times New Roman"/>
        </w:rPr>
        <w:t>pm on the deadlin</w:t>
      </w:r>
      <w:r w:rsidR="00851D8E">
        <w:rPr>
          <w:rFonts w:ascii="Calibri" w:eastAsia="Calibri" w:hAnsi="Calibri" w:cs="Times New Roman"/>
        </w:rPr>
        <w:t>e</w:t>
      </w:r>
      <w:r w:rsidR="00772E02">
        <w:rPr>
          <w:rFonts w:ascii="Calibri" w:eastAsia="Calibri" w:hAnsi="Calibri" w:cs="Times New Roman"/>
        </w:rPr>
        <w:t xml:space="preserve"> outlined above. </w:t>
      </w:r>
      <w:r w:rsidR="003F0420">
        <w:rPr>
          <w:rFonts w:ascii="Calibri" w:eastAsia="Calibri" w:hAnsi="Calibri" w:cs="Times New Roman"/>
          <w:b/>
          <w:i/>
        </w:rPr>
        <w:t xml:space="preserve">Digital copies are to be downloaded into the </w:t>
      </w:r>
      <w:proofErr w:type="spellStart"/>
      <w:r w:rsidR="003F0420">
        <w:rPr>
          <w:rFonts w:ascii="Calibri" w:eastAsia="Calibri" w:hAnsi="Calibri" w:cs="Times New Roman"/>
          <w:b/>
          <w:i/>
        </w:rPr>
        <w:t>Turnitin</w:t>
      </w:r>
      <w:proofErr w:type="spellEnd"/>
      <w:r w:rsidR="003F0420">
        <w:rPr>
          <w:rFonts w:ascii="Calibri" w:eastAsia="Calibri" w:hAnsi="Calibri" w:cs="Times New Roman"/>
          <w:b/>
          <w:i/>
        </w:rPr>
        <w:t xml:space="preserve"> link via </w:t>
      </w:r>
      <w:r w:rsidR="00E75A37">
        <w:rPr>
          <w:rFonts w:ascii="Calibri" w:eastAsia="Calibri" w:hAnsi="Calibri" w:cs="Times New Roman"/>
          <w:b/>
          <w:i/>
        </w:rPr>
        <w:t>UR C</w:t>
      </w:r>
      <w:r w:rsidR="00103ED4" w:rsidRPr="00CF2822">
        <w:rPr>
          <w:rFonts w:ascii="Calibri" w:eastAsia="Calibri" w:hAnsi="Calibri" w:cs="Times New Roman"/>
          <w:b/>
          <w:i/>
        </w:rPr>
        <w:t xml:space="preserve">ourses </w:t>
      </w:r>
      <w:r w:rsidR="003F0420">
        <w:rPr>
          <w:rFonts w:ascii="Calibri" w:eastAsia="Calibri" w:hAnsi="Calibri" w:cs="Times New Roman"/>
          <w:b/>
          <w:i/>
        </w:rPr>
        <w:t xml:space="preserve">on the date due </w:t>
      </w:r>
      <w:r w:rsidR="00772E02" w:rsidRPr="00CF2822">
        <w:rPr>
          <w:rFonts w:ascii="Calibri" w:eastAsia="Calibri" w:hAnsi="Calibri" w:cs="Times New Roman"/>
          <w:b/>
          <w:i/>
        </w:rPr>
        <w:t xml:space="preserve">and </w:t>
      </w:r>
      <w:r w:rsidR="00851D8E" w:rsidRPr="00CF2822">
        <w:rPr>
          <w:rFonts w:ascii="Calibri" w:eastAsia="Calibri" w:hAnsi="Calibri" w:cs="Times New Roman"/>
          <w:b/>
          <w:i/>
        </w:rPr>
        <w:t>you must verify</w:t>
      </w:r>
      <w:r w:rsidR="00772E02" w:rsidRPr="00CF2822">
        <w:rPr>
          <w:rFonts w:ascii="Calibri" w:eastAsia="Calibri" w:hAnsi="Calibri" w:cs="Times New Roman"/>
          <w:b/>
          <w:i/>
        </w:rPr>
        <w:t xml:space="preserve"> that I have received it by then</w:t>
      </w:r>
      <w:r w:rsidR="00772E02">
        <w:rPr>
          <w:rFonts w:ascii="Calibri" w:eastAsia="Calibri" w:hAnsi="Calibri" w:cs="Times New Roman"/>
        </w:rPr>
        <w:t>.</w:t>
      </w:r>
      <w:r w:rsidRPr="00D23093">
        <w:rPr>
          <w:rFonts w:ascii="Calibri" w:eastAsia="Calibri" w:hAnsi="Calibri" w:cs="Times New Roman"/>
        </w:rPr>
        <w:t xml:space="preserve"> </w:t>
      </w:r>
      <w:r w:rsidR="000D7AEA">
        <w:rPr>
          <w:rFonts w:ascii="Calibri" w:eastAsia="Calibri" w:hAnsi="Calibri" w:cs="Times New Roman"/>
        </w:rPr>
        <w:t>No hard copies, please.</w:t>
      </w:r>
    </w:p>
    <w:p w14:paraId="68789CB7"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 xml:space="preserve">Extensions may be granted in cases of family emergency, or personal (documented) illness. Foreseeable events such as a busy week at work, several other assignments due that week, or simply not getting started in time are not, under any circumstances, reasons for an extension. Come speak to the instructor for further clarification.  </w:t>
      </w:r>
    </w:p>
    <w:p w14:paraId="7620F889" w14:textId="77777777"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rPr>
        <w:t xml:space="preserve">Students are asked to consult Section 5.1 of the </w:t>
      </w:r>
      <w:r w:rsidRPr="00D23093">
        <w:rPr>
          <w:rFonts w:ascii="Calibri" w:eastAsia="Calibri" w:hAnsi="Calibri" w:cs="Times New Roman"/>
          <w:i/>
        </w:rPr>
        <w:t>University of Regina General Calendar</w:t>
      </w:r>
      <w:r w:rsidRPr="00D23093">
        <w:rPr>
          <w:rFonts w:ascii="Calibri" w:eastAsia="Calibri" w:hAnsi="Calibri" w:cs="Times New Roman"/>
        </w:rPr>
        <w:t xml:space="preserve"> to inform themselves of the regulations and penalties with regard to academic misconduct </w:t>
      </w:r>
      <w:r w:rsidRPr="00D23093">
        <w:rPr>
          <w:rFonts w:ascii="Calibri" w:eastAsia="Calibri" w:hAnsi="Calibri" w:cs="Times New Roman"/>
          <w:b/>
          <w:i/>
        </w:rPr>
        <w:t>in particular plagiarism, attendance, and general behaviour</w:t>
      </w:r>
      <w:r w:rsidRPr="00D23093">
        <w:rPr>
          <w:rFonts w:ascii="Calibri" w:eastAsia="Calibri" w:hAnsi="Calibri" w:cs="Times New Roman"/>
        </w:rPr>
        <w:t xml:space="preserve">. </w:t>
      </w:r>
    </w:p>
    <w:p w14:paraId="69EB9ABA" w14:textId="77777777" w:rsidR="00D23093" w:rsidRPr="00D23093" w:rsidRDefault="00D23093" w:rsidP="00D23093">
      <w:pPr>
        <w:spacing w:after="200" w:line="240" w:lineRule="auto"/>
        <w:contextualSpacing/>
        <w:jc w:val="both"/>
        <w:rPr>
          <w:rFonts w:ascii="Calibri" w:eastAsia="Calibri" w:hAnsi="Calibri" w:cs="Times New Roman"/>
        </w:rPr>
      </w:pPr>
    </w:p>
    <w:p w14:paraId="0E9BAE43" w14:textId="77777777" w:rsidR="00D23093" w:rsidRDefault="00D23093" w:rsidP="00D23093">
      <w:pPr>
        <w:spacing w:after="200" w:line="240" w:lineRule="auto"/>
        <w:contextualSpacing/>
        <w:jc w:val="both"/>
        <w:rPr>
          <w:rFonts w:ascii="Calibri" w:eastAsia="Calibri" w:hAnsi="Calibri" w:cs="Times New Roman"/>
          <w:b/>
        </w:rPr>
      </w:pPr>
      <w:r w:rsidRPr="00D23093">
        <w:rPr>
          <w:rFonts w:ascii="Calibri" w:eastAsia="Calibri" w:hAnsi="Calibri" w:cs="Times New Roman"/>
        </w:rPr>
        <w:t>All requirements are mandatory in order to receive credit for the course. Failure to complete any requirement will result in a grade of NP. **</w:t>
      </w:r>
      <w:r w:rsidRPr="00D23093">
        <w:rPr>
          <w:rFonts w:ascii="Calibri" w:eastAsia="Calibri" w:hAnsi="Calibri" w:cs="Times New Roman"/>
          <w:b/>
        </w:rPr>
        <w:t>Any special needs should be made aware to the instructor as soon as possible</w:t>
      </w:r>
      <w:proofErr w:type="gramStart"/>
      <w:r w:rsidRPr="00D23093">
        <w:rPr>
          <w:rFonts w:ascii="Calibri" w:eastAsia="Calibri" w:hAnsi="Calibri" w:cs="Times New Roman"/>
          <w:b/>
        </w:rPr>
        <w:t>.*</w:t>
      </w:r>
      <w:proofErr w:type="gramEnd"/>
      <w:r w:rsidRPr="00D23093">
        <w:rPr>
          <w:rFonts w:ascii="Calibri" w:eastAsia="Calibri" w:hAnsi="Calibri" w:cs="Times New Roman"/>
          <w:b/>
        </w:rPr>
        <w:t>*</w:t>
      </w:r>
    </w:p>
    <w:p w14:paraId="12253D14" w14:textId="77777777" w:rsidR="00BE4007" w:rsidRDefault="00BE4007" w:rsidP="00D23093">
      <w:pPr>
        <w:spacing w:after="200" w:line="240" w:lineRule="auto"/>
        <w:contextualSpacing/>
        <w:jc w:val="both"/>
        <w:rPr>
          <w:rFonts w:ascii="Calibri" w:eastAsia="Calibri" w:hAnsi="Calibri" w:cs="Times New Roman"/>
          <w:b/>
        </w:rPr>
      </w:pPr>
    </w:p>
    <w:p w14:paraId="39A4EF26" w14:textId="5FCF0B62" w:rsidR="00BE4007" w:rsidRPr="00D23093" w:rsidRDefault="00BE4007" w:rsidP="00D23093">
      <w:pPr>
        <w:spacing w:after="200" w:line="240" w:lineRule="auto"/>
        <w:contextualSpacing/>
        <w:jc w:val="both"/>
        <w:rPr>
          <w:rFonts w:ascii="Calibri" w:eastAsia="Calibri" w:hAnsi="Calibri" w:cs="Times New Roman"/>
          <w:b/>
        </w:rPr>
      </w:pPr>
      <w:r>
        <w:rPr>
          <w:rFonts w:ascii="Calibri" w:eastAsia="Calibri" w:hAnsi="Calibri" w:cs="Times New Roman"/>
          <w:b/>
        </w:rPr>
        <w:t>***by registering in this course you are entering into a contract that the contents of the syllabus will be abided by you***</w:t>
      </w:r>
      <w:bookmarkStart w:id="0" w:name="_GoBack"/>
      <w:bookmarkEnd w:id="0"/>
    </w:p>
    <w:p w14:paraId="0578E7E8" w14:textId="77777777" w:rsidR="00D23093" w:rsidRPr="00D23093" w:rsidRDefault="00D23093" w:rsidP="00D23093">
      <w:pPr>
        <w:spacing w:after="200" w:line="240" w:lineRule="auto"/>
        <w:contextualSpacing/>
        <w:jc w:val="both"/>
        <w:rPr>
          <w:rFonts w:ascii="Calibri" w:eastAsia="Calibri" w:hAnsi="Calibri" w:cs="Times New Roman"/>
        </w:rPr>
      </w:pPr>
    </w:p>
    <w:p w14:paraId="0A655F2A" w14:textId="77777777" w:rsidR="00D23093" w:rsidRPr="00D23093" w:rsidRDefault="00D23093" w:rsidP="00D23093">
      <w:pPr>
        <w:spacing w:after="200" w:line="240" w:lineRule="auto"/>
        <w:contextualSpacing/>
        <w:jc w:val="both"/>
        <w:rPr>
          <w:rFonts w:ascii="Calibri" w:eastAsia="Calibri" w:hAnsi="Calibri" w:cs="Times New Roman"/>
          <w:b/>
          <w:sz w:val="24"/>
          <w:szCs w:val="24"/>
        </w:rPr>
      </w:pPr>
    </w:p>
    <w:p w14:paraId="6E00845B" w14:textId="77777777" w:rsidR="00D23093" w:rsidRPr="00D23093" w:rsidRDefault="00D23093" w:rsidP="00D23093">
      <w:pPr>
        <w:spacing w:after="200" w:line="240" w:lineRule="auto"/>
        <w:contextualSpacing/>
        <w:jc w:val="both"/>
        <w:rPr>
          <w:rFonts w:ascii="Calibri" w:eastAsia="Calibri" w:hAnsi="Calibri" w:cs="Times New Roman"/>
          <w:b/>
          <w:sz w:val="24"/>
          <w:szCs w:val="24"/>
        </w:rPr>
      </w:pPr>
      <w:r w:rsidRPr="00D23093">
        <w:rPr>
          <w:rFonts w:ascii="Calibri" w:eastAsia="Calibri" w:hAnsi="Calibri" w:cs="Times New Roman"/>
          <w:b/>
          <w:sz w:val="24"/>
          <w:szCs w:val="24"/>
        </w:rPr>
        <w:t>Required Texts</w:t>
      </w:r>
    </w:p>
    <w:p w14:paraId="24E27672" w14:textId="77777777" w:rsidR="00D23093" w:rsidRDefault="00D23093"/>
    <w:p w14:paraId="1EE6AFBC" w14:textId="77777777" w:rsidR="00723FB1" w:rsidRPr="00723FB1" w:rsidRDefault="00723FB1" w:rsidP="00723FB1">
      <w:pPr>
        <w:spacing w:after="200" w:line="240" w:lineRule="auto"/>
        <w:contextualSpacing/>
        <w:jc w:val="both"/>
        <w:rPr>
          <w:rFonts w:ascii="Calibri" w:eastAsia="Calibri" w:hAnsi="Calibri" w:cs="Times New Roman"/>
          <w:i/>
          <w:lang w:val="en-US"/>
        </w:rPr>
      </w:pPr>
      <w:proofErr w:type="spellStart"/>
      <w:r w:rsidRPr="00723FB1">
        <w:rPr>
          <w:rFonts w:ascii="Calibri" w:eastAsia="Calibri" w:hAnsi="Calibri" w:cs="Times New Roman"/>
          <w:lang w:val="en-US"/>
        </w:rPr>
        <w:t>Simalchik</w:t>
      </w:r>
      <w:proofErr w:type="spellEnd"/>
      <w:r w:rsidRPr="00723FB1">
        <w:rPr>
          <w:rFonts w:ascii="Calibri" w:eastAsia="Calibri" w:hAnsi="Calibri" w:cs="Times New Roman"/>
          <w:lang w:val="en-US"/>
        </w:rPr>
        <w:t xml:space="preserve">. 2017. </w:t>
      </w:r>
      <w:r w:rsidRPr="00723FB1">
        <w:rPr>
          <w:rFonts w:ascii="Calibri" w:eastAsia="Calibri" w:hAnsi="Calibri" w:cs="Times New Roman"/>
          <w:b/>
          <w:i/>
          <w:lang w:val="en-US"/>
        </w:rPr>
        <w:t>Women's Realities, Women's Choices: An Introduction to Women's and Gender Studies, Canadian Edition</w:t>
      </w:r>
      <w:r w:rsidRPr="00723FB1">
        <w:rPr>
          <w:rFonts w:ascii="Calibri" w:eastAsia="Calibri" w:hAnsi="Calibri" w:cs="Times New Roman"/>
          <w:lang w:val="en-US"/>
        </w:rPr>
        <w:t>. Oxford.</w:t>
      </w:r>
    </w:p>
    <w:p w14:paraId="12F07B3E" w14:textId="77777777" w:rsidR="001F02C2" w:rsidRDefault="001F02C2" w:rsidP="00D23093">
      <w:pPr>
        <w:spacing w:after="200" w:line="240" w:lineRule="auto"/>
        <w:contextualSpacing/>
        <w:jc w:val="both"/>
        <w:rPr>
          <w:rFonts w:ascii="Calibri" w:eastAsia="Calibri" w:hAnsi="Calibri" w:cs="Times New Roman"/>
        </w:rPr>
      </w:pPr>
    </w:p>
    <w:p w14:paraId="2EB4B8FD" w14:textId="77777777" w:rsidR="00723FB1" w:rsidRPr="008870B1" w:rsidRDefault="00723FB1" w:rsidP="00D23093">
      <w:pPr>
        <w:spacing w:after="200" w:line="240" w:lineRule="auto"/>
        <w:contextualSpacing/>
        <w:jc w:val="both"/>
        <w:rPr>
          <w:rFonts w:ascii="Calibri" w:eastAsia="Calibri" w:hAnsi="Calibri" w:cs="Times New Roman"/>
        </w:rPr>
      </w:pPr>
    </w:p>
    <w:p w14:paraId="662995FA" w14:textId="73108DA1"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rPr>
        <w:t>Additional readings may be assigned and distributed to the class dur</w:t>
      </w:r>
      <w:r w:rsidR="003F0420">
        <w:rPr>
          <w:rFonts w:ascii="Calibri" w:eastAsia="Calibri" w:hAnsi="Calibri" w:cs="Times New Roman"/>
        </w:rPr>
        <w:t xml:space="preserve">ing the seminar or posted in </w:t>
      </w:r>
      <w:proofErr w:type="spellStart"/>
      <w:r w:rsidR="003F0420">
        <w:rPr>
          <w:rFonts w:ascii="Calibri" w:eastAsia="Calibri" w:hAnsi="Calibri" w:cs="Times New Roman"/>
        </w:rPr>
        <w:t>URC</w:t>
      </w:r>
      <w:r w:rsidRPr="00D23093">
        <w:rPr>
          <w:rFonts w:ascii="Calibri" w:eastAsia="Calibri" w:hAnsi="Calibri" w:cs="Times New Roman"/>
        </w:rPr>
        <w:t>ourses</w:t>
      </w:r>
      <w:proofErr w:type="spellEnd"/>
      <w:r w:rsidRPr="00D23093">
        <w:rPr>
          <w:rFonts w:ascii="Calibri" w:eastAsia="Calibri" w:hAnsi="Calibri" w:cs="Times New Roman"/>
        </w:rPr>
        <w:t>.</w:t>
      </w:r>
    </w:p>
    <w:p w14:paraId="646B9061" w14:textId="77777777" w:rsidR="00D23093" w:rsidRPr="00D23093" w:rsidRDefault="00D23093" w:rsidP="00D23093">
      <w:pPr>
        <w:spacing w:after="200" w:line="240" w:lineRule="auto"/>
        <w:contextualSpacing/>
        <w:jc w:val="both"/>
        <w:rPr>
          <w:rFonts w:ascii="Calibri" w:eastAsia="Calibri" w:hAnsi="Calibri" w:cs="Times New Roman"/>
        </w:rPr>
      </w:pPr>
    </w:p>
    <w:p w14:paraId="0D8EBD0C" w14:textId="77777777" w:rsidR="00D23093" w:rsidRPr="00D23093" w:rsidRDefault="00D23093" w:rsidP="00D23093">
      <w:pPr>
        <w:spacing w:after="200" w:line="240" w:lineRule="auto"/>
        <w:contextualSpacing/>
        <w:jc w:val="both"/>
        <w:rPr>
          <w:rFonts w:ascii="Calibri" w:eastAsia="Calibri" w:hAnsi="Calibri" w:cs="Times New Roman"/>
        </w:rPr>
      </w:pPr>
      <w:r w:rsidRPr="00D23093">
        <w:rPr>
          <w:rFonts w:ascii="Calibri" w:eastAsia="Calibri" w:hAnsi="Calibri" w:cs="Times New Roman"/>
        </w:rPr>
        <w:t>The text can be found at the University of Regina Bookstore.</w:t>
      </w:r>
    </w:p>
    <w:p w14:paraId="37F726BD" w14:textId="77777777" w:rsidR="00D23093" w:rsidRPr="00D23093" w:rsidRDefault="00D23093" w:rsidP="00D23093">
      <w:pPr>
        <w:spacing w:after="200" w:line="240" w:lineRule="auto"/>
        <w:contextualSpacing/>
        <w:jc w:val="both"/>
        <w:rPr>
          <w:rFonts w:ascii="Calibri" w:eastAsia="Calibri" w:hAnsi="Calibri" w:cs="Times New Roman"/>
        </w:rPr>
      </w:pPr>
    </w:p>
    <w:p w14:paraId="1F95EF0A" w14:textId="77777777" w:rsidR="00D23093" w:rsidRPr="00D23093" w:rsidRDefault="00D23093" w:rsidP="00D23093">
      <w:pPr>
        <w:spacing w:after="200" w:line="240" w:lineRule="auto"/>
        <w:contextualSpacing/>
        <w:jc w:val="both"/>
        <w:rPr>
          <w:rFonts w:ascii="Calibri" w:eastAsia="Calibri" w:hAnsi="Calibri" w:cs="Times New Roman"/>
          <w:b/>
          <w:sz w:val="24"/>
        </w:rPr>
      </w:pPr>
    </w:p>
    <w:p w14:paraId="560005F5" w14:textId="77777777" w:rsidR="00D23093" w:rsidRPr="00D23093" w:rsidRDefault="00D23093" w:rsidP="00D23093">
      <w:pPr>
        <w:spacing w:after="200" w:line="240" w:lineRule="auto"/>
        <w:contextualSpacing/>
        <w:jc w:val="both"/>
        <w:rPr>
          <w:rFonts w:ascii="Calibri" w:eastAsia="Calibri" w:hAnsi="Calibri" w:cs="Times New Roman"/>
          <w:b/>
          <w:sz w:val="24"/>
        </w:rPr>
      </w:pPr>
      <w:r w:rsidRPr="00D23093">
        <w:rPr>
          <w:rFonts w:ascii="Calibri" w:eastAsia="Calibri" w:hAnsi="Calibri" w:cs="Times New Roman"/>
          <w:b/>
          <w:sz w:val="24"/>
        </w:rPr>
        <w:t>Course Outline-Themes and Readings</w:t>
      </w:r>
    </w:p>
    <w:p w14:paraId="59F1721A" w14:textId="77777777" w:rsidR="00D23093" w:rsidRPr="00D23093" w:rsidRDefault="00D23093" w:rsidP="00D23093">
      <w:pPr>
        <w:spacing w:after="200" w:line="240" w:lineRule="auto"/>
        <w:contextualSpacing/>
        <w:jc w:val="both"/>
        <w:rPr>
          <w:rFonts w:ascii="Calibri" w:eastAsia="Calibri" w:hAnsi="Calibri" w:cs="Times New Roman"/>
          <w:b/>
          <w:sz w:val="24"/>
        </w:rPr>
      </w:pPr>
    </w:p>
    <w:p w14:paraId="1EB33114" w14:textId="77777777" w:rsidR="00D23093" w:rsidRPr="00D23093" w:rsidRDefault="00D23093" w:rsidP="00D23093">
      <w:pPr>
        <w:spacing w:after="200" w:line="240" w:lineRule="auto"/>
        <w:jc w:val="both"/>
        <w:rPr>
          <w:rFonts w:ascii="Calibri" w:eastAsia="Calibri" w:hAnsi="Calibri" w:cs="Times New Roman"/>
          <w:b/>
          <w:sz w:val="24"/>
        </w:rPr>
      </w:pPr>
      <w:r w:rsidRPr="00D23093">
        <w:rPr>
          <w:rFonts w:ascii="Calibri" w:eastAsia="Calibri" w:hAnsi="Calibri" w:cs="Times New Roman"/>
          <w:b/>
          <w:sz w:val="24"/>
        </w:rPr>
        <w:t xml:space="preserve"> 1.  </w:t>
      </w:r>
      <w:r w:rsidR="00E95A67">
        <w:rPr>
          <w:rFonts w:ascii="Calibri" w:eastAsia="Calibri" w:hAnsi="Calibri" w:cs="Times New Roman"/>
          <w:b/>
          <w:sz w:val="24"/>
        </w:rPr>
        <w:t>Introduct</w:t>
      </w:r>
      <w:r w:rsidR="00DE0AE6">
        <w:rPr>
          <w:rFonts w:ascii="Calibri" w:eastAsia="Calibri" w:hAnsi="Calibri" w:cs="Times New Roman"/>
          <w:b/>
          <w:sz w:val="24"/>
        </w:rPr>
        <w:t xml:space="preserve">ion: </w:t>
      </w:r>
      <w:r w:rsidR="00D24FB7">
        <w:rPr>
          <w:rFonts w:ascii="Calibri" w:eastAsia="Calibri" w:hAnsi="Calibri" w:cs="Times New Roman"/>
          <w:b/>
          <w:sz w:val="24"/>
        </w:rPr>
        <w:t xml:space="preserve">Foundations </w:t>
      </w:r>
    </w:p>
    <w:p w14:paraId="5B6E99BD" w14:textId="77777777" w:rsidR="00D23093" w:rsidRPr="00D23093" w:rsidRDefault="00D23093" w:rsidP="00D23093">
      <w:pPr>
        <w:spacing w:after="200" w:line="276" w:lineRule="auto"/>
        <w:rPr>
          <w:rFonts w:ascii="Calibri" w:eastAsia="Calibri" w:hAnsi="Calibri" w:cs="Times New Roman"/>
        </w:rPr>
      </w:pPr>
      <w:r w:rsidRPr="00D23093">
        <w:rPr>
          <w:rFonts w:ascii="Calibri" w:eastAsia="Calibri" w:hAnsi="Calibri" w:cs="Times New Roman"/>
        </w:rPr>
        <w:t xml:space="preserve">Readings: </w:t>
      </w:r>
      <w:r w:rsidR="00261D1E">
        <w:rPr>
          <w:rFonts w:ascii="Calibri" w:eastAsia="Calibri" w:hAnsi="Calibri" w:cs="Times New Roman"/>
        </w:rPr>
        <w:t xml:space="preserve">Preface and Chapter </w:t>
      </w:r>
      <w:r w:rsidR="00C25454">
        <w:rPr>
          <w:rFonts w:ascii="Calibri" w:eastAsia="Calibri" w:hAnsi="Calibri" w:cs="Times New Roman"/>
        </w:rPr>
        <w:t>4</w:t>
      </w:r>
    </w:p>
    <w:p w14:paraId="3D0CE0D2" w14:textId="77777777" w:rsidR="00D23093" w:rsidRPr="00D23093" w:rsidRDefault="00511198" w:rsidP="00D23093">
      <w:pPr>
        <w:spacing w:after="200" w:line="276" w:lineRule="auto"/>
        <w:jc w:val="both"/>
        <w:rPr>
          <w:rFonts w:ascii="Calibri" w:eastAsia="Calibri" w:hAnsi="Calibri" w:cs="Times New Roman"/>
          <w:b/>
          <w:sz w:val="24"/>
          <w:szCs w:val="24"/>
        </w:rPr>
      </w:pPr>
      <w:r>
        <w:rPr>
          <w:rFonts w:ascii="Calibri" w:eastAsia="Calibri" w:hAnsi="Calibri" w:cs="Times New Roman"/>
          <w:b/>
          <w:sz w:val="24"/>
          <w:szCs w:val="24"/>
        </w:rPr>
        <w:t xml:space="preserve">2. </w:t>
      </w:r>
      <w:r w:rsidR="00C25454">
        <w:rPr>
          <w:rFonts w:ascii="Calibri" w:eastAsia="Calibri" w:hAnsi="Calibri" w:cs="Times New Roman"/>
          <w:b/>
          <w:sz w:val="24"/>
          <w:szCs w:val="24"/>
        </w:rPr>
        <w:t>Constructions of Sex and Gender</w:t>
      </w:r>
    </w:p>
    <w:p w14:paraId="3219A71D" w14:textId="77777777" w:rsidR="00A7576D" w:rsidRDefault="00D23093" w:rsidP="00D23093">
      <w:pPr>
        <w:spacing w:after="200" w:line="276" w:lineRule="auto"/>
        <w:jc w:val="both"/>
        <w:rPr>
          <w:rFonts w:ascii="Calibri" w:eastAsia="Calibri" w:hAnsi="Calibri" w:cs="Times New Roman"/>
        </w:rPr>
      </w:pPr>
      <w:r w:rsidRPr="00D23093">
        <w:rPr>
          <w:rFonts w:ascii="Calibri" w:eastAsia="Calibri" w:hAnsi="Calibri" w:cs="Times New Roman"/>
        </w:rPr>
        <w:t xml:space="preserve">Readings: </w:t>
      </w:r>
      <w:r w:rsidR="00261D1E">
        <w:rPr>
          <w:rFonts w:ascii="Calibri" w:eastAsia="Calibri" w:hAnsi="Calibri" w:cs="Times New Roman"/>
        </w:rPr>
        <w:t>Chapte</w:t>
      </w:r>
      <w:r w:rsidR="00C25454">
        <w:rPr>
          <w:rFonts w:ascii="Calibri" w:eastAsia="Calibri" w:hAnsi="Calibri" w:cs="Times New Roman"/>
        </w:rPr>
        <w:t>r 2</w:t>
      </w:r>
    </w:p>
    <w:p w14:paraId="1D2CE0AC" w14:textId="77777777" w:rsidR="00D23093" w:rsidRPr="00D23093" w:rsidRDefault="00511198" w:rsidP="00D23093">
      <w:pPr>
        <w:spacing w:after="200" w:line="276" w:lineRule="auto"/>
        <w:jc w:val="both"/>
        <w:rPr>
          <w:rFonts w:ascii="Calibri" w:eastAsia="Calibri" w:hAnsi="Calibri" w:cs="Times New Roman"/>
          <w:b/>
          <w:sz w:val="24"/>
          <w:szCs w:val="24"/>
        </w:rPr>
      </w:pPr>
      <w:r>
        <w:rPr>
          <w:rFonts w:ascii="Calibri" w:eastAsia="Calibri" w:hAnsi="Calibri" w:cs="Times New Roman"/>
          <w:b/>
          <w:sz w:val="24"/>
          <w:szCs w:val="24"/>
        </w:rPr>
        <w:t xml:space="preserve">3. </w:t>
      </w:r>
      <w:r w:rsidR="00C25454">
        <w:rPr>
          <w:rFonts w:ascii="Calibri" w:eastAsia="Calibri" w:hAnsi="Calibri" w:cs="Times New Roman"/>
          <w:b/>
          <w:sz w:val="24"/>
          <w:szCs w:val="24"/>
        </w:rPr>
        <w:t>Gendered Identities</w:t>
      </w:r>
    </w:p>
    <w:p w14:paraId="5DB3F7DB" w14:textId="77777777" w:rsidR="00D23093" w:rsidRPr="00D23093" w:rsidRDefault="00C02FA9" w:rsidP="00D23093">
      <w:pPr>
        <w:spacing w:after="200" w:line="276" w:lineRule="auto"/>
        <w:jc w:val="both"/>
        <w:rPr>
          <w:rFonts w:ascii="Calibri" w:eastAsia="Calibri" w:hAnsi="Calibri" w:cs="Times New Roman"/>
        </w:rPr>
      </w:pPr>
      <w:r>
        <w:rPr>
          <w:rFonts w:ascii="Calibri" w:eastAsia="Calibri" w:hAnsi="Calibri" w:cs="Times New Roman"/>
        </w:rPr>
        <w:t>Reading</w:t>
      </w:r>
      <w:r w:rsidR="00511198">
        <w:rPr>
          <w:rFonts w:ascii="Calibri" w:eastAsia="Calibri" w:hAnsi="Calibri" w:cs="Times New Roman"/>
        </w:rPr>
        <w:t xml:space="preserve">s: </w:t>
      </w:r>
      <w:r w:rsidR="00261D1E">
        <w:rPr>
          <w:rFonts w:ascii="Calibri" w:eastAsia="Calibri" w:hAnsi="Calibri" w:cs="Times New Roman"/>
        </w:rPr>
        <w:t>Chapter</w:t>
      </w:r>
      <w:r w:rsidR="00C25454">
        <w:rPr>
          <w:rFonts w:ascii="Calibri" w:eastAsia="Calibri" w:hAnsi="Calibri" w:cs="Times New Roman"/>
        </w:rPr>
        <w:t xml:space="preserve"> 3</w:t>
      </w:r>
    </w:p>
    <w:p w14:paraId="5C387070" w14:textId="77777777" w:rsidR="00D23093" w:rsidRPr="00D23093" w:rsidRDefault="000759D3" w:rsidP="00D23093">
      <w:pPr>
        <w:spacing w:after="200" w:line="276" w:lineRule="auto"/>
        <w:jc w:val="both"/>
        <w:rPr>
          <w:rFonts w:ascii="Calibri" w:eastAsia="Calibri" w:hAnsi="Calibri" w:cs="Times New Roman"/>
          <w:b/>
          <w:sz w:val="24"/>
          <w:szCs w:val="24"/>
        </w:rPr>
      </w:pPr>
      <w:r>
        <w:rPr>
          <w:rFonts w:ascii="Calibri" w:eastAsia="Calibri" w:hAnsi="Calibri" w:cs="Times New Roman"/>
          <w:b/>
          <w:sz w:val="24"/>
          <w:szCs w:val="24"/>
        </w:rPr>
        <w:t xml:space="preserve">4.  </w:t>
      </w:r>
      <w:r w:rsidR="00C25454">
        <w:rPr>
          <w:rFonts w:ascii="Calibri" w:eastAsia="Calibri" w:hAnsi="Calibri" w:cs="Times New Roman"/>
          <w:b/>
          <w:sz w:val="24"/>
          <w:szCs w:val="24"/>
        </w:rPr>
        <w:t>Cultural Representations and Body Politics</w:t>
      </w:r>
    </w:p>
    <w:p w14:paraId="7C3E5765" w14:textId="77777777" w:rsidR="00A7576D" w:rsidRDefault="00D23093" w:rsidP="00D23093">
      <w:pPr>
        <w:spacing w:after="200" w:line="276" w:lineRule="auto"/>
        <w:jc w:val="both"/>
        <w:rPr>
          <w:rFonts w:ascii="Calibri" w:eastAsia="Calibri" w:hAnsi="Calibri" w:cs="Times New Roman"/>
        </w:rPr>
      </w:pPr>
      <w:r w:rsidRPr="00D23093">
        <w:rPr>
          <w:rFonts w:ascii="Calibri" w:eastAsia="Calibri" w:hAnsi="Calibri" w:cs="Times New Roman"/>
        </w:rPr>
        <w:t xml:space="preserve">Readings: </w:t>
      </w:r>
      <w:r w:rsidR="00261D1E">
        <w:rPr>
          <w:rFonts w:ascii="Calibri" w:eastAsia="Calibri" w:hAnsi="Calibri" w:cs="Times New Roman"/>
        </w:rPr>
        <w:t xml:space="preserve">Chapters </w:t>
      </w:r>
      <w:r w:rsidR="00C25454">
        <w:rPr>
          <w:rFonts w:ascii="Calibri" w:eastAsia="Calibri" w:hAnsi="Calibri" w:cs="Times New Roman"/>
        </w:rPr>
        <w:t>1 and 5</w:t>
      </w:r>
    </w:p>
    <w:p w14:paraId="7EABAE4E" w14:textId="77777777" w:rsidR="00D23093" w:rsidRPr="00D23093" w:rsidRDefault="000759D3" w:rsidP="00D23093">
      <w:pPr>
        <w:spacing w:after="200" w:line="276" w:lineRule="auto"/>
        <w:jc w:val="both"/>
        <w:rPr>
          <w:rFonts w:ascii="Calibri" w:eastAsia="Calibri" w:hAnsi="Calibri" w:cs="Times New Roman"/>
          <w:sz w:val="24"/>
          <w:szCs w:val="24"/>
        </w:rPr>
      </w:pPr>
      <w:r>
        <w:rPr>
          <w:rFonts w:ascii="Calibri" w:eastAsia="Calibri" w:hAnsi="Calibri" w:cs="Times New Roman"/>
          <w:b/>
          <w:sz w:val="24"/>
          <w:szCs w:val="24"/>
        </w:rPr>
        <w:t xml:space="preserve">5. </w:t>
      </w:r>
      <w:r w:rsidR="00C25454">
        <w:rPr>
          <w:rFonts w:ascii="Calibri" w:eastAsia="Calibri" w:hAnsi="Calibri" w:cs="Times New Roman"/>
          <w:b/>
          <w:sz w:val="24"/>
          <w:szCs w:val="24"/>
        </w:rPr>
        <w:t>The Family, Work, and Religion</w:t>
      </w:r>
    </w:p>
    <w:p w14:paraId="1B4AE6D7" w14:textId="77777777" w:rsidR="00D23093" w:rsidRPr="00D23093" w:rsidRDefault="00D23093" w:rsidP="00D23093">
      <w:pPr>
        <w:spacing w:after="200" w:line="276" w:lineRule="auto"/>
        <w:jc w:val="both"/>
        <w:rPr>
          <w:rFonts w:ascii="Calibri" w:eastAsia="Calibri" w:hAnsi="Calibri" w:cs="Times New Roman"/>
        </w:rPr>
      </w:pPr>
      <w:r w:rsidRPr="00D23093">
        <w:rPr>
          <w:rFonts w:ascii="Calibri" w:eastAsia="Calibri" w:hAnsi="Calibri" w:cs="Times New Roman"/>
        </w:rPr>
        <w:t xml:space="preserve">Readings: </w:t>
      </w:r>
      <w:r w:rsidR="00A7576D">
        <w:rPr>
          <w:rFonts w:ascii="Calibri" w:eastAsia="Calibri" w:hAnsi="Calibri" w:cs="Times New Roman"/>
        </w:rPr>
        <w:t xml:space="preserve">Chapters </w:t>
      </w:r>
      <w:r w:rsidR="00C25454">
        <w:rPr>
          <w:rFonts w:ascii="Calibri" w:eastAsia="Calibri" w:hAnsi="Calibri" w:cs="Times New Roman"/>
        </w:rPr>
        <w:t>6, 9, 10, and 11</w:t>
      </w:r>
    </w:p>
    <w:p w14:paraId="23868D5D" w14:textId="77777777" w:rsidR="00D23093" w:rsidRPr="00D23093" w:rsidRDefault="00D23093" w:rsidP="00D23093">
      <w:pPr>
        <w:spacing w:after="200" w:line="276" w:lineRule="auto"/>
        <w:jc w:val="both"/>
        <w:rPr>
          <w:rFonts w:ascii="Calibri" w:eastAsia="Calibri" w:hAnsi="Calibri" w:cs="Times New Roman"/>
        </w:rPr>
      </w:pPr>
      <w:r w:rsidRPr="00D23093">
        <w:rPr>
          <w:rFonts w:ascii="Calibri" w:eastAsia="Calibri" w:hAnsi="Calibri" w:cs="Times New Roman"/>
          <w:b/>
          <w:sz w:val="24"/>
          <w:szCs w:val="24"/>
        </w:rPr>
        <w:t xml:space="preserve">6. </w:t>
      </w:r>
      <w:r w:rsidR="001F02C2">
        <w:rPr>
          <w:rFonts w:ascii="Calibri" w:eastAsia="Calibri" w:hAnsi="Calibri" w:cs="Times New Roman"/>
          <w:b/>
          <w:sz w:val="24"/>
          <w:szCs w:val="24"/>
        </w:rPr>
        <w:t>Health</w:t>
      </w:r>
      <w:r w:rsidR="00C25454">
        <w:rPr>
          <w:rFonts w:ascii="Calibri" w:eastAsia="Calibri" w:hAnsi="Calibri" w:cs="Times New Roman"/>
          <w:b/>
          <w:sz w:val="24"/>
          <w:szCs w:val="24"/>
        </w:rPr>
        <w:t xml:space="preserve">, </w:t>
      </w:r>
      <w:r w:rsidR="001F02C2">
        <w:rPr>
          <w:rFonts w:ascii="Calibri" w:eastAsia="Calibri" w:hAnsi="Calibri" w:cs="Times New Roman"/>
          <w:b/>
          <w:sz w:val="24"/>
          <w:szCs w:val="24"/>
        </w:rPr>
        <w:t>Reproduction</w:t>
      </w:r>
      <w:r w:rsidR="00C25454">
        <w:rPr>
          <w:rFonts w:ascii="Calibri" w:eastAsia="Calibri" w:hAnsi="Calibri" w:cs="Times New Roman"/>
          <w:b/>
          <w:sz w:val="24"/>
          <w:szCs w:val="24"/>
        </w:rPr>
        <w:t>, and Change</w:t>
      </w:r>
    </w:p>
    <w:p w14:paraId="7BE9F8A8" w14:textId="77777777" w:rsidR="00D23093" w:rsidRPr="00D23093" w:rsidRDefault="00D23093" w:rsidP="00D23093">
      <w:pPr>
        <w:spacing w:after="200" w:line="276" w:lineRule="auto"/>
        <w:jc w:val="both"/>
        <w:rPr>
          <w:rFonts w:ascii="Calibri" w:eastAsia="Calibri" w:hAnsi="Calibri" w:cs="Times New Roman"/>
        </w:rPr>
      </w:pPr>
      <w:r w:rsidRPr="00D23093">
        <w:rPr>
          <w:rFonts w:ascii="Calibri" w:eastAsia="Calibri" w:hAnsi="Calibri" w:cs="Times New Roman"/>
        </w:rPr>
        <w:t xml:space="preserve">Readings: </w:t>
      </w:r>
      <w:r w:rsidR="00A7576D">
        <w:rPr>
          <w:rFonts w:ascii="Calibri" w:eastAsia="Calibri" w:hAnsi="Calibri" w:cs="Times New Roman"/>
        </w:rPr>
        <w:t>Chapter</w:t>
      </w:r>
      <w:r w:rsidR="00C25454">
        <w:rPr>
          <w:rFonts w:ascii="Calibri" w:eastAsia="Calibri" w:hAnsi="Calibri" w:cs="Times New Roman"/>
        </w:rPr>
        <w:t>s</w:t>
      </w:r>
      <w:r w:rsidR="00A7576D">
        <w:rPr>
          <w:rFonts w:ascii="Calibri" w:eastAsia="Calibri" w:hAnsi="Calibri" w:cs="Times New Roman"/>
        </w:rPr>
        <w:t xml:space="preserve"> 7</w:t>
      </w:r>
      <w:r w:rsidR="00C25454">
        <w:rPr>
          <w:rFonts w:ascii="Calibri" w:eastAsia="Calibri" w:hAnsi="Calibri" w:cs="Times New Roman"/>
        </w:rPr>
        <w:t>, 8, and 12</w:t>
      </w:r>
    </w:p>
    <w:p w14:paraId="59F536FF" w14:textId="77777777" w:rsidR="00D23093" w:rsidRPr="00FD327F" w:rsidRDefault="00D23093" w:rsidP="00D23093"/>
    <w:p w14:paraId="2F4BB91E" w14:textId="77777777" w:rsidR="00D23093" w:rsidRPr="00E70BC0" w:rsidRDefault="00D23093" w:rsidP="00D23093">
      <w:pPr>
        <w:spacing w:line="240" w:lineRule="auto"/>
        <w:jc w:val="both"/>
        <w:rPr>
          <w:sz w:val="24"/>
          <w:szCs w:val="24"/>
        </w:rPr>
      </w:pPr>
      <w:r w:rsidRPr="00E70BC0">
        <w:rPr>
          <w:b/>
          <w:sz w:val="24"/>
          <w:szCs w:val="24"/>
        </w:rPr>
        <w:t>Grade Descriptions</w:t>
      </w:r>
    </w:p>
    <w:p w14:paraId="07097DA2" w14:textId="77777777" w:rsidR="00D23093" w:rsidRDefault="00D23093" w:rsidP="00D23093">
      <w:pPr>
        <w:spacing w:line="240" w:lineRule="auto"/>
        <w:jc w:val="both"/>
      </w:pPr>
      <w:r>
        <w:t xml:space="preserve">See </w:t>
      </w:r>
      <w:r w:rsidRPr="0032162C">
        <w:rPr>
          <w:i/>
        </w:rPr>
        <w:t>University of Regina General Calendar</w:t>
      </w:r>
      <w:r>
        <w:t>, Section 5.9.</w:t>
      </w:r>
    </w:p>
    <w:p w14:paraId="12255924" w14:textId="77777777" w:rsidR="00D23093" w:rsidRDefault="00D23093" w:rsidP="00D23093">
      <w:pPr>
        <w:spacing w:line="240" w:lineRule="auto"/>
        <w:jc w:val="both"/>
      </w:pPr>
    </w:p>
    <w:p w14:paraId="3DD970C7" w14:textId="77777777" w:rsidR="00D23093" w:rsidRDefault="00D23093" w:rsidP="00D23093">
      <w:pPr>
        <w:spacing w:line="240" w:lineRule="auto"/>
        <w:jc w:val="both"/>
      </w:pPr>
      <w:r>
        <w:t>90-100</w:t>
      </w:r>
      <w:r>
        <w:tab/>
      </w:r>
      <w:r>
        <w:tab/>
        <w:t>An outstanding performance with very strong evidence of:</w:t>
      </w:r>
    </w:p>
    <w:p w14:paraId="59C84CB2" w14:textId="77777777" w:rsidR="00D23093" w:rsidRDefault="00D23093" w:rsidP="00D23093">
      <w:pPr>
        <w:pStyle w:val="ListParagraph"/>
        <w:numPr>
          <w:ilvl w:val="0"/>
          <w:numId w:val="2"/>
        </w:numPr>
        <w:spacing w:line="240" w:lineRule="auto"/>
        <w:jc w:val="both"/>
      </w:pPr>
      <w:r>
        <w:t>An insightful and comprehensive grasp of the subject matter:</w:t>
      </w:r>
    </w:p>
    <w:p w14:paraId="743330A9" w14:textId="77777777" w:rsidR="00D23093" w:rsidRDefault="00D23093" w:rsidP="00D23093">
      <w:pPr>
        <w:pStyle w:val="ListParagraph"/>
        <w:numPr>
          <w:ilvl w:val="0"/>
          <w:numId w:val="2"/>
        </w:numPr>
        <w:spacing w:line="240" w:lineRule="auto"/>
        <w:jc w:val="both"/>
      </w:pPr>
      <w:r>
        <w:t>A clear ability to make sound and original critical evaluation of the material given:</w:t>
      </w:r>
    </w:p>
    <w:p w14:paraId="6ADEC817" w14:textId="77777777" w:rsidR="00D23093" w:rsidRDefault="00D23093" w:rsidP="00D23093">
      <w:pPr>
        <w:pStyle w:val="ListParagraph"/>
        <w:numPr>
          <w:ilvl w:val="0"/>
          <w:numId w:val="2"/>
        </w:numPr>
        <w:spacing w:line="240" w:lineRule="auto"/>
        <w:jc w:val="both"/>
      </w:pPr>
      <w:r>
        <w:t>Outstanding capacity for original creative and/or logical thought:</w:t>
      </w:r>
    </w:p>
    <w:p w14:paraId="7FAF0E91" w14:textId="77777777" w:rsidR="00D23093" w:rsidRDefault="00D23093" w:rsidP="00D23093">
      <w:pPr>
        <w:pStyle w:val="ListParagraph"/>
        <w:numPr>
          <w:ilvl w:val="0"/>
          <w:numId w:val="2"/>
        </w:numPr>
        <w:spacing w:line="240" w:lineRule="auto"/>
        <w:jc w:val="both"/>
      </w:pPr>
      <w:r>
        <w:t>An excellent ability to organize, to analyze, to integrate ideas, and to express thoughts both in speech and in writing.</w:t>
      </w:r>
    </w:p>
    <w:p w14:paraId="79CEC663" w14:textId="77777777" w:rsidR="00D23093" w:rsidRDefault="00D23093" w:rsidP="00D23093">
      <w:pPr>
        <w:spacing w:line="240" w:lineRule="auto"/>
        <w:jc w:val="both"/>
      </w:pPr>
    </w:p>
    <w:p w14:paraId="0C9DAB98" w14:textId="77777777" w:rsidR="00D23093" w:rsidRDefault="00D23093" w:rsidP="00D23093">
      <w:pPr>
        <w:spacing w:line="240" w:lineRule="auto"/>
        <w:jc w:val="both"/>
      </w:pPr>
      <w:r>
        <w:t>80-89</w:t>
      </w:r>
      <w:r>
        <w:tab/>
      </w:r>
      <w:r>
        <w:tab/>
        <w:t>Very good performance with string evidence of:</w:t>
      </w:r>
    </w:p>
    <w:p w14:paraId="17CCA1CA" w14:textId="77777777" w:rsidR="00D23093" w:rsidRDefault="00D23093" w:rsidP="00D23093">
      <w:pPr>
        <w:pStyle w:val="ListParagraph"/>
        <w:numPr>
          <w:ilvl w:val="0"/>
          <w:numId w:val="3"/>
        </w:numPr>
        <w:spacing w:line="240" w:lineRule="auto"/>
        <w:jc w:val="both"/>
      </w:pPr>
      <w:r>
        <w:t>A comprehensive grasp of the subject matter:</w:t>
      </w:r>
    </w:p>
    <w:p w14:paraId="2067855F" w14:textId="77777777" w:rsidR="00D23093" w:rsidRDefault="00D23093" w:rsidP="00D23093">
      <w:pPr>
        <w:pStyle w:val="ListParagraph"/>
        <w:numPr>
          <w:ilvl w:val="0"/>
          <w:numId w:val="3"/>
        </w:numPr>
        <w:spacing w:line="240" w:lineRule="auto"/>
        <w:jc w:val="both"/>
      </w:pPr>
      <w:r>
        <w:t>An ability  to make sound critical evaluation of the material given:</w:t>
      </w:r>
    </w:p>
    <w:p w14:paraId="3E744FD3" w14:textId="77777777" w:rsidR="00D23093" w:rsidRDefault="00D23093" w:rsidP="00D23093">
      <w:pPr>
        <w:pStyle w:val="ListParagraph"/>
        <w:numPr>
          <w:ilvl w:val="0"/>
          <w:numId w:val="3"/>
        </w:numPr>
        <w:spacing w:line="240" w:lineRule="auto"/>
        <w:jc w:val="both"/>
      </w:pPr>
      <w:r>
        <w:t>A good capacity for original, creative and/or logical thinking:</w:t>
      </w:r>
    </w:p>
    <w:p w14:paraId="0F2721FB" w14:textId="77777777" w:rsidR="00D23093" w:rsidRDefault="00D23093" w:rsidP="00D23093">
      <w:pPr>
        <w:pStyle w:val="ListParagraph"/>
        <w:numPr>
          <w:ilvl w:val="0"/>
          <w:numId w:val="3"/>
        </w:numPr>
        <w:spacing w:line="240" w:lineRule="auto"/>
        <w:jc w:val="both"/>
      </w:pPr>
      <w:r>
        <w:t>A very good ability to organize, to analyze, to synthesize, to integrate ideas, and to express thoughts both in speech and in writing.</w:t>
      </w:r>
    </w:p>
    <w:p w14:paraId="6B4F42DE" w14:textId="77777777" w:rsidR="00D23093" w:rsidRDefault="00D23093" w:rsidP="00D23093">
      <w:pPr>
        <w:spacing w:line="240" w:lineRule="auto"/>
        <w:jc w:val="both"/>
      </w:pPr>
    </w:p>
    <w:p w14:paraId="5AC530B0" w14:textId="77777777" w:rsidR="00D23093" w:rsidRDefault="00D23093" w:rsidP="00D23093">
      <w:pPr>
        <w:spacing w:line="240" w:lineRule="auto"/>
        <w:jc w:val="both"/>
      </w:pPr>
      <w:r>
        <w:t>70-79</w:t>
      </w:r>
      <w:r>
        <w:tab/>
      </w:r>
      <w:r>
        <w:tab/>
        <w:t>Above average performance with evidence of:</w:t>
      </w:r>
    </w:p>
    <w:p w14:paraId="59E9BB75" w14:textId="77777777" w:rsidR="00D23093" w:rsidRDefault="00D23093" w:rsidP="00D23093">
      <w:pPr>
        <w:pStyle w:val="ListParagraph"/>
        <w:numPr>
          <w:ilvl w:val="0"/>
          <w:numId w:val="4"/>
        </w:numPr>
        <w:spacing w:line="240" w:lineRule="auto"/>
        <w:jc w:val="both"/>
      </w:pPr>
      <w:r>
        <w:t>A substantial knowledge of the subject matter:</w:t>
      </w:r>
    </w:p>
    <w:p w14:paraId="76C96A71" w14:textId="77777777" w:rsidR="00D23093" w:rsidRDefault="00D23093" w:rsidP="00D23093">
      <w:pPr>
        <w:pStyle w:val="ListParagraph"/>
        <w:numPr>
          <w:ilvl w:val="0"/>
          <w:numId w:val="4"/>
        </w:numPr>
        <w:spacing w:line="240" w:lineRule="auto"/>
        <w:jc w:val="both"/>
      </w:pPr>
      <w:r>
        <w:t>A good understanding of the relevant issues and a good familiarity with the relevant literature and techniques:</w:t>
      </w:r>
    </w:p>
    <w:p w14:paraId="28056351" w14:textId="77777777" w:rsidR="00D23093" w:rsidRDefault="00D23093" w:rsidP="00D23093">
      <w:pPr>
        <w:pStyle w:val="ListParagraph"/>
        <w:numPr>
          <w:ilvl w:val="0"/>
          <w:numId w:val="4"/>
        </w:numPr>
        <w:spacing w:line="240" w:lineRule="auto"/>
        <w:jc w:val="both"/>
      </w:pPr>
      <w:r>
        <w:t>Some capacity for original, creative, and/or logical thinking:</w:t>
      </w:r>
    </w:p>
    <w:p w14:paraId="71BFF469" w14:textId="77777777" w:rsidR="00D23093" w:rsidRDefault="00D23093" w:rsidP="00D23093">
      <w:pPr>
        <w:pStyle w:val="ListParagraph"/>
        <w:numPr>
          <w:ilvl w:val="0"/>
          <w:numId w:val="4"/>
        </w:numPr>
        <w:spacing w:line="240" w:lineRule="auto"/>
        <w:jc w:val="both"/>
      </w:pPr>
      <w:r>
        <w:t>An above-average ability to organize, to analyze, and to examine the subject material in a critical and constructive manner, and to express thoughts both in speech and in writing.</w:t>
      </w:r>
    </w:p>
    <w:p w14:paraId="6C10661D"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60-69</w:t>
      </w:r>
      <w:r w:rsidRPr="00D23093">
        <w:rPr>
          <w:rFonts w:ascii="Calibri" w:eastAsia="Calibri" w:hAnsi="Calibri" w:cs="Times New Roman"/>
        </w:rPr>
        <w:tab/>
      </w:r>
      <w:r w:rsidRPr="00D23093">
        <w:rPr>
          <w:rFonts w:ascii="Calibri" w:eastAsia="Calibri" w:hAnsi="Calibri" w:cs="Times New Roman"/>
        </w:rPr>
        <w:tab/>
        <w:t>A generally satisfactory and intellectually adequate performance with evidence of:</w:t>
      </w:r>
    </w:p>
    <w:p w14:paraId="4C2A5E0C" w14:textId="77777777" w:rsidR="00D23093" w:rsidRPr="00D23093" w:rsidRDefault="00D23093" w:rsidP="00D23093">
      <w:pPr>
        <w:numPr>
          <w:ilvl w:val="0"/>
          <w:numId w:val="5"/>
        </w:numPr>
        <w:spacing w:after="200" w:line="240" w:lineRule="auto"/>
        <w:contextualSpacing/>
        <w:jc w:val="both"/>
        <w:rPr>
          <w:rFonts w:ascii="Calibri" w:eastAsia="Calibri" w:hAnsi="Calibri" w:cs="Times New Roman"/>
        </w:rPr>
      </w:pPr>
      <w:r w:rsidRPr="00D23093">
        <w:rPr>
          <w:rFonts w:ascii="Calibri" w:eastAsia="Calibri" w:hAnsi="Calibri" w:cs="Times New Roman"/>
        </w:rPr>
        <w:t>An acceptable basic grasp of the subject material:</w:t>
      </w:r>
    </w:p>
    <w:p w14:paraId="1066C169" w14:textId="77777777" w:rsidR="00D23093" w:rsidRPr="00D23093" w:rsidRDefault="00D23093" w:rsidP="00D23093">
      <w:pPr>
        <w:numPr>
          <w:ilvl w:val="0"/>
          <w:numId w:val="5"/>
        </w:numPr>
        <w:spacing w:after="200" w:line="240" w:lineRule="auto"/>
        <w:contextualSpacing/>
        <w:jc w:val="both"/>
        <w:rPr>
          <w:rFonts w:ascii="Calibri" w:eastAsia="Calibri" w:hAnsi="Calibri" w:cs="Times New Roman"/>
        </w:rPr>
      </w:pPr>
      <w:r w:rsidRPr="00D23093">
        <w:rPr>
          <w:rFonts w:ascii="Calibri" w:eastAsia="Calibri" w:hAnsi="Calibri" w:cs="Times New Roman"/>
        </w:rPr>
        <w:t>A fair understanding of the relevant issues:</w:t>
      </w:r>
    </w:p>
    <w:p w14:paraId="5116A4D2" w14:textId="77777777" w:rsidR="00D23093" w:rsidRPr="00D23093" w:rsidRDefault="00D23093" w:rsidP="00D23093">
      <w:pPr>
        <w:numPr>
          <w:ilvl w:val="0"/>
          <w:numId w:val="5"/>
        </w:numPr>
        <w:spacing w:after="200" w:line="240" w:lineRule="auto"/>
        <w:contextualSpacing/>
        <w:jc w:val="both"/>
        <w:rPr>
          <w:rFonts w:ascii="Calibri" w:eastAsia="Calibri" w:hAnsi="Calibri" w:cs="Times New Roman"/>
        </w:rPr>
      </w:pPr>
      <w:r w:rsidRPr="00D23093">
        <w:rPr>
          <w:rFonts w:ascii="Calibri" w:eastAsia="Calibri" w:hAnsi="Calibri" w:cs="Times New Roman"/>
        </w:rPr>
        <w:t>A general familiarity with relevant literature and techniques:</w:t>
      </w:r>
    </w:p>
    <w:p w14:paraId="6CBDF7A9" w14:textId="77777777" w:rsidR="00D23093" w:rsidRPr="00D23093" w:rsidRDefault="00D23093" w:rsidP="00D23093">
      <w:pPr>
        <w:numPr>
          <w:ilvl w:val="0"/>
          <w:numId w:val="5"/>
        </w:numPr>
        <w:spacing w:after="200" w:line="240" w:lineRule="auto"/>
        <w:contextualSpacing/>
        <w:jc w:val="both"/>
        <w:rPr>
          <w:rFonts w:ascii="Calibri" w:eastAsia="Calibri" w:hAnsi="Calibri" w:cs="Times New Roman"/>
        </w:rPr>
      </w:pPr>
      <w:r w:rsidRPr="00D23093">
        <w:rPr>
          <w:rFonts w:ascii="Calibri" w:eastAsia="Calibri" w:hAnsi="Calibri" w:cs="Times New Roman"/>
        </w:rPr>
        <w:t>An ability to develop solutions to moderately difficult problems related to the subject material:</w:t>
      </w:r>
    </w:p>
    <w:p w14:paraId="4ED2F366" w14:textId="77777777" w:rsidR="00D23093" w:rsidRPr="00D23093" w:rsidRDefault="00D23093" w:rsidP="00D23093">
      <w:pPr>
        <w:numPr>
          <w:ilvl w:val="0"/>
          <w:numId w:val="5"/>
        </w:numPr>
        <w:spacing w:after="200" w:line="240" w:lineRule="auto"/>
        <w:contextualSpacing/>
        <w:jc w:val="both"/>
        <w:rPr>
          <w:rFonts w:ascii="Calibri" w:eastAsia="Calibri" w:hAnsi="Calibri" w:cs="Times New Roman"/>
        </w:rPr>
      </w:pPr>
      <w:r w:rsidRPr="00D23093">
        <w:rPr>
          <w:rFonts w:ascii="Calibri" w:eastAsia="Calibri" w:hAnsi="Calibri" w:cs="Times New Roman"/>
        </w:rPr>
        <w:t>A moderate ability to examine the material in a critical and analytical manner, and to express thoughts in writing.</w:t>
      </w:r>
    </w:p>
    <w:p w14:paraId="0DD06434" w14:textId="77777777" w:rsidR="00D23093" w:rsidRPr="00D23093" w:rsidRDefault="00D23093" w:rsidP="00D23093">
      <w:pPr>
        <w:spacing w:after="200" w:line="240" w:lineRule="auto"/>
        <w:jc w:val="both"/>
        <w:rPr>
          <w:rFonts w:ascii="Calibri" w:eastAsia="Calibri" w:hAnsi="Calibri" w:cs="Times New Roman"/>
        </w:rPr>
      </w:pPr>
    </w:p>
    <w:p w14:paraId="0EA0D1B2"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50-59</w:t>
      </w:r>
      <w:r w:rsidRPr="00D23093">
        <w:rPr>
          <w:rFonts w:ascii="Calibri" w:eastAsia="Calibri" w:hAnsi="Calibri" w:cs="Times New Roman"/>
        </w:rPr>
        <w:tab/>
      </w:r>
      <w:r w:rsidRPr="00D23093">
        <w:rPr>
          <w:rFonts w:ascii="Calibri" w:eastAsia="Calibri" w:hAnsi="Calibri" w:cs="Times New Roman"/>
        </w:rPr>
        <w:tab/>
        <w:t>A barely acceptable performance with evidence of:</w:t>
      </w:r>
    </w:p>
    <w:p w14:paraId="4A9952FC"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A familiarity with the subject material:</w:t>
      </w:r>
    </w:p>
    <w:p w14:paraId="771165A9"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Some evidence that analytical skills have been developed:</w:t>
      </w:r>
    </w:p>
    <w:p w14:paraId="7175F59C"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Some understanding of relevant issues:</w:t>
      </w:r>
    </w:p>
    <w:p w14:paraId="555C4D31"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Some familiarity with the relevant literature and techniques:</w:t>
      </w:r>
    </w:p>
    <w:p w14:paraId="510A43D1"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Partially acceptable attempts to solve moderately difficult problems related to the subject material and to examine the material in a critical and analytical manner:</w:t>
      </w:r>
    </w:p>
    <w:p w14:paraId="11D87BCD" w14:textId="77777777" w:rsidR="00D23093" w:rsidRPr="00D23093" w:rsidRDefault="00D23093" w:rsidP="00D23093">
      <w:pPr>
        <w:numPr>
          <w:ilvl w:val="0"/>
          <w:numId w:val="6"/>
        </w:numPr>
        <w:spacing w:after="200" w:line="240" w:lineRule="auto"/>
        <w:contextualSpacing/>
        <w:jc w:val="both"/>
        <w:rPr>
          <w:rFonts w:ascii="Calibri" w:eastAsia="Calibri" w:hAnsi="Calibri" w:cs="Times New Roman"/>
        </w:rPr>
      </w:pPr>
      <w:r w:rsidRPr="00D23093">
        <w:rPr>
          <w:rFonts w:ascii="Calibri" w:eastAsia="Calibri" w:hAnsi="Calibri" w:cs="Times New Roman"/>
        </w:rPr>
        <w:t>Basic competence in writing.</w:t>
      </w:r>
    </w:p>
    <w:p w14:paraId="391216E7" w14:textId="77777777" w:rsidR="00D23093" w:rsidRPr="00D23093" w:rsidRDefault="00D23093" w:rsidP="00D23093">
      <w:pPr>
        <w:spacing w:after="200" w:line="240" w:lineRule="auto"/>
        <w:jc w:val="both"/>
        <w:rPr>
          <w:rFonts w:ascii="Calibri" w:eastAsia="Calibri" w:hAnsi="Calibri" w:cs="Times New Roman"/>
        </w:rPr>
      </w:pPr>
    </w:p>
    <w:p w14:paraId="060574F0" w14:textId="77777777" w:rsidR="00D23093" w:rsidRPr="00D23093" w:rsidRDefault="00D23093" w:rsidP="00D23093">
      <w:pPr>
        <w:spacing w:after="200" w:line="240" w:lineRule="auto"/>
        <w:jc w:val="both"/>
        <w:rPr>
          <w:rFonts w:ascii="Calibri" w:eastAsia="Calibri" w:hAnsi="Calibri" w:cs="Times New Roman"/>
        </w:rPr>
      </w:pPr>
      <w:r w:rsidRPr="00D23093">
        <w:rPr>
          <w:rFonts w:ascii="Calibri" w:eastAsia="Calibri" w:hAnsi="Calibri" w:cs="Times New Roman"/>
        </w:rPr>
        <w:t>0-49</w:t>
      </w:r>
      <w:r w:rsidRPr="00D23093">
        <w:rPr>
          <w:rFonts w:ascii="Calibri" w:eastAsia="Calibri" w:hAnsi="Calibri" w:cs="Times New Roman"/>
        </w:rPr>
        <w:tab/>
      </w:r>
      <w:r w:rsidRPr="00D23093">
        <w:rPr>
          <w:rFonts w:ascii="Calibri" w:eastAsia="Calibri" w:hAnsi="Calibri" w:cs="Times New Roman"/>
        </w:rPr>
        <w:tab/>
        <w:t>An unacceptable performance.</w:t>
      </w:r>
    </w:p>
    <w:p w14:paraId="1A63C693" w14:textId="77777777" w:rsidR="00D23093" w:rsidRPr="00D23093" w:rsidRDefault="00D23093" w:rsidP="00D23093">
      <w:pPr>
        <w:spacing w:after="200" w:line="276" w:lineRule="auto"/>
        <w:rPr>
          <w:rFonts w:ascii="Calibri" w:eastAsia="Calibri" w:hAnsi="Calibri" w:cs="Times New Roman"/>
        </w:rPr>
      </w:pPr>
    </w:p>
    <w:p w14:paraId="00C5AF67" w14:textId="77777777" w:rsidR="00D23093" w:rsidRDefault="00D23093"/>
    <w:sectPr w:rsidR="00D23093" w:rsidSect="006B1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759"/>
    <w:multiLevelType w:val="hybridMultilevel"/>
    <w:tmpl w:val="3742723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nsid w:val="12CF3ADA"/>
    <w:multiLevelType w:val="hybridMultilevel"/>
    <w:tmpl w:val="622CA6C2"/>
    <w:lvl w:ilvl="0" w:tplc="0F00F378">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8C277F2"/>
    <w:multiLevelType w:val="hybridMultilevel"/>
    <w:tmpl w:val="7D16434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93C3D44"/>
    <w:multiLevelType w:val="hybridMultilevel"/>
    <w:tmpl w:val="1ED2AA4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30AE383C"/>
    <w:multiLevelType w:val="hybridMultilevel"/>
    <w:tmpl w:val="4AFE435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67F15CB0"/>
    <w:multiLevelType w:val="hybridMultilevel"/>
    <w:tmpl w:val="159E925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12"/>
    <w:rsid w:val="000759D3"/>
    <w:rsid w:val="000B5910"/>
    <w:rsid w:val="000D15A6"/>
    <w:rsid w:val="000D7AEA"/>
    <w:rsid w:val="00103ED4"/>
    <w:rsid w:val="001B26DE"/>
    <w:rsid w:val="001C444B"/>
    <w:rsid w:val="001D3534"/>
    <w:rsid w:val="001E2F12"/>
    <w:rsid w:val="001F02C2"/>
    <w:rsid w:val="00235BE4"/>
    <w:rsid w:val="00261D1E"/>
    <w:rsid w:val="00266BFA"/>
    <w:rsid w:val="002D4A48"/>
    <w:rsid w:val="00315EDE"/>
    <w:rsid w:val="003242D1"/>
    <w:rsid w:val="003440C3"/>
    <w:rsid w:val="003529A8"/>
    <w:rsid w:val="00371B65"/>
    <w:rsid w:val="003E795B"/>
    <w:rsid w:val="003F0420"/>
    <w:rsid w:val="0041270A"/>
    <w:rsid w:val="0047203A"/>
    <w:rsid w:val="004775E4"/>
    <w:rsid w:val="00511198"/>
    <w:rsid w:val="00516549"/>
    <w:rsid w:val="005334FD"/>
    <w:rsid w:val="005C0092"/>
    <w:rsid w:val="005C048C"/>
    <w:rsid w:val="00617B86"/>
    <w:rsid w:val="0066601F"/>
    <w:rsid w:val="00682A0F"/>
    <w:rsid w:val="006B11B2"/>
    <w:rsid w:val="006D0228"/>
    <w:rsid w:val="006D06AE"/>
    <w:rsid w:val="00723FB1"/>
    <w:rsid w:val="00772E02"/>
    <w:rsid w:val="00781616"/>
    <w:rsid w:val="007B2156"/>
    <w:rsid w:val="00851D8E"/>
    <w:rsid w:val="00855ED4"/>
    <w:rsid w:val="008870B1"/>
    <w:rsid w:val="008950EE"/>
    <w:rsid w:val="0091617C"/>
    <w:rsid w:val="00934676"/>
    <w:rsid w:val="00983555"/>
    <w:rsid w:val="00992A1A"/>
    <w:rsid w:val="009E2818"/>
    <w:rsid w:val="00A7576D"/>
    <w:rsid w:val="00AB42B4"/>
    <w:rsid w:val="00AC1AF5"/>
    <w:rsid w:val="00AE58E8"/>
    <w:rsid w:val="00AF4E0C"/>
    <w:rsid w:val="00BB4682"/>
    <w:rsid w:val="00BE4007"/>
    <w:rsid w:val="00C02FA9"/>
    <w:rsid w:val="00C25454"/>
    <w:rsid w:val="00C50C4E"/>
    <w:rsid w:val="00CB4737"/>
    <w:rsid w:val="00CE3809"/>
    <w:rsid w:val="00CE72E5"/>
    <w:rsid w:val="00CF2822"/>
    <w:rsid w:val="00D23093"/>
    <w:rsid w:val="00D24FB7"/>
    <w:rsid w:val="00D65B08"/>
    <w:rsid w:val="00DE0AE6"/>
    <w:rsid w:val="00E07439"/>
    <w:rsid w:val="00E53493"/>
    <w:rsid w:val="00E70565"/>
    <w:rsid w:val="00E75A37"/>
    <w:rsid w:val="00E95A67"/>
    <w:rsid w:val="00EF78E4"/>
    <w:rsid w:val="00F74124"/>
    <w:rsid w:val="00F8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3F06"/>
  <w15:docId w15:val="{62202394-80E0-4952-9F2F-BDA2429E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09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E62BA90C094B298D354AEBA7C5A0E5"/>
        <w:category>
          <w:name w:val="General"/>
          <w:gallery w:val="placeholder"/>
        </w:category>
        <w:types>
          <w:type w:val="bbPlcHdr"/>
        </w:types>
        <w:behaviors>
          <w:behavior w:val="content"/>
        </w:behaviors>
        <w:guid w:val="{638BD6B0-1D00-4C02-9C3A-BF776FA38D3A}"/>
      </w:docPartPr>
      <w:docPartBody>
        <w:p w:rsidR="004C5665" w:rsidRDefault="008D0EE8" w:rsidP="008D0EE8">
          <w:pPr>
            <w:pStyle w:val="79E62BA90C094B298D354AEBA7C5A0E5"/>
          </w:pPr>
          <w:r w:rsidRPr="008737E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E8"/>
    <w:rsid w:val="0021552B"/>
    <w:rsid w:val="00222DE5"/>
    <w:rsid w:val="004C5665"/>
    <w:rsid w:val="008D0EE8"/>
    <w:rsid w:val="00F25CE5"/>
    <w:rsid w:val="00FA2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D0EE8"/>
    <w:rPr>
      <w:color w:val="808080"/>
    </w:rPr>
  </w:style>
  <w:style w:type="paragraph" w:customStyle="1" w:styleId="79E62BA90C094B298D354AEBA7C5A0E5">
    <w:name w:val="79E62BA90C094B298D354AEBA7C5A0E5"/>
    <w:rsid w:val="008D0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Walters</dc:creator>
  <cp:lastModifiedBy>Jeffrey Walters</cp:lastModifiedBy>
  <cp:revision>5</cp:revision>
  <dcterms:created xsi:type="dcterms:W3CDTF">2018-08-27T18:39:00Z</dcterms:created>
  <dcterms:modified xsi:type="dcterms:W3CDTF">2018-08-27T18:51:00Z</dcterms:modified>
</cp:coreProperties>
</file>