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5AD" w:rsidRPr="003665AD" w:rsidRDefault="003665AD" w:rsidP="003665AD">
      <w:pPr>
        <w:shd w:val="clear" w:color="auto" w:fill="FFFFFF"/>
        <w:spacing w:before="960" w:after="480" w:line="240" w:lineRule="auto"/>
        <w:outlineLvl w:val="1"/>
        <w:rPr>
          <w:rFonts w:eastAsia="Times New Roman" w:cstheme="minorHAnsi"/>
          <w:b/>
          <w:sz w:val="32"/>
          <w:szCs w:val="24"/>
          <w:lang w:eastAsia="en-IN"/>
        </w:rPr>
      </w:pPr>
      <w:r w:rsidRPr="003665AD">
        <w:rPr>
          <w:rFonts w:eastAsia="Times New Roman" w:cstheme="minorHAnsi"/>
          <w:b/>
          <w:sz w:val="32"/>
          <w:szCs w:val="24"/>
          <w:lang w:eastAsia="en-IN"/>
        </w:rPr>
        <w:t>Benefits of Ansible</w:t>
      </w:r>
    </w:p>
    <w:p w:rsidR="003665AD" w:rsidRPr="003665AD" w:rsidRDefault="003665AD" w:rsidP="003665AD">
      <w:pPr>
        <w:numPr>
          <w:ilvl w:val="0"/>
          <w:numId w:val="1"/>
        </w:numPr>
        <w:shd w:val="clear" w:color="auto" w:fill="FFFFFF"/>
        <w:spacing w:before="100" w:beforeAutospacing="1" w:after="210" w:line="240" w:lineRule="auto"/>
        <w:ind w:left="300"/>
        <w:rPr>
          <w:rFonts w:eastAsia="Times New Roman" w:cstheme="minorHAnsi"/>
          <w:color w:val="51565E"/>
          <w:sz w:val="24"/>
          <w:szCs w:val="24"/>
          <w:lang w:eastAsia="en-IN"/>
        </w:rPr>
      </w:pPr>
      <w:r w:rsidRPr="00160360">
        <w:rPr>
          <w:rFonts w:eastAsia="Times New Roman" w:cstheme="minorHAnsi"/>
          <w:color w:val="51565E"/>
          <w:sz w:val="24"/>
          <w:szCs w:val="24"/>
          <w:lang w:eastAsia="en-IN"/>
        </w:rPr>
        <w:t>Free</w:t>
      </w:r>
      <w:r w:rsidRPr="003665AD">
        <w:rPr>
          <w:rFonts w:eastAsia="Times New Roman" w:cstheme="minorHAnsi"/>
          <w:color w:val="51565E"/>
          <w:sz w:val="24"/>
          <w:szCs w:val="24"/>
          <w:lang w:eastAsia="en-IN"/>
        </w:rPr>
        <w:t>: Ansible is an open-source tool.</w:t>
      </w:r>
    </w:p>
    <w:p w:rsidR="003665AD" w:rsidRPr="003665AD" w:rsidRDefault="003665AD" w:rsidP="003665AD">
      <w:pPr>
        <w:numPr>
          <w:ilvl w:val="0"/>
          <w:numId w:val="1"/>
        </w:numPr>
        <w:shd w:val="clear" w:color="auto" w:fill="FFFFFF"/>
        <w:spacing w:before="100" w:beforeAutospacing="1" w:after="210" w:line="240" w:lineRule="auto"/>
        <w:ind w:left="300"/>
        <w:rPr>
          <w:rFonts w:eastAsia="Times New Roman" w:cstheme="minorHAnsi"/>
          <w:color w:val="51565E"/>
          <w:sz w:val="24"/>
          <w:szCs w:val="24"/>
          <w:lang w:eastAsia="en-IN"/>
        </w:rPr>
      </w:pPr>
      <w:r w:rsidRPr="00160360">
        <w:rPr>
          <w:rFonts w:eastAsia="Times New Roman" w:cstheme="minorHAnsi"/>
          <w:color w:val="51565E"/>
          <w:sz w:val="24"/>
          <w:szCs w:val="24"/>
          <w:lang w:eastAsia="en-IN"/>
        </w:rPr>
        <w:t>Very simple to set up and use</w:t>
      </w:r>
      <w:r w:rsidRPr="003665AD">
        <w:rPr>
          <w:rFonts w:eastAsia="Times New Roman" w:cstheme="minorHAnsi"/>
          <w:color w:val="51565E"/>
          <w:sz w:val="24"/>
          <w:szCs w:val="24"/>
          <w:lang w:eastAsia="en-IN"/>
        </w:rPr>
        <w:t>: No special </w:t>
      </w:r>
      <w:r w:rsidR="00160360" w:rsidRPr="00160360">
        <w:rPr>
          <w:rFonts w:eastAsia="Times New Roman" w:cstheme="minorHAnsi"/>
          <w:color w:val="51565E"/>
          <w:sz w:val="24"/>
          <w:szCs w:val="24"/>
          <w:lang w:eastAsia="en-IN"/>
        </w:rPr>
        <w:t>coding</w:t>
      </w:r>
      <w:r w:rsidRPr="003665AD">
        <w:rPr>
          <w:rFonts w:eastAsia="Times New Roman" w:cstheme="minorHAnsi"/>
          <w:color w:val="51565E"/>
          <w:sz w:val="24"/>
          <w:szCs w:val="24"/>
          <w:lang w:eastAsia="en-IN"/>
        </w:rPr>
        <w:t> skills are necessary to use Ansible’s playbooks (more on playbooks later).</w:t>
      </w:r>
    </w:p>
    <w:p w:rsidR="003665AD" w:rsidRPr="003665AD" w:rsidRDefault="003665AD" w:rsidP="003665AD">
      <w:pPr>
        <w:numPr>
          <w:ilvl w:val="0"/>
          <w:numId w:val="1"/>
        </w:numPr>
        <w:shd w:val="clear" w:color="auto" w:fill="FFFFFF"/>
        <w:spacing w:before="100" w:beforeAutospacing="1" w:after="210" w:line="240" w:lineRule="auto"/>
        <w:ind w:left="300"/>
        <w:rPr>
          <w:rFonts w:eastAsia="Times New Roman" w:cstheme="minorHAnsi"/>
          <w:color w:val="51565E"/>
          <w:sz w:val="24"/>
          <w:szCs w:val="24"/>
          <w:lang w:eastAsia="en-IN"/>
        </w:rPr>
      </w:pPr>
      <w:r w:rsidRPr="00160360">
        <w:rPr>
          <w:rFonts w:eastAsia="Times New Roman" w:cstheme="minorHAnsi"/>
          <w:color w:val="51565E"/>
          <w:sz w:val="24"/>
          <w:szCs w:val="24"/>
          <w:lang w:eastAsia="en-IN"/>
        </w:rPr>
        <w:t>Powerful</w:t>
      </w:r>
      <w:r w:rsidRPr="003665AD">
        <w:rPr>
          <w:rFonts w:eastAsia="Times New Roman" w:cstheme="minorHAnsi"/>
          <w:color w:val="51565E"/>
          <w:sz w:val="24"/>
          <w:szCs w:val="24"/>
          <w:lang w:eastAsia="en-IN"/>
        </w:rPr>
        <w:t>: Ansible lets you model even highly complex IT workflows. </w:t>
      </w:r>
    </w:p>
    <w:p w:rsidR="003665AD" w:rsidRPr="003665AD" w:rsidRDefault="003665AD" w:rsidP="003665AD">
      <w:pPr>
        <w:numPr>
          <w:ilvl w:val="0"/>
          <w:numId w:val="1"/>
        </w:numPr>
        <w:shd w:val="clear" w:color="auto" w:fill="FFFFFF"/>
        <w:spacing w:before="100" w:beforeAutospacing="1" w:after="210" w:line="240" w:lineRule="auto"/>
        <w:ind w:left="300"/>
        <w:rPr>
          <w:rFonts w:eastAsia="Times New Roman" w:cstheme="minorHAnsi"/>
          <w:color w:val="51565E"/>
          <w:sz w:val="24"/>
          <w:szCs w:val="24"/>
          <w:lang w:eastAsia="en-IN"/>
        </w:rPr>
      </w:pPr>
      <w:r w:rsidRPr="00160360">
        <w:rPr>
          <w:rFonts w:eastAsia="Times New Roman" w:cstheme="minorHAnsi"/>
          <w:color w:val="51565E"/>
          <w:sz w:val="24"/>
          <w:szCs w:val="24"/>
          <w:lang w:eastAsia="en-IN"/>
        </w:rPr>
        <w:t>Flexible</w:t>
      </w:r>
      <w:r w:rsidRPr="003665AD">
        <w:rPr>
          <w:rFonts w:eastAsia="Times New Roman" w:cstheme="minorHAnsi"/>
          <w:color w:val="51565E"/>
          <w:sz w:val="24"/>
          <w:szCs w:val="24"/>
          <w:lang w:eastAsia="en-IN"/>
        </w:rPr>
        <w:t>: You can orchestrate the entire application environment no matter where it’s deployed. You can also customize it based on your needs.</w:t>
      </w:r>
    </w:p>
    <w:p w:rsidR="003665AD" w:rsidRPr="003665AD" w:rsidRDefault="003665AD" w:rsidP="003665AD">
      <w:pPr>
        <w:numPr>
          <w:ilvl w:val="0"/>
          <w:numId w:val="1"/>
        </w:numPr>
        <w:shd w:val="clear" w:color="auto" w:fill="FFFFFF"/>
        <w:spacing w:before="100" w:beforeAutospacing="1" w:after="210" w:line="240" w:lineRule="auto"/>
        <w:ind w:left="300"/>
        <w:rPr>
          <w:rFonts w:eastAsia="Times New Roman" w:cstheme="minorHAnsi"/>
          <w:color w:val="51565E"/>
          <w:sz w:val="24"/>
          <w:szCs w:val="24"/>
          <w:lang w:eastAsia="en-IN"/>
        </w:rPr>
      </w:pPr>
      <w:r w:rsidRPr="00160360">
        <w:rPr>
          <w:rFonts w:eastAsia="Times New Roman" w:cstheme="minorHAnsi"/>
          <w:color w:val="51565E"/>
          <w:sz w:val="24"/>
          <w:szCs w:val="24"/>
          <w:lang w:eastAsia="en-IN"/>
        </w:rPr>
        <w:t>Agentless</w:t>
      </w:r>
      <w:r w:rsidRPr="003665AD">
        <w:rPr>
          <w:rFonts w:eastAsia="Times New Roman" w:cstheme="minorHAnsi"/>
          <w:color w:val="51565E"/>
          <w:sz w:val="24"/>
          <w:szCs w:val="24"/>
          <w:lang w:eastAsia="en-IN"/>
        </w:rPr>
        <w:t>: You don’t need to install any other software or firewall ports on the client systems you want to automate. You also don’t have to set up a separate management structure.</w:t>
      </w:r>
    </w:p>
    <w:p w:rsidR="003665AD" w:rsidRPr="00160360" w:rsidRDefault="003665AD" w:rsidP="003665AD">
      <w:pPr>
        <w:numPr>
          <w:ilvl w:val="0"/>
          <w:numId w:val="1"/>
        </w:numPr>
        <w:shd w:val="clear" w:color="auto" w:fill="FFFFFF"/>
        <w:spacing w:before="100" w:beforeAutospacing="1" w:after="210" w:line="240" w:lineRule="auto"/>
        <w:ind w:left="300"/>
        <w:rPr>
          <w:rFonts w:eastAsia="Times New Roman" w:cstheme="minorHAnsi"/>
          <w:color w:val="51565E"/>
          <w:sz w:val="24"/>
          <w:szCs w:val="24"/>
          <w:lang w:eastAsia="en-IN"/>
        </w:rPr>
      </w:pPr>
      <w:r w:rsidRPr="00160360">
        <w:rPr>
          <w:rFonts w:eastAsia="Times New Roman" w:cstheme="minorHAnsi"/>
          <w:color w:val="51565E"/>
          <w:sz w:val="24"/>
          <w:szCs w:val="24"/>
          <w:lang w:eastAsia="en-IN"/>
        </w:rPr>
        <w:t>Efficient</w:t>
      </w:r>
      <w:r w:rsidRPr="003665AD">
        <w:rPr>
          <w:rFonts w:eastAsia="Times New Roman" w:cstheme="minorHAnsi"/>
          <w:color w:val="51565E"/>
          <w:sz w:val="24"/>
          <w:szCs w:val="24"/>
          <w:lang w:eastAsia="en-IN"/>
        </w:rPr>
        <w:t>: Because you don’t need to install any extra software, there’s more room for application resources on your server.</w:t>
      </w:r>
    </w:p>
    <w:p w:rsidR="00160360" w:rsidRPr="003665AD" w:rsidRDefault="00160360" w:rsidP="00160360">
      <w:pPr>
        <w:shd w:val="clear" w:color="auto" w:fill="FFFFFF"/>
        <w:spacing w:before="100" w:beforeAutospacing="1" w:after="210" w:line="240" w:lineRule="auto"/>
        <w:ind w:left="300"/>
        <w:rPr>
          <w:rFonts w:eastAsia="Times New Roman" w:cstheme="minorHAnsi"/>
          <w:color w:val="51565E"/>
          <w:sz w:val="24"/>
          <w:szCs w:val="24"/>
          <w:lang w:eastAsia="en-IN"/>
        </w:rPr>
      </w:pPr>
    </w:p>
    <w:p w:rsidR="003665AD" w:rsidRDefault="003665AD" w:rsidP="00160360">
      <w:pPr>
        <w:pStyle w:val="NoSpacing"/>
        <w:rPr>
          <w:rFonts w:cstheme="minorHAnsi"/>
          <w:b/>
          <w:sz w:val="32"/>
          <w:szCs w:val="24"/>
        </w:rPr>
      </w:pPr>
      <w:r w:rsidRPr="00160360">
        <w:rPr>
          <w:rFonts w:cstheme="minorHAnsi"/>
          <w:b/>
          <w:sz w:val="32"/>
          <w:szCs w:val="24"/>
        </w:rPr>
        <w:t>Ansible playbooks</w:t>
      </w:r>
    </w:p>
    <w:p w:rsidR="00160360" w:rsidRPr="00160360" w:rsidRDefault="00160360" w:rsidP="00160360">
      <w:pPr>
        <w:pStyle w:val="NoSpacing"/>
        <w:rPr>
          <w:rFonts w:cstheme="minorHAnsi"/>
          <w:b/>
          <w:sz w:val="32"/>
          <w:szCs w:val="24"/>
        </w:rPr>
      </w:pPr>
    </w:p>
    <w:p w:rsidR="003665AD" w:rsidRPr="00160360" w:rsidRDefault="003665AD" w:rsidP="00160360">
      <w:pPr>
        <w:pStyle w:val="NoSpacing"/>
        <w:rPr>
          <w:rFonts w:cstheme="minorHAnsi"/>
          <w:sz w:val="24"/>
          <w:szCs w:val="24"/>
        </w:rPr>
      </w:pPr>
      <w:r w:rsidRPr="00160360">
        <w:rPr>
          <w:rFonts w:cstheme="minorHAnsi"/>
          <w:sz w:val="24"/>
          <w:szCs w:val="24"/>
        </w:rPr>
        <w:t>Ansible Playbooks offer a repeatable, reusable, simple configuration management and multi-machine deployment system, one that is well suited to deploying complex applications. If you need to execute a task with Ansible more than once, write a playbook and put it under source control. Then you can use the playbook to push out new configuration or confirm the configuration of remote systems.</w:t>
      </w:r>
    </w:p>
    <w:p w:rsidR="003665AD" w:rsidRPr="00160360" w:rsidRDefault="003665AD" w:rsidP="00160360">
      <w:pPr>
        <w:pStyle w:val="NoSpacing"/>
        <w:rPr>
          <w:rFonts w:eastAsia="Times New Roman" w:cstheme="minorHAnsi"/>
          <w:sz w:val="24"/>
          <w:szCs w:val="24"/>
          <w:lang w:eastAsia="en-IN"/>
        </w:rPr>
      </w:pPr>
      <w:r w:rsidRPr="00160360">
        <w:rPr>
          <w:rFonts w:eastAsia="Times New Roman" w:cstheme="minorHAnsi"/>
          <w:sz w:val="24"/>
          <w:szCs w:val="24"/>
          <w:lang w:eastAsia="en-IN"/>
        </w:rPr>
        <w:t>Playbooks can:</w:t>
      </w:r>
    </w:p>
    <w:p w:rsidR="003665AD" w:rsidRPr="00160360" w:rsidRDefault="003665AD" w:rsidP="00160360">
      <w:pPr>
        <w:pStyle w:val="NoSpacing"/>
        <w:rPr>
          <w:rFonts w:eastAsia="Times New Roman" w:cstheme="minorHAnsi"/>
          <w:sz w:val="24"/>
          <w:szCs w:val="24"/>
          <w:lang w:eastAsia="en-IN"/>
        </w:rPr>
      </w:pPr>
      <w:r w:rsidRPr="00160360">
        <w:rPr>
          <w:rFonts w:eastAsia="Times New Roman" w:cstheme="minorHAnsi"/>
          <w:sz w:val="24"/>
          <w:szCs w:val="24"/>
          <w:lang w:eastAsia="en-IN"/>
        </w:rPr>
        <w:t>declare configurations</w:t>
      </w:r>
    </w:p>
    <w:p w:rsidR="003665AD" w:rsidRPr="00160360" w:rsidRDefault="003665AD" w:rsidP="00160360">
      <w:pPr>
        <w:pStyle w:val="NoSpacing"/>
        <w:rPr>
          <w:rFonts w:eastAsia="Times New Roman" w:cstheme="minorHAnsi"/>
          <w:sz w:val="24"/>
          <w:szCs w:val="24"/>
          <w:lang w:eastAsia="en-IN"/>
        </w:rPr>
      </w:pPr>
      <w:r w:rsidRPr="00160360">
        <w:rPr>
          <w:rFonts w:eastAsia="Times New Roman" w:cstheme="minorHAnsi"/>
          <w:sz w:val="24"/>
          <w:szCs w:val="24"/>
          <w:lang w:eastAsia="en-IN"/>
        </w:rPr>
        <w:t>orchestrate steps of any manual ordered process, on multiple sets of machines, in a defined order</w:t>
      </w:r>
    </w:p>
    <w:p w:rsidR="003665AD" w:rsidRPr="00160360" w:rsidRDefault="003665AD" w:rsidP="00160360">
      <w:pPr>
        <w:pStyle w:val="NoSpacing"/>
        <w:rPr>
          <w:rFonts w:eastAsia="Times New Roman" w:cstheme="minorHAnsi"/>
          <w:sz w:val="24"/>
          <w:szCs w:val="24"/>
          <w:lang w:eastAsia="en-IN"/>
        </w:rPr>
      </w:pPr>
      <w:r w:rsidRPr="00160360">
        <w:rPr>
          <w:rFonts w:eastAsia="Times New Roman" w:cstheme="minorHAnsi"/>
          <w:sz w:val="24"/>
          <w:szCs w:val="24"/>
          <w:lang w:eastAsia="en-IN"/>
        </w:rPr>
        <w:t>launch tasks synchronously or </w:t>
      </w:r>
      <w:hyperlink r:id="rId6" w:anchor="playbooks-async" w:history="1">
        <w:r w:rsidRPr="00160360">
          <w:rPr>
            <w:rFonts w:eastAsia="Times New Roman" w:cstheme="minorHAnsi"/>
            <w:color w:val="000000" w:themeColor="text1"/>
            <w:sz w:val="24"/>
            <w:szCs w:val="24"/>
            <w:lang w:eastAsia="en-IN"/>
          </w:rPr>
          <w:t>asynchronously</w:t>
        </w:r>
      </w:hyperlink>
    </w:p>
    <w:p w:rsidR="00AF315E" w:rsidRPr="00160360" w:rsidRDefault="00AF315E">
      <w:pPr>
        <w:rPr>
          <w:rFonts w:cstheme="minorHAnsi"/>
          <w:sz w:val="24"/>
          <w:szCs w:val="24"/>
        </w:rPr>
      </w:pPr>
    </w:p>
    <w:p w:rsidR="003665AD" w:rsidRPr="00160360" w:rsidRDefault="003665AD">
      <w:pPr>
        <w:rPr>
          <w:rFonts w:cstheme="minorHAnsi"/>
          <w:sz w:val="24"/>
          <w:szCs w:val="24"/>
        </w:rPr>
      </w:pPr>
    </w:p>
    <w:p w:rsidR="003665AD" w:rsidRPr="00FB4C06" w:rsidRDefault="003665AD" w:rsidP="003665AD">
      <w:pPr>
        <w:pStyle w:val="Heading2"/>
        <w:spacing w:before="0" w:beforeAutospacing="0" w:after="360" w:afterAutospacing="0"/>
        <w:rPr>
          <w:rFonts w:asciiTheme="minorHAnsi" w:hAnsiTheme="minorHAnsi" w:cstheme="minorHAnsi"/>
          <w:sz w:val="32"/>
          <w:szCs w:val="24"/>
        </w:rPr>
      </w:pPr>
      <w:hyperlink r:id="rId7" w:anchor="id3" w:history="1">
        <w:r w:rsidRPr="00FB4C06">
          <w:rPr>
            <w:rStyle w:val="Hyperlink"/>
            <w:rFonts w:asciiTheme="minorHAnsi" w:hAnsiTheme="minorHAnsi" w:cstheme="minorHAnsi"/>
            <w:color w:val="404040"/>
            <w:sz w:val="32"/>
            <w:szCs w:val="24"/>
          </w:rPr>
          <w:t>Playbook syntax</w:t>
        </w:r>
      </w:hyperlink>
    </w:p>
    <w:p w:rsidR="003665AD" w:rsidRPr="00160360" w:rsidRDefault="003665AD" w:rsidP="003665AD">
      <w:pPr>
        <w:pStyle w:val="NormalWeb"/>
        <w:spacing w:before="0" w:beforeAutospacing="0" w:after="360" w:afterAutospacing="0" w:line="360" w:lineRule="atLeast"/>
        <w:rPr>
          <w:rFonts w:asciiTheme="minorHAnsi" w:hAnsiTheme="minorHAnsi" w:cstheme="minorHAnsi"/>
        </w:rPr>
      </w:pPr>
      <w:r w:rsidRPr="00160360">
        <w:rPr>
          <w:rFonts w:asciiTheme="minorHAnsi" w:hAnsiTheme="minorHAnsi" w:cstheme="minorHAnsi"/>
        </w:rPr>
        <w:t xml:space="preserve">Playbooks are expressed in YAML format with a minimum of syntax. </w:t>
      </w:r>
    </w:p>
    <w:p w:rsidR="003665AD" w:rsidRDefault="003665AD" w:rsidP="003665AD">
      <w:pPr>
        <w:pStyle w:val="NormalWeb"/>
        <w:spacing w:before="0" w:beforeAutospacing="0" w:after="360" w:afterAutospacing="0" w:line="360" w:lineRule="atLeast"/>
        <w:rPr>
          <w:rFonts w:asciiTheme="minorHAnsi" w:hAnsiTheme="minorHAnsi" w:cstheme="minorHAnsi"/>
        </w:rPr>
      </w:pPr>
      <w:r w:rsidRPr="00160360">
        <w:rPr>
          <w:rFonts w:asciiTheme="minorHAnsi" w:hAnsiTheme="minorHAnsi" w:cstheme="minorHAnsi"/>
        </w:rPr>
        <w:lastRenderedPageBreak/>
        <w:t>A playbook is composed of one or more ‘plays’ in an ordered list. The terms ‘playbook’ and ‘play’ are sports analogies. Each play executes part of the overall goal of the playbook, running one or more tasks. Each task calls an Ansible module.</w:t>
      </w:r>
    </w:p>
    <w:p w:rsidR="003079A9" w:rsidRDefault="003079A9" w:rsidP="003079A9">
      <w:pPr>
        <w:pStyle w:val="NoSpacing"/>
        <w:rPr>
          <w:rFonts w:cstheme="minorHAnsi"/>
          <w:b/>
          <w:sz w:val="24"/>
        </w:rPr>
      </w:pPr>
      <w:r w:rsidRPr="003079A9">
        <w:rPr>
          <w:rFonts w:cstheme="minorHAnsi"/>
          <w:b/>
          <w:sz w:val="24"/>
        </w:rPr>
        <w:t>EXAMPLE 1</w:t>
      </w:r>
    </w:p>
    <w:p w:rsidR="003079A9" w:rsidRPr="003079A9" w:rsidRDefault="003079A9" w:rsidP="003079A9">
      <w:pPr>
        <w:pStyle w:val="NoSpacing"/>
        <w:rPr>
          <w:rFonts w:cstheme="minorHAnsi"/>
          <w:b/>
          <w:sz w:val="24"/>
        </w:rPr>
      </w:pPr>
    </w:p>
    <w:p w:rsidR="003079A9" w:rsidRPr="003079A9" w:rsidRDefault="003079A9" w:rsidP="003079A9">
      <w:pPr>
        <w:pStyle w:val="NoSpacing"/>
        <w:rPr>
          <w:sz w:val="24"/>
        </w:rPr>
      </w:pPr>
      <w:r w:rsidRPr="003079A9">
        <w:rPr>
          <w:sz w:val="24"/>
        </w:rPr>
        <w:t>-</w:t>
      </w:r>
      <w:r w:rsidRPr="003079A9">
        <w:rPr>
          <w:sz w:val="24"/>
        </w:rPr>
        <w:t>-</w:t>
      </w:r>
      <w:r w:rsidRPr="003079A9">
        <w:rPr>
          <w:sz w:val="24"/>
        </w:rPr>
        <w:t>-</w:t>
      </w:r>
    </w:p>
    <w:p w:rsidR="003079A9" w:rsidRPr="003079A9" w:rsidRDefault="003079A9" w:rsidP="003079A9">
      <w:pPr>
        <w:pStyle w:val="NoSpacing"/>
        <w:rPr>
          <w:sz w:val="24"/>
        </w:rPr>
      </w:pPr>
      <w:r w:rsidRPr="003079A9">
        <w:rPr>
          <w:sz w:val="24"/>
        </w:rPr>
        <w:t>- hosts: all</w:t>
      </w:r>
    </w:p>
    <w:p w:rsidR="003079A9" w:rsidRPr="003079A9" w:rsidRDefault="003079A9" w:rsidP="003079A9">
      <w:pPr>
        <w:pStyle w:val="NoSpacing"/>
        <w:rPr>
          <w:sz w:val="24"/>
        </w:rPr>
      </w:pPr>
      <w:r w:rsidRPr="003079A9">
        <w:rPr>
          <w:sz w:val="24"/>
        </w:rPr>
        <w:t xml:space="preserve">  tasks:</w:t>
      </w:r>
    </w:p>
    <w:p w:rsidR="003079A9" w:rsidRPr="003079A9" w:rsidRDefault="003079A9" w:rsidP="003079A9">
      <w:pPr>
        <w:pStyle w:val="NoSpacing"/>
        <w:rPr>
          <w:sz w:val="24"/>
        </w:rPr>
      </w:pPr>
      <w:r w:rsidRPr="003079A9">
        <w:rPr>
          <w:sz w:val="24"/>
        </w:rPr>
        <w:t xml:space="preserve">    - name: Print message</w:t>
      </w:r>
    </w:p>
    <w:p w:rsidR="003079A9" w:rsidRPr="003079A9" w:rsidRDefault="003079A9" w:rsidP="003079A9">
      <w:pPr>
        <w:pStyle w:val="NoSpacing"/>
        <w:rPr>
          <w:sz w:val="24"/>
        </w:rPr>
      </w:pPr>
      <w:r w:rsidRPr="003079A9">
        <w:rPr>
          <w:sz w:val="24"/>
        </w:rPr>
        <w:t xml:space="preserve">      debug:</w:t>
      </w:r>
    </w:p>
    <w:p w:rsidR="003079A9" w:rsidRPr="003079A9" w:rsidRDefault="003079A9" w:rsidP="003079A9">
      <w:pPr>
        <w:pStyle w:val="NoSpacing"/>
        <w:rPr>
          <w:sz w:val="24"/>
        </w:rPr>
      </w:pPr>
      <w:r w:rsidRPr="003079A9">
        <w:rPr>
          <w:sz w:val="24"/>
        </w:rPr>
        <w:t xml:space="preserve">        msg: Hello Ansible World</w:t>
      </w:r>
    </w:p>
    <w:p w:rsidR="003079A9" w:rsidRPr="003079A9" w:rsidRDefault="003079A9" w:rsidP="003079A9">
      <w:pPr>
        <w:pStyle w:val="NoSpacing"/>
        <w:rPr>
          <w:sz w:val="24"/>
        </w:rPr>
      </w:pPr>
    </w:p>
    <w:p w:rsidR="003079A9" w:rsidRDefault="003079A9" w:rsidP="003079A9">
      <w:pPr>
        <w:pStyle w:val="NoSpacing"/>
      </w:pPr>
    </w:p>
    <w:p w:rsidR="003079A9" w:rsidRDefault="003079A9" w:rsidP="003079A9">
      <w:pPr>
        <w:pStyle w:val="NoSpacing"/>
      </w:pPr>
    </w:p>
    <w:p w:rsidR="003079A9" w:rsidRDefault="003079A9" w:rsidP="003079A9">
      <w:pPr>
        <w:pStyle w:val="NoSpacing"/>
        <w:rPr>
          <w:rFonts w:cstheme="minorHAnsi"/>
          <w:b/>
          <w:sz w:val="24"/>
        </w:rPr>
      </w:pPr>
      <w:r>
        <w:rPr>
          <w:rFonts w:cstheme="minorHAnsi"/>
          <w:b/>
          <w:sz w:val="24"/>
        </w:rPr>
        <w:t>EXAMPLE 2</w:t>
      </w:r>
    </w:p>
    <w:p w:rsidR="003079A9" w:rsidRDefault="003079A9" w:rsidP="003079A9">
      <w:pPr>
        <w:pStyle w:val="NoSpacing"/>
      </w:pPr>
    </w:p>
    <w:p w:rsidR="003079A9" w:rsidRPr="003079A9" w:rsidRDefault="003079A9" w:rsidP="003079A9">
      <w:pPr>
        <w:pStyle w:val="NoSpacing"/>
        <w:rPr>
          <w:rStyle w:val="HTMLCode"/>
          <w:rFonts w:asciiTheme="minorHAnsi" w:eastAsiaTheme="minorHAnsi" w:hAnsiTheme="minorHAnsi" w:cstheme="minorHAnsi"/>
          <w:color w:val="000000" w:themeColor="text1"/>
          <w:sz w:val="24"/>
          <w:szCs w:val="24"/>
        </w:rPr>
      </w:pPr>
      <w:r w:rsidRPr="003079A9">
        <w:rPr>
          <w:rStyle w:val="token"/>
          <w:rFonts w:cstheme="minorHAnsi"/>
          <w:color w:val="000000" w:themeColor="text1"/>
          <w:sz w:val="24"/>
          <w:szCs w:val="24"/>
        </w:rPr>
        <w:t>---</w:t>
      </w:r>
    </w:p>
    <w:p w:rsidR="003079A9" w:rsidRPr="003079A9" w:rsidRDefault="003079A9" w:rsidP="003079A9">
      <w:pPr>
        <w:pStyle w:val="NoSpacing"/>
        <w:rPr>
          <w:rStyle w:val="HTMLCode"/>
          <w:rFonts w:asciiTheme="minorHAnsi" w:eastAsiaTheme="minorHAnsi" w:hAnsiTheme="minorHAnsi" w:cstheme="minorHAnsi"/>
          <w:color w:val="000000" w:themeColor="text1"/>
          <w:sz w:val="24"/>
          <w:szCs w:val="24"/>
        </w:rPr>
      </w:pPr>
      <w:r w:rsidRPr="003079A9">
        <w:rPr>
          <w:rStyle w:val="token"/>
          <w:rFonts w:cstheme="minorHAnsi"/>
          <w:color w:val="000000" w:themeColor="text1"/>
          <w:sz w:val="24"/>
          <w:szCs w:val="24"/>
        </w:rPr>
        <w:t>-</w:t>
      </w:r>
      <w:r w:rsidRPr="003079A9">
        <w:rPr>
          <w:rStyle w:val="HTMLCode"/>
          <w:rFonts w:asciiTheme="minorHAnsi" w:eastAsiaTheme="minorHAnsi" w:hAnsiTheme="minorHAnsi" w:cstheme="minorHAnsi"/>
          <w:color w:val="000000" w:themeColor="text1"/>
          <w:sz w:val="24"/>
          <w:szCs w:val="24"/>
        </w:rPr>
        <w:t xml:space="preserve"> </w:t>
      </w:r>
      <w:r w:rsidRPr="003079A9">
        <w:rPr>
          <w:rStyle w:val="token"/>
          <w:rFonts w:cstheme="minorHAnsi"/>
          <w:color w:val="000000" w:themeColor="text1"/>
          <w:sz w:val="24"/>
          <w:szCs w:val="24"/>
        </w:rPr>
        <w:t>hosts:</w:t>
      </w:r>
      <w:r w:rsidRPr="003079A9">
        <w:rPr>
          <w:rStyle w:val="HTMLCode"/>
          <w:rFonts w:asciiTheme="minorHAnsi" w:eastAsiaTheme="minorHAnsi" w:hAnsiTheme="minorHAnsi" w:cstheme="minorHAnsi"/>
          <w:color w:val="000000" w:themeColor="text1"/>
          <w:sz w:val="24"/>
          <w:szCs w:val="24"/>
        </w:rPr>
        <w:t xml:space="preserve"> all</w:t>
      </w:r>
    </w:p>
    <w:p w:rsidR="003079A9" w:rsidRPr="003079A9" w:rsidRDefault="003079A9" w:rsidP="003079A9">
      <w:pPr>
        <w:pStyle w:val="NoSpacing"/>
        <w:rPr>
          <w:rStyle w:val="HTMLCode"/>
          <w:rFonts w:asciiTheme="minorHAnsi" w:eastAsiaTheme="minorHAnsi" w:hAnsiTheme="minorHAnsi" w:cstheme="minorHAnsi"/>
          <w:color w:val="000000" w:themeColor="text1"/>
          <w:sz w:val="24"/>
          <w:szCs w:val="24"/>
        </w:rPr>
      </w:pPr>
      <w:r w:rsidRPr="003079A9">
        <w:rPr>
          <w:rStyle w:val="HTMLCode"/>
          <w:rFonts w:asciiTheme="minorHAnsi" w:eastAsiaTheme="minorHAnsi" w:hAnsiTheme="minorHAnsi" w:cstheme="minorHAnsi"/>
          <w:color w:val="000000" w:themeColor="text1"/>
          <w:sz w:val="24"/>
          <w:szCs w:val="24"/>
        </w:rPr>
        <w:t xml:space="preserve">  </w:t>
      </w:r>
      <w:r w:rsidRPr="003079A9">
        <w:rPr>
          <w:rStyle w:val="token"/>
          <w:rFonts w:cstheme="minorHAnsi"/>
          <w:color w:val="000000" w:themeColor="text1"/>
          <w:sz w:val="24"/>
          <w:szCs w:val="24"/>
        </w:rPr>
        <w:t>vars:</w:t>
      </w:r>
    </w:p>
    <w:p w:rsidR="003079A9" w:rsidRPr="003079A9" w:rsidRDefault="003079A9" w:rsidP="003079A9">
      <w:pPr>
        <w:pStyle w:val="NoSpacing"/>
        <w:rPr>
          <w:rStyle w:val="HTMLCode"/>
          <w:rFonts w:asciiTheme="minorHAnsi" w:eastAsiaTheme="minorHAnsi" w:hAnsiTheme="minorHAnsi" w:cstheme="minorHAnsi"/>
          <w:color w:val="000000" w:themeColor="text1"/>
          <w:sz w:val="24"/>
          <w:szCs w:val="24"/>
        </w:rPr>
      </w:pPr>
      <w:r w:rsidRPr="003079A9">
        <w:rPr>
          <w:rStyle w:val="HTMLCode"/>
          <w:rFonts w:asciiTheme="minorHAnsi" w:eastAsiaTheme="minorHAnsi" w:hAnsiTheme="minorHAnsi" w:cstheme="minorHAnsi"/>
          <w:color w:val="000000" w:themeColor="text1"/>
          <w:sz w:val="24"/>
          <w:szCs w:val="24"/>
        </w:rPr>
        <w:t xml:space="preserve">    </w:t>
      </w:r>
      <w:r w:rsidRPr="003079A9">
        <w:rPr>
          <w:rStyle w:val="token"/>
          <w:rFonts w:cstheme="minorHAnsi"/>
          <w:color w:val="000000" w:themeColor="text1"/>
          <w:sz w:val="24"/>
          <w:szCs w:val="24"/>
        </w:rPr>
        <w:t>-</w:t>
      </w:r>
      <w:r w:rsidRPr="003079A9">
        <w:rPr>
          <w:rStyle w:val="HTMLCode"/>
          <w:rFonts w:asciiTheme="minorHAnsi" w:eastAsiaTheme="minorHAnsi" w:hAnsiTheme="minorHAnsi" w:cstheme="minorHAnsi"/>
          <w:color w:val="000000" w:themeColor="text1"/>
          <w:sz w:val="24"/>
          <w:szCs w:val="24"/>
        </w:rPr>
        <w:t xml:space="preserve"> </w:t>
      </w:r>
      <w:r w:rsidRPr="003079A9">
        <w:rPr>
          <w:rStyle w:val="token"/>
          <w:rFonts w:cstheme="minorHAnsi"/>
          <w:color w:val="000000" w:themeColor="text1"/>
          <w:sz w:val="24"/>
          <w:szCs w:val="24"/>
        </w:rPr>
        <w:t>username:</w:t>
      </w:r>
      <w:r w:rsidRPr="003079A9">
        <w:rPr>
          <w:rStyle w:val="HTMLCode"/>
          <w:rFonts w:asciiTheme="minorHAnsi" w:eastAsiaTheme="minorHAnsi" w:hAnsiTheme="minorHAnsi" w:cstheme="minorHAnsi"/>
          <w:color w:val="000000" w:themeColor="text1"/>
          <w:sz w:val="24"/>
          <w:szCs w:val="24"/>
        </w:rPr>
        <w:t xml:space="preserve"> sammy</w:t>
      </w:r>
    </w:p>
    <w:p w:rsidR="003079A9" w:rsidRPr="003079A9" w:rsidRDefault="003079A9" w:rsidP="003079A9">
      <w:pPr>
        <w:pStyle w:val="NoSpacing"/>
        <w:rPr>
          <w:rStyle w:val="HTMLCode"/>
          <w:rFonts w:asciiTheme="minorHAnsi" w:eastAsiaTheme="minorHAnsi" w:hAnsiTheme="minorHAnsi" w:cstheme="minorHAnsi"/>
          <w:color w:val="000000" w:themeColor="text1"/>
          <w:sz w:val="24"/>
          <w:szCs w:val="24"/>
        </w:rPr>
      </w:pPr>
      <w:r w:rsidRPr="003079A9">
        <w:rPr>
          <w:rStyle w:val="HTMLCode"/>
          <w:rFonts w:asciiTheme="minorHAnsi" w:eastAsiaTheme="minorHAnsi" w:hAnsiTheme="minorHAnsi" w:cstheme="minorHAnsi"/>
          <w:color w:val="000000" w:themeColor="text1"/>
          <w:sz w:val="24"/>
          <w:szCs w:val="24"/>
        </w:rPr>
        <w:t xml:space="preserve">    </w:t>
      </w:r>
      <w:r w:rsidRPr="003079A9">
        <w:rPr>
          <w:rStyle w:val="token"/>
          <w:rFonts w:cstheme="minorHAnsi"/>
          <w:color w:val="000000" w:themeColor="text1"/>
          <w:sz w:val="24"/>
          <w:szCs w:val="24"/>
        </w:rPr>
        <w:t>-</w:t>
      </w:r>
      <w:r w:rsidRPr="003079A9">
        <w:rPr>
          <w:rStyle w:val="HTMLCode"/>
          <w:rFonts w:asciiTheme="minorHAnsi" w:eastAsiaTheme="minorHAnsi" w:hAnsiTheme="minorHAnsi" w:cstheme="minorHAnsi"/>
          <w:color w:val="000000" w:themeColor="text1"/>
          <w:sz w:val="24"/>
          <w:szCs w:val="24"/>
        </w:rPr>
        <w:t xml:space="preserve"> </w:t>
      </w:r>
      <w:r w:rsidRPr="003079A9">
        <w:rPr>
          <w:rStyle w:val="token"/>
          <w:rFonts w:cstheme="minorHAnsi"/>
          <w:color w:val="000000" w:themeColor="text1"/>
          <w:sz w:val="24"/>
          <w:szCs w:val="24"/>
        </w:rPr>
        <w:t>home:</w:t>
      </w:r>
      <w:r w:rsidRPr="003079A9">
        <w:rPr>
          <w:rStyle w:val="HTMLCode"/>
          <w:rFonts w:asciiTheme="minorHAnsi" w:eastAsiaTheme="minorHAnsi" w:hAnsiTheme="minorHAnsi" w:cstheme="minorHAnsi"/>
          <w:color w:val="000000" w:themeColor="text1"/>
          <w:sz w:val="24"/>
          <w:szCs w:val="24"/>
        </w:rPr>
        <w:t xml:space="preserve"> /home/sammy   </w:t>
      </w:r>
    </w:p>
    <w:p w:rsidR="003079A9" w:rsidRPr="003079A9" w:rsidRDefault="003079A9" w:rsidP="003079A9">
      <w:pPr>
        <w:pStyle w:val="NoSpacing"/>
        <w:rPr>
          <w:rStyle w:val="HTMLCode"/>
          <w:rFonts w:asciiTheme="minorHAnsi" w:eastAsiaTheme="minorHAnsi" w:hAnsiTheme="minorHAnsi" w:cstheme="minorHAnsi"/>
          <w:color w:val="000000" w:themeColor="text1"/>
          <w:sz w:val="24"/>
          <w:szCs w:val="24"/>
        </w:rPr>
      </w:pPr>
      <w:r w:rsidRPr="003079A9">
        <w:rPr>
          <w:rStyle w:val="HTMLCode"/>
          <w:rFonts w:asciiTheme="minorHAnsi" w:eastAsiaTheme="minorHAnsi" w:hAnsiTheme="minorHAnsi" w:cstheme="minorHAnsi"/>
          <w:color w:val="000000" w:themeColor="text1"/>
          <w:sz w:val="24"/>
          <w:szCs w:val="24"/>
        </w:rPr>
        <w:t xml:space="preserve">  </w:t>
      </w:r>
      <w:r w:rsidRPr="003079A9">
        <w:rPr>
          <w:rStyle w:val="token"/>
          <w:rFonts w:cstheme="minorHAnsi"/>
          <w:color w:val="000000" w:themeColor="text1"/>
          <w:sz w:val="24"/>
          <w:szCs w:val="24"/>
        </w:rPr>
        <w:t>tasks:</w:t>
      </w:r>
    </w:p>
    <w:p w:rsidR="003079A9" w:rsidRPr="003079A9" w:rsidRDefault="003079A9" w:rsidP="003079A9">
      <w:pPr>
        <w:pStyle w:val="NoSpacing"/>
        <w:rPr>
          <w:rStyle w:val="HTMLCode"/>
          <w:rFonts w:asciiTheme="minorHAnsi" w:eastAsiaTheme="minorHAnsi" w:hAnsiTheme="minorHAnsi" w:cstheme="minorHAnsi"/>
          <w:color w:val="000000" w:themeColor="text1"/>
          <w:sz w:val="24"/>
          <w:szCs w:val="24"/>
        </w:rPr>
      </w:pPr>
      <w:r w:rsidRPr="003079A9">
        <w:rPr>
          <w:rStyle w:val="HTMLCode"/>
          <w:rFonts w:asciiTheme="minorHAnsi" w:eastAsiaTheme="minorHAnsi" w:hAnsiTheme="minorHAnsi" w:cstheme="minorHAnsi"/>
          <w:color w:val="000000" w:themeColor="text1"/>
          <w:sz w:val="24"/>
          <w:szCs w:val="24"/>
        </w:rPr>
        <w:t xml:space="preserve">    </w:t>
      </w:r>
      <w:r w:rsidRPr="003079A9">
        <w:rPr>
          <w:rStyle w:val="token"/>
          <w:rFonts w:cstheme="minorHAnsi"/>
          <w:color w:val="000000" w:themeColor="text1"/>
          <w:sz w:val="24"/>
          <w:szCs w:val="24"/>
        </w:rPr>
        <w:t>-</w:t>
      </w:r>
      <w:r w:rsidRPr="003079A9">
        <w:rPr>
          <w:rStyle w:val="HTMLCode"/>
          <w:rFonts w:asciiTheme="minorHAnsi" w:eastAsiaTheme="minorHAnsi" w:hAnsiTheme="minorHAnsi" w:cstheme="minorHAnsi"/>
          <w:color w:val="000000" w:themeColor="text1"/>
          <w:sz w:val="24"/>
          <w:szCs w:val="24"/>
        </w:rPr>
        <w:t xml:space="preserve"> </w:t>
      </w:r>
      <w:r w:rsidRPr="003079A9">
        <w:rPr>
          <w:rStyle w:val="token"/>
          <w:rFonts w:cstheme="minorHAnsi"/>
          <w:color w:val="000000" w:themeColor="text1"/>
          <w:sz w:val="24"/>
          <w:szCs w:val="24"/>
        </w:rPr>
        <w:t>name:</w:t>
      </w:r>
      <w:r w:rsidRPr="003079A9">
        <w:rPr>
          <w:rStyle w:val="HTMLCode"/>
          <w:rFonts w:asciiTheme="minorHAnsi" w:eastAsiaTheme="minorHAnsi" w:hAnsiTheme="minorHAnsi" w:cstheme="minorHAnsi"/>
          <w:color w:val="000000" w:themeColor="text1"/>
          <w:sz w:val="24"/>
          <w:szCs w:val="24"/>
        </w:rPr>
        <w:t xml:space="preserve"> print variables</w:t>
      </w:r>
    </w:p>
    <w:p w:rsidR="003079A9" w:rsidRPr="003079A9" w:rsidRDefault="003079A9" w:rsidP="003079A9">
      <w:pPr>
        <w:pStyle w:val="NoSpacing"/>
        <w:rPr>
          <w:rStyle w:val="HTMLCode"/>
          <w:rFonts w:asciiTheme="minorHAnsi" w:eastAsiaTheme="minorHAnsi" w:hAnsiTheme="minorHAnsi" w:cstheme="minorHAnsi"/>
          <w:color w:val="000000" w:themeColor="text1"/>
          <w:sz w:val="24"/>
          <w:szCs w:val="24"/>
        </w:rPr>
      </w:pPr>
      <w:r w:rsidRPr="003079A9">
        <w:rPr>
          <w:rStyle w:val="HTMLCode"/>
          <w:rFonts w:asciiTheme="minorHAnsi" w:eastAsiaTheme="minorHAnsi" w:hAnsiTheme="minorHAnsi" w:cstheme="minorHAnsi"/>
          <w:color w:val="000000" w:themeColor="text1"/>
          <w:sz w:val="24"/>
          <w:szCs w:val="24"/>
        </w:rPr>
        <w:t xml:space="preserve">      </w:t>
      </w:r>
      <w:r w:rsidRPr="003079A9">
        <w:rPr>
          <w:rStyle w:val="token"/>
          <w:rFonts w:cstheme="minorHAnsi"/>
          <w:color w:val="000000" w:themeColor="text1"/>
          <w:sz w:val="24"/>
          <w:szCs w:val="24"/>
        </w:rPr>
        <w:t>debug:</w:t>
      </w:r>
    </w:p>
    <w:p w:rsidR="003079A9" w:rsidRDefault="003079A9" w:rsidP="003079A9">
      <w:pPr>
        <w:pStyle w:val="NoSpacing"/>
        <w:rPr>
          <w:rStyle w:val="token"/>
          <w:rFonts w:cstheme="minorHAnsi"/>
          <w:color w:val="000000" w:themeColor="text1"/>
          <w:sz w:val="24"/>
          <w:szCs w:val="24"/>
        </w:rPr>
      </w:pPr>
      <w:r w:rsidRPr="003079A9">
        <w:rPr>
          <w:rStyle w:val="HTMLCode"/>
          <w:rFonts w:asciiTheme="minorHAnsi" w:eastAsiaTheme="minorHAnsi" w:hAnsiTheme="minorHAnsi" w:cstheme="minorHAnsi"/>
          <w:color w:val="000000" w:themeColor="text1"/>
          <w:sz w:val="24"/>
          <w:szCs w:val="24"/>
        </w:rPr>
        <w:t xml:space="preserve">        </w:t>
      </w:r>
      <w:r w:rsidRPr="003079A9">
        <w:rPr>
          <w:rStyle w:val="token"/>
          <w:rFonts w:cstheme="minorHAnsi"/>
          <w:color w:val="000000" w:themeColor="text1"/>
          <w:sz w:val="24"/>
          <w:szCs w:val="24"/>
        </w:rPr>
        <w:t>msg:</w:t>
      </w:r>
      <w:r w:rsidRPr="003079A9">
        <w:rPr>
          <w:rStyle w:val="HTMLCode"/>
          <w:rFonts w:asciiTheme="minorHAnsi" w:eastAsiaTheme="minorHAnsi" w:hAnsiTheme="minorHAnsi" w:cstheme="minorHAnsi"/>
          <w:color w:val="000000" w:themeColor="text1"/>
          <w:sz w:val="24"/>
          <w:szCs w:val="24"/>
        </w:rPr>
        <w:t xml:space="preserve"> </w:t>
      </w:r>
      <w:r w:rsidRPr="003079A9">
        <w:rPr>
          <w:rStyle w:val="token"/>
          <w:rFonts w:cstheme="minorHAnsi"/>
          <w:color w:val="000000" w:themeColor="text1"/>
          <w:sz w:val="24"/>
          <w:szCs w:val="24"/>
        </w:rPr>
        <w:t>"Username: {{ username }}, Home dir: {{ home }}"</w:t>
      </w:r>
    </w:p>
    <w:p w:rsidR="003079A9" w:rsidRDefault="003079A9" w:rsidP="003079A9">
      <w:pPr>
        <w:pStyle w:val="NoSpacing"/>
        <w:rPr>
          <w:rStyle w:val="token"/>
          <w:rFonts w:cstheme="minorHAnsi"/>
          <w:color w:val="000000" w:themeColor="text1"/>
          <w:sz w:val="24"/>
          <w:szCs w:val="24"/>
        </w:rPr>
      </w:pPr>
    </w:p>
    <w:p w:rsidR="003079A9" w:rsidRPr="003079A9" w:rsidRDefault="003079A9" w:rsidP="003079A9">
      <w:pPr>
        <w:pStyle w:val="NoSpacing"/>
        <w:rPr>
          <w:rFonts w:cstheme="minorHAnsi"/>
          <w:color w:val="000000" w:themeColor="text1"/>
          <w:sz w:val="24"/>
        </w:rPr>
      </w:pPr>
      <w:r w:rsidRPr="003079A9">
        <w:rPr>
          <w:rFonts w:cstheme="minorHAnsi"/>
          <w:color w:val="000000" w:themeColor="text1"/>
          <w:sz w:val="24"/>
        </w:rPr>
        <w:t>The</w:t>
      </w:r>
      <w:r>
        <w:rPr>
          <w:rFonts w:cstheme="minorHAnsi"/>
          <w:color w:val="000000" w:themeColor="text1"/>
          <w:sz w:val="24"/>
        </w:rPr>
        <w:t xml:space="preserve"> </w:t>
      </w:r>
      <w:r w:rsidRPr="000E76C1">
        <w:rPr>
          <w:rFonts w:cstheme="minorHAnsi"/>
          <w:b/>
          <w:color w:val="000000" w:themeColor="text1"/>
          <w:sz w:val="24"/>
        </w:rPr>
        <w:t>vars</w:t>
      </w:r>
      <w:r w:rsidRPr="003079A9">
        <w:rPr>
          <w:rFonts w:cstheme="minorHAnsi"/>
          <w:color w:val="000000" w:themeColor="text1"/>
          <w:sz w:val="24"/>
        </w:rPr>
        <w:t> section of the playbook defines a list of variables that will be injected in the scope of that play. All tasks, as well as any file or template that might be included in the playbook, will have access to these variables.</w:t>
      </w:r>
    </w:p>
    <w:p w:rsidR="003079A9" w:rsidRPr="003079A9" w:rsidRDefault="003079A9" w:rsidP="003079A9">
      <w:pPr>
        <w:pStyle w:val="NoSpacing"/>
        <w:rPr>
          <w:rFonts w:cstheme="minorHAnsi"/>
          <w:color w:val="000000" w:themeColor="text1"/>
          <w:sz w:val="24"/>
        </w:rPr>
      </w:pPr>
    </w:p>
    <w:p w:rsidR="003079A9" w:rsidRPr="003079A9" w:rsidRDefault="003079A9" w:rsidP="003079A9">
      <w:pPr>
        <w:pStyle w:val="NoSpacing"/>
        <w:rPr>
          <w:rFonts w:cstheme="minorHAnsi"/>
          <w:color w:val="000000" w:themeColor="text1"/>
          <w:sz w:val="24"/>
          <w:szCs w:val="24"/>
        </w:rPr>
      </w:pPr>
    </w:p>
    <w:p w:rsidR="003665AD" w:rsidRPr="00FB4C06" w:rsidRDefault="003665AD" w:rsidP="003665AD">
      <w:pPr>
        <w:pStyle w:val="Heading2"/>
        <w:spacing w:before="0" w:beforeAutospacing="0" w:after="360" w:afterAutospacing="0"/>
        <w:rPr>
          <w:rFonts w:asciiTheme="minorHAnsi" w:hAnsiTheme="minorHAnsi" w:cstheme="minorHAnsi"/>
          <w:sz w:val="32"/>
          <w:szCs w:val="24"/>
        </w:rPr>
      </w:pPr>
      <w:hyperlink r:id="rId8" w:anchor="id4" w:history="1">
        <w:r w:rsidRPr="00FB4C06">
          <w:rPr>
            <w:rStyle w:val="Hyperlink"/>
            <w:rFonts w:asciiTheme="minorHAnsi" w:hAnsiTheme="minorHAnsi" w:cstheme="minorHAnsi"/>
            <w:color w:val="404040"/>
            <w:sz w:val="32"/>
            <w:szCs w:val="24"/>
          </w:rPr>
          <w:t>Playbook execution</w:t>
        </w:r>
      </w:hyperlink>
    </w:p>
    <w:p w:rsidR="003665AD" w:rsidRPr="00160360" w:rsidRDefault="003665AD" w:rsidP="003665AD">
      <w:pPr>
        <w:pStyle w:val="NormalWeb"/>
        <w:spacing w:before="0" w:beforeAutospacing="0" w:after="360" w:afterAutospacing="0" w:line="360" w:lineRule="atLeast"/>
        <w:rPr>
          <w:rFonts w:asciiTheme="minorHAnsi" w:hAnsiTheme="minorHAnsi" w:cstheme="minorHAnsi"/>
        </w:rPr>
      </w:pPr>
      <w:r w:rsidRPr="00160360">
        <w:rPr>
          <w:rFonts w:asciiTheme="minorHAnsi" w:hAnsiTheme="minorHAnsi" w:cstheme="minorHAnsi"/>
        </w:rPr>
        <w:t>A playbook runs in order from top to bottom. Within each play, tasks also run in order from top to bottom. Playbooks with multiple ‘plays’ can orchestrate multi-machine deployments, running one play on your webservers, then another play on your database servers, then a third play on your network infrastructure, and so on. At a minimum, each play defines two things:</w:t>
      </w:r>
    </w:p>
    <w:p w:rsidR="003665AD" w:rsidRPr="00160360" w:rsidRDefault="003665AD" w:rsidP="003665AD">
      <w:pPr>
        <w:pStyle w:val="NormalWeb"/>
        <w:numPr>
          <w:ilvl w:val="0"/>
          <w:numId w:val="3"/>
        </w:numPr>
        <w:spacing w:before="0" w:beforeAutospacing="0" w:after="0" w:afterAutospacing="0" w:line="360" w:lineRule="atLeast"/>
        <w:ind w:left="360"/>
        <w:rPr>
          <w:rFonts w:asciiTheme="minorHAnsi" w:hAnsiTheme="minorHAnsi" w:cstheme="minorHAnsi"/>
        </w:rPr>
      </w:pPr>
      <w:r w:rsidRPr="00160360">
        <w:rPr>
          <w:rFonts w:asciiTheme="minorHAnsi" w:hAnsiTheme="minorHAnsi" w:cstheme="minorHAnsi"/>
        </w:rPr>
        <w:t>the managed nodes to target, using a </w:t>
      </w:r>
      <w:r w:rsidR="00160360" w:rsidRPr="00160360">
        <w:rPr>
          <w:rFonts w:asciiTheme="minorHAnsi" w:hAnsiTheme="minorHAnsi" w:cstheme="minorHAnsi"/>
        </w:rPr>
        <w:t xml:space="preserve">pattern </w:t>
      </w:r>
    </w:p>
    <w:p w:rsidR="003665AD" w:rsidRPr="00160360" w:rsidRDefault="003665AD" w:rsidP="003665AD">
      <w:pPr>
        <w:pStyle w:val="NormalWeb"/>
        <w:numPr>
          <w:ilvl w:val="0"/>
          <w:numId w:val="3"/>
        </w:numPr>
        <w:spacing w:before="0" w:beforeAutospacing="0" w:after="0" w:afterAutospacing="0" w:line="360" w:lineRule="atLeast"/>
        <w:ind w:left="360"/>
        <w:rPr>
          <w:rFonts w:asciiTheme="minorHAnsi" w:hAnsiTheme="minorHAnsi" w:cstheme="minorHAnsi"/>
        </w:rPr>
      </w:pPr>
      <w:r w:rsidRPr="00160360">
        <w:rPr>
          <w:rFonts w:asciiTheme="minorHAnsi" w:hAnsiTheme="minorHAnsi" w:cstheme="minorHAnsi"/>
        </w:rPr>
        <w:t>at least one task to execute</w:t>
      </w:r>
    </w:p>
    <w:p w:rsidR="003665AD" w:rsidRPr="00160360" w:rsidRDefault="003665AD">
      <w:pPr>
        <w:rPr>
          <w:rFonts w:cstheme="minorHAnsi"/>
          <w:sz w:val="24"/>
          <w:szCs w:val="24"/>
        </w:rPr>
      </w:pPr>
    </w:p>
    <w:p w:rsidR="003665AD" w:rsidRPr="00160360" w:rsidRDefault="003665AD" w:rsidP="003665AD">
      <w:pPr>
        <w:shd w:val="clear" w:color="auto" w:fill="FCFCFC"/>
        <w:spacing w:after="360" w:line="360" w:lineRule="atLeast"/>
        <w:rPr>
          <w:rFonts w:eastAsia="Times New Roman" w:cstheme="minorHAnsi"/>
          <w:b/>
          <w:color w:val="404040"/>
          <w:sz w:val="24"/>
          <w:szCs w:val="24"/>
          <w:lang w:eastAsia="en-IN"/>
        </w:rPr>
      </w:pPr>
      <w:r w:rsidRPr="00160360">
        <w:rPr>
          <w:rFonts w:eastAsia="Times New Roman" w:cstheme="minorHAnsi"/>
          <w:b/>
          <w:color w:val="404040"/>
          <w:sz w:val="24"/>
          <w:szCs w:val="24"/>
          <w:lang w:eastAsia="en-IN"/>
        </w:rPr>
        <w:lastRenderedPageBreak/>
        <w:t xml:space="preserve">EXAMPLE </w:t>
      </w:r>
      <w:r w:rsidR="000E76C1">
        <w:rPr>
          <w:rFonts w:eastAsia="Times New Roman" w:cstheme="minorHAnsi"/>
          <w:b/>
          <w:color w:val="404040"/>
          <w:sz w:val="24"/>
          <w:szCs w:val="24"/>
          <w:lang w:eastAsia="en-IN"/>
        </w:rPr>
        <w:t>3</w:t>
      </w:r>
    </w:p>
    <w:p w:rsidR="003665AD" w:rsidRPr="003665AD" w:rsidRDefault="003665AD" w:rsidP="003665AD">
      <w:pPr>
        <w:shd w:val="clear" w:color="auto" w:fill="FCFCFC"/>
        <w:spacing w:after="360" w:line="360" w:lineRule="atLeast"/>
        <w:rPr>
          <w:rFonts w:eastAsia="Times New Roman" w:cstheme="minorHAnsi"/>
          <w:color w:val="404040"/>
          <w:sz w:val="24"/>
          <w:szCs w:val="24"/>
          <w:lang w:eastAsia="en-IN"/>
        </w:rPr>
      </w:pPr>
      <w:r w:rsidRPr="003665AD">
        <w:rPr>
          <w:rFonts w:eastAsia="Times New Roman" w:cstheme="minorHAnsi"/>
          <w:color w:val="404040"/>
          <w:sz w:val="24"/>
          <w:szCs w:val="24"/>
          <w:lang w:eastAsia="en-IN"/>
        </w:rPr>
        <w:t>In this example, the first play targets the web servers; the second play targets the database servers.</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b/>
          <w:bCs/>
          <w:color w:val="555555"/>
          <w:sz w:val="18"/>
          <w:szCs w:val="18"/>
          <w:lang w:eastAsia="en-IN"/>
        </w:rPr>
        <w:t>---</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name</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Update web servers</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hosts</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webservers</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remote_user</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root</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tasks</w:t>
      </w:r>
      <w:r w:rsidRPr="003665AD">
        <w:rPr>
          <w:rFonts w:ascii="Consolas" w:eastAsia="Times New Roman" w:hAnsi="Consolas" w:cs="Courier New"/>
          <w:b/>
          <w:bCs/>
          <w:color w:val="404040"/>
          <w:sz w:val="18"/>
          <w:szCs w:val="18"/>
          <w:lang w:eastAsia="en-IN"/>
        </w:rPr>
        <w:t>:</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name</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Ensure apache is at the latest version</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ansible.builtin.yum</w:t>
      </w:r>
      <w:r w:rsidRPr="003665AD">
        <w:rPr>
          <w:rFonts w:ascii="Consolas" w:eastAsia="Times New Roman" w:hAnsi="Consolas" w:cs="Courier New"/>
          <w:b/>
          <w:bCs/>
          <w:color w:val="404040"/>
          <w:sz w:val="18"/>
          <w:szCs w:val="18"/>
          <w:lang w:eastAsia="en-IN"/>
        </w:rPr>
        <w:t>:</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name</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httpd</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state</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latest</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name</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Write the apache config file</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ansible.builtin.template</w:t>
      </w:r>
      <w:r w:rsidRPr="003665AD">
        <w:rPr>
          <w:rFonts w:ascii="Consolas" w:eastAsia="Times New Roman" w:hAnsi="Consolas" w:cs="Courier New"/>
          <w:b/>
          <w:bCs/>
          <w:color w:val="404040"/>
          <w:sz w:val="18"/>
          <w:szCs w:val="18"/>
          <w:lang w:eastAsia="en-IN"/>
        </w:rPr>
        <w:t>:</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src</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/srv/httpd.j2</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dest</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/etc/httpd.conf</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name</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Update db servers</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hosts</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databases</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remote_user</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root</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tasks</w:t>
      </w:r>
      <w:r w:rsidRPr="003665AD">
        <w:rPr>
          <w:rFonts w:ascii="Consolas" w:eastAsia="Times New Roman" w:hAnsi="Consolas" w:cs="Courier New"/>
          <w:b/>
          <w:bCs/>
          <w:color w:val="404040"/>
          <w:sz w:val="18"/>
          <w:szCs w:val="18"/>
          <w:lang w:eastAsia="en-IN"/>
        </w:rPr>
        <w:t>:</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name</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Ensure postgresql is at the latest version</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ansible.builtin.yum</w:t>
      </w:r>
      <w:r w:rsidRPr="003665AD">
        <w:rPr>
          <w:rFonts w:ascii="Consolas" w:eastAsia="Times New Roman" w:hAnsi="Consolas" w:cs="Courier New"/>
          <w:b/>
          <w:bCs/>
          <w:color w:val="404040"/>
          <w:sz w:val="18"/>
          <w:szCs w:val="18"/>
          <w:lang w:eastAsia="en-IN"/>
        </w:rPr>
        <w:t>:</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name</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postgresql</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state</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latest</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name</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Ensure that postgresql is started</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ansible.builtin.service</w:t>
      </w:r>
      <w:r w:rsidRPr="003665AD">
        <w:rPr>
          <w:rFonts w:ascii="Consolas" w:eastAsia="Times New Roman" w:hAnsi="Consolas" w:cs="Courier New"/>
          <w:b/>
          <w:bCs/>
          <w:color w:val="404040"/>
          <w:sz w:val="18"/>
          <w:szCs w:val="18"/>
          <w:lang w:eastAsia="en-IN"/>
        </w:rPr>
        <w:t>:</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name</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postgresql</w:t>
      </w:r>
    </w:p>
    <w:p w:rsidR="003665AD" w:rsidRPr="003665AD" w:rsidRDefault="003665AD" w:rsidP="00366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404040"/>
          <w:sz w:val="18"/>
          <w:szCs w:val="18"/>
          <w:lang w:eastAsia="en-IN"/>
        </w:rPr>
      </w:pP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b/>
          <w:bCs/>
          <w:color w:val="22863A"/>
          <w:sz w:val="18"/>
          <w:szCs w:val="18"/>
          <w:lang w:eastAsia="en-IN"/>
        </w:rPr>
        <w:t>state</w:t>
      </w:r>
      <w:r w:rsidRPr="003665AD">
        <w:rPr>
          <w:rFonts w:ascii="Consolas" w:eastAsia="Times New Roman" w:hAnsi="Consolas" w:cs="Courier New"/>
          <w:b/>
          <w:bCs/>
          <w:color w:val="404040"/>
          <w:sz w:val="18"/>
          <w:szCs w:val="18"/>
          <w:lang w:eastAsia="en-IN"/>
        </w:rPr>
        <w:t>:</w:t>
      </w:r>
      <w:r w:rsidRPr="003665AD">
        <w:rPr>
          <w:rFonts w:ascii="Consolas" w:eastAsia="Times New Roman" w:hAnsi="Consolas" w:cs="Courier New"/>
          <w:color w:val="BBBBBB"/>
          <w:sz w:val="18"/>
          <w:szCs w:val="18"/>
          <w:lang w:eastAsia="en-IN"/>
        </w:rPr>
        <w:t xml:space="preserve"> </w:t>
      </w:r>
      <w:r w:rsidRPr="003665AD">
        <w:rPr>
          <w:rFonts w:ascii="Consolas" w:eastAsia="Times New Roman" w:hAnsi="Consolas" w:cs="Courier New"/>
          <w:color w:val="032F62"/>
          <w:sz w:val="18"/>
          <w:szCs w:val="18"/>
          <w:lang w:eastAsia="en-IN"/>
        </w:rPr>
        <w:t>started</w:t>
      </w:r>
    </w:p>
    <w:p w:rsidR="003665AD" w:rsidRPr="00371455" w:rsidRDefault="003665AD" w:rsidP="00371455">
      <w:pPr>
        <w:pStyle w:val="NoSpacing"/>
        <w:rPr>
          <w:rFonts w:cstheme="minorHAnsi"/>
          <w:sz w:val="24"/>
          <w:szCs w:val="24"/>
          <w:lang w:eastAsia="en-IN"/>
        </w:rPr>
      </w:pPr>
      <w:r w:rsidRPr="00371455">
        <w:rPr>
          <w:rFonts w:cstheme="minorHAnsi"/>
          <w:sz w:val="24"/>
          <w:szCs w:val="24"/>
          <w:lang w:eastAsia="en-IN"/>
        </w:rPr>
        <w:t>Your playbook can include more than just a hosts line and tasks. For exa</w:t>
      </w:r>
      <w:r w:rsidR="00160360" w:rsidRPr="00371455">
        <w:rPr>
          <w:rFonts w:cstheme="minorHAnsi"/>
          <w:sz w:val="24"/>
          <w:szCs w:val="24"/>
          <w:lang w:eastAsia="en-IN"/>
        </w:rPr>
        <w:t>mple, the playbook above sets a remote user</w:t>
      </w:r>
      <w:r w:rsidRPr="00371455">
        <w:rPr>
          <w:rFonts w:cstheme="minorHAnsi"/>
          <w:sz w:val="24"/>
          <w:szCs w:val="24"/>
          <w:lang w:eastAsia="en-IN"/>
        </w:rPr>
        <w:t> for each play. This is the user account for the SSH connection.</w:t>
      </w:r>
    </w:p>
    <w:p w:rsidR="00160360" w:rsidRDefault="00160360" w:rsidP="00371455">
      <w:pPr>
        <w:pStyle w:val="NoSpacing"/>
        <w:rPr>
          <w:rFonts w:cstheme="minorHAnsi"/>
          <w:sz w:val="24"/>
          <w:szCs w:val="24"/>
          <w:lang w:eastAsia="en-IN"/>
        </w:rPr>
      </w:pPr>
    </w:p>
    <w:p w:rsidR="00160360" w:rsidRDefault="000E76C1" w:rsidP="00F165A9">
      <w:pPr>
        <w:pStyle w:val="NoSpacing"/>
        <w:rPr>
          <w:rFonts w:cstheme="minorHAnsi"/>
          <w:b/>
          <w:sz w:val="24"/>
          <w:szCs w:val="24"/>
          <w:lang w:eastAsia="en-IN"/>
        </w:rPr>
      </w:pPr>
      <w:r>
        <w:rPr>
          <w:rFonts w:cstheme="minorHAnsi"/>
          <w:b/>
          <w:sz w:val="24"/>
          <w:szCs w:val="24"/>
          <w:lang w:eastAsia="en-IN"/>
        </w:rPr>
        <w:lastRenderedPageBreak/>
        <w:t>EXAMPLE 4</w:t>
      </w:r>
      <w:r w:rsidR="00160360">
        <w:rPr>
          <w:noProof/>
          <w:lang w:eastAsia="en-IN"/>
        </w:rPr>
        <w:drawing>
          <wp:inline distT="0" distB="0" distL="0" distR="0" wp14:anchorId="3297E56C" wp14:editId="08492745">
            <wp:extent cx="5992238" cy="3482502"/>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14354" cy="3495355"/>
                    </a:xfrm>
                    <a:prstGeom prst="rect">
                      <a:avLst/>
                    </a:prstGeom>
                  </pic:spPr>
                </pic:pic>
              </a:graphicData>
            </a:graphic>
          </wp:inline>
        </w:drawing>
      </w:r>
    </w:p>
    <w:p w:rsidR="00D06EAC" w:rsidRDefault="00D06EAC" w:rsidP="00F165A9">
      <w:pPr>
        <w:pStyle w:val="NoSpacing"/>
        <w:rPr>
          <w:rFonts w:cstheme="minorHAnsi"/>
          <w:b/>
          <w:sz w:val="24"/>
          <w:szCs w:val="24"/>
          <w:lang w:eastAsia="en-IN"/>
        </w:rPr>
      </w:pPr>
    </w:p>
    <w:p w:rsidR="00D06EAC" w:rsidRDefault="00D06EAC" w:rsidP="00F165A9">
      <w:pPr>
        <w:pStyle w:val="NoSpacing"/>
        <w:rPr>
          <w:rFonts w:cstheme="minorHAnsi"/>
          <w:b/>
          <w:sz w:val="24"/>
          <w:szCs w:val="24"/>
          <w:lang w:eastAsia="en-IN"/>
        </w:rPr>
      </w:pPr>
    </w:p>
    <w:p w:rsidR="00D06EAC" w:rsidRDefault="00D06EAC" w:rsidP="00F165A9">
      <w:pPr>
        <w:pStyle w:val="NoSpacing"/>
        <w:rPr>
          <w:rFonts w:cstheme="minorHAnsi"/>
          <w:b/>
          <w:sz w:val="24"/>
          <w:szCs w:val="24"/>
          <w:lang w:eastAsia="en-IN"/>
        </w:rPr>
      </w:pPr>
    </w:p>
    <w:p w:rsidR="00D06EAC" w:rsidRPr="00D06EAC" w:rsidRDefault="00D06EAC" w:rsidP="00D06EAC">
      <w:pPr>
        <w:pStyle w:val="Heading2"/>
        <w:shd w:val="clear" w:color="auto" w:fill="FFFFFF"/>
        <w:spacing w:before="216" w:beforeAutospacing="0" w:after="216" w:afterAutospacing="0"/>
        <w:jc w:val="both"/>
        <w:rPr>
          <w:rFonts w:asciiTheme="minorHAnsi" w:hAnsiTheme="minorHAnsi" w:cstheme="minorHAnsi"/>
          <w:color w:val="000000" w:themeColor="text1"/>
          <w:sz w:val="24"/>
          <w:szCs w:val="24"/>
        </w:rPr>
      </w:pPr>
      <w:r w:rsidRPr="00D06EAC">
        <w:rPr>
          <w:rFonts w:asciiTheme="minorHAnsi" w:hAnsiTheme="minorHAnsi" w:cstheme="minorHAnsi"/>
          <w:color w:val="000000" w:themeColor="text1"/>
          <w:sz w:val="24"/>
          <w:szCs w:val="24"/>
        </w:rPr>
        <w:t>What is Ansible Inventory?</w:t>
      </w:r>
    </w:p>
    <w:p w:rsidR="00D06EAC" w:rsidRPr="00D06EAC" w:rsidRDefault="00D06EAC" w:rsidP="00D06EAC">
      <w:pPr>
        <w:pStyle w:val="NormalWeb"/>
        <w:shd w:val="clear" w:color="auto" w:fill="FFFFFF"/>
        <w:spacing w:before="0" w:beforeAutospacing="0" w:after="360" w:afterAutospacing="0"/>
        <w:jc w:val="both"/>
        <w:rPr>
          <w:rFonts w:asciiTheme="minorHAnsi" w:hAnsiTheme="minorHAnsi" w:cstheme="minorHAnsi"/>
          <w:color w:val="000000" w:themeColor="text1"/>
        </w:rPr>
      </w:pPr>
      <w:r w:rsidRPr="00D06EAC">
        <w:rPr>
          <w:rStyle w:val="Strong"/>
          <w:rFonts w:asciiTheme="minorHAnsi" w:hAnsiTheme="minorHAnsi" w:cstheme="minorHAnsi"/>
          <w:b w:val="0"/>
          <w:color w:val="000000" w:themeColor="text1"/>
        </w:rPr>
        <w:t>Ansible</w:t>
      </w:r>
      <w:r w:rsidRPr="00D06EAC">
        <w:rPr>
          <w:rFonts w:asciiTheme="minorHAnsi" w:hAnsiTheme="minorHAnsi" w:cstheme="minorHAnsi"/>
          <w:color w:val="000000" w:themeColor="text1"/>
        </w:rPr>
        <w:t> can work with multiple systems in your infrastructure at the same time. In order to work with multiple servers, </w:t>
      </w:r>
      <w:r w:rsidRPr="00D06EAC">
        <w:rPr>
          <w:rStyle w:val="Strong"/>
          <w:rFonts w:asciiTheme="minorHAnsi" w:hAnsiTheme="minorHAnsi" w:cstheme="minorHAnsi"/>
          <w:b w:val="0"/>
          <w:color w:val="000000" w:themeColor="text1"/>
        </w:rPr>
        <w:t>Ansible</w:t>
      </w:r>
      <w:r w:rsidRPr="00D06EAC">
        <w:rPr>
          <w:rFonts w:asciiTheme="minorHAnsi" w:hAnsiTheme="minorHAnsi" w:cstheme="minorHAnsi"/>
          <w:color w:val="000000" w:themeColor="text1"/>
        </w:rPr>
        <w:t> needs to establish connectivity to those servers. This is done with SSH for Linux and PowerShell remoting for windows that would make </w:t>
      </w:r>
      <w:r w:rsidRPr="00D06EAC">
        <w:rPr>
          <w:rStyle w:val="Strong"/>
          <w:rFonts w:asciiTheme="minorHAnsi" w:hAnsiTheme="minorHAnsi" w:cstheme="minorHAnsi"/>
          <w:b w:val="0"/>
          <w:color w:val="000000" w:themeColor="text1"/>
        </w:rPr>
        <w:t>Ansible</w:t>
      </w:r>
      <w:r w:rsidRPr="00D06EAC">
        <w:rPr>
          <w:rFonts w:asciiTheme="minorHAnsi" w:hAnsiTheme="minorHAnsi" w:cstheme="minorHAnsi"/>
          <w:color w:val="000000" w:themeColor="text1"/>
        </w:rPr>
        <w:t> agentless. Agentless means you don’t need to install any additional software on the Target machines to be able to work with </w:t>
      </w:r>
      <w:r w:rsidRPr="00D06EAC">
        <w:rPr>
          <w:rStyle w:val="Strong"/>
          <w:rFonts w:asciiTheme="minorHAnsi" w:hAnsiTheme="minorHAnsi" w:cstheme="minorHAnsi"/>
          <w:b w:val="0"/>
          <w:color w:val="000000" w:themeColor="text1"/>
        </w:rPr>
        <w:t>Ansible</w:t>
      </w:r>
      <w:r w:rsidRPr="00D06EAC">
        <w:rPr>
          <w:rFonts w:asciiTheme="minorHAnsi" w:hAnsiTheme="minorHAnsi" w:cstheme="minorHAnsi"/>
          <w:color w:val="000000" w:themeColor="text1"/>
        </w:rPr>
        <w:t>. One of the major disadvantages of other automation tools is that you need to install and configure agents on the Target machines before you can invoke any kind of automation. Now the information about these Target systems is stored in a file called an inventory file. If you don’t create a new inventory file </w:t>
      </w:r>
      <w:r w:rsidRPr="00D06EAC">
        <w:rPr>
          <w:rStyle w:val="Strong"/>
          <w:rFonts w:asciiTheme="minorHAnsi" w:hAnsiTheme="minorHAnsi" w:cstheme="minorHAnsi"/>
          <w:b w:val="0"/>
          <w:color w:val="000000" w:themeColor="text1"/>
        </w:rPr>
        <w:t>Ansible</w:t>
      </w:r>
      <w:r w:rsidRPr="00D06EAC">
        <w:rPr>
          <w:rFonts w:asciiTheme="minorHAnsi" w:hAnsiTheme="minorHAnsi" w:cstheme="minorHAnsi"/>
          <w:color w:val="000000" w:themeColor="text1"/>
        </w:rPr>
        <w:t> uses its default inventory file located at /etc/ansible/hosts.</w:t>
      </w:r>
    </w:p>
    <w:p w:rsidR="00D06EAC" w:rsidRPr="007B6A85" w:rsidRDefault="007B6A85" w:rsidP="00F165A9">
      <w:pPr>
        <w:pStyle w:val="NoSpacing"/>
        <w:rPr>
          <w:rFonts w:eastAsia="Times New Roman" w:cstheme="minorHAnsi"/>
          <w:b/>
          <w:color w:val="000000" w:themeColor="text1"/>
          <w:sz w:val="24"/>
          <w:szCs w:val="24"/>
          <w:lang w:eastAsia="en-IN"/>
        </w:rPr>
      </w:pPr>
      <w:r w:rsidRPr="007B6A85">
        <w:rPr>
          <w:rFonts w:eastAsia="Times New Roman" w:cstheme="minorHAnsi"/>
          <w:b/>
          <w:color w:val="000000" w:themeColor="text1"/>
          <w:sz w:val="24"/>
          <w:szCs w:val="24"/>
          <w:lang w:eastAsia="en-IN"/>
        </w:rPr>
        <w:t>Ansible Modules</w:t>
      </w:r>
    </w:p>
    <w:p w:rsidR="007B6A85" w:rsidRPr="007B6A85" w:rsidRDefault="007B6A85" w:rsidP="00F165A9">
      <w:pPr>
        <w:pStyle w:val="NoSpacing"/>
        <w:rPr>
          <w:rFonts w:eastAsia="Times New Roman" w:cstheme="minorHAnsi"/>
          <w:color w:val="000000" w:themeColor="text1"/>
          <w:sz w:val="24"/>
          <w:szCs w:val="24"/>
          <w:lang w:eastAsia="en-IN"/>
        </w:rPr>
      </w:pPr>
    </w:p>
    <w:p w:rsidR="007B6A85" w:rsidRDefault="007B6A85" w:rsidP="00F165A9">
      <w:pPr>
        <w:pStyle w:val="NoSpacing"/>
        <w:rPr>
          <w:rFonts w:cstheme="minorHAnsi"/>
          <w:color w:val="000000" w:themeColor="text1"/>
          <w:sz w:val="24"/>
          <w:szCs w:val="24"/>
          <w:shd w:val="clear" w:color="auto" w:fill="FCFCFC"/>
        </w:rPr>
      </w:pPr>
      <w:r w:rsidRPr="007B6A85">
        <w:rPr>
          <w:rFonts w:cstheme="minorHAnsi"/>
          <w:color w:val="000000" w:themeColor="text1"/>
          <w:sz w:val="24"/>
          <w:szCs w:val="24"/>
          <w:shd w:val="clear" w:color="auto" w:fill="FCFCFC"/>
        </w:rPr>
        <w:t>Modules (also referred to as “task plugins” or “library plugins”) are discrete units of code that can be used from the command line or in a playbook task. Ansible executes each module, usually on the remote managed node, and collects return values. In Ansible 2.10 and later, most modules are hosted in collections.</w:t>
      </w:r>
    </w:p>
    <w:p w:rsidR="00002E21" w:rsidRDefault="00002E21" w:rsidP="00F165A9">
      <w:pPr>
        <w:pStyle w:val="NoSpacing"/>
        <w:rPr>
          <w:rFonts w:cstheme="minorHAnsi"/>
          <w:color w:val="000000" w:themeColor="text1"/>
          <w:sz w:val="24"/>
          <w:szCs w:val="24"/>
          <w:shd w:val="clear" w:color="auto" w:fill="FCFCFC"/>
        </w:rPr>
      </w:pPr>
    </w:p>
    <w:p w:rsidR="00002E21" w:rsidRPr="00002E21" w:rsidRDefault="00002E21" w:rsidP="00002E21">
      <w:pPr>
        <w:spacing w:after="360" w:line="240" w:lineRule="auto"/>
        <w:rPr>
          <w:rStyle w:val="Strong"/>
          <w:rFonts w:cstheme="minorHAnsi"/>
          <w:b w:val="0"/>
          <w:color w:val="000000" w:themeColor="text1"/>
          <w:sz w:val="24"/>
          <w:szCs w:val="24"/>
          <w:lang w:eastAsia="en-IN"/>
        </w:rPr>
      </w:pPr>
      <w:r w:rsidRPr="00002E21">
        <w:rPr>
          <w:rStyle w:val="Strong"/>
          <w:rFonts w:cstheme="minorHAnsi"/>
          <w:b w:val="0"/>
          <w:color w:val="000000" w:themeColor="text1"/>
          <w:sz w:val="24"/>
          <w:szCs w:val="24"/>
        </w:rPr>
        <w:t>Ansible modules</w:t>
      </w:r>
      <w:r w:rsidRPr="00002E21">
        <w:rPr>
          <w:rStyle w:val="Strong"/>
          <w:rFonts w:cstheme="minorHAnsi"/>
          <w:b w:val="0"/>
          <w:color w:val="000000" w:themeColor="text1"/>
          <w:sz w:val="24"/>
          <w:szCs w:val="24"/>
          <w:lang w:eastAsia="en-IN"/>
        </w:rPr>
        <w:t> are standalone scripts that can be used inside an Ansible playbook. A playbook consists of a play, and a play consists of tasks. These concepts may seem confusing if you're new to Ansible, but as you begin writing and working more with playb</w:t>
      </w:r>
      <w:r w:rsidRPr="00002E21">
        <w:rPr>
          <w:rStyle w:val="Strong"/>
          <w:rFonts w:cstheme="minorHAnsi"/>
          <w:b w:val="0"/>
          <w:color w:val="000000" w:themeColor="text1"/>
          <w:sz w:val="24"/>
          <w:szCs w:val="24"/>
        </w:rPr>
        <w:t>ooks, they will become familiar</w:t>
      </w:r>
      <w:r w:rsidRPr="00002E21">
        <w:rPr>
          <w:rStyle w:val="Strong"/>
          <w:rFonts w:cstheme="minorHAnsi"/>
          <w:b w:val="0"/>
          <w:bCs w:val="0"/>
          <w:color w:val="000000" w:themeColor="text1"/>
          <w:sz w:val="24"/>
          <w:szCs w:val="24"/>
          <w:lang w:eastAsia="en-IN"/>
        </w:rPr>
        <w:t xml:space="preserve"> </w:t>
      </w:r>
      <w:r w:rsidRPr="00002E21">
        <w:rPr>
          <w:rStyle w:val="Strong"/>
          <w:rFonts w:cstheme="minorHAnsi"/>
          <w:b w:val="0"/>
          <w:color w:val="000000" w:themeColor="text1"/>
          <w:sz w:val="24"/>
          <w:szCs w:val="24"/>
          <w:lang w:eastAsia="en-IN"/>
        </w:rPr>
        <w:t>There are some modules that are frequently used in automating everyday tasks; those are the ones that we will cover in this article.</w:t>
      </w:r>
    </w:p>
    <w:p w:rsidR="00002E21" w:rsidRPr="00002E21" w:rsidRDefault="00002E21" w:rsidP="00002E21">
      <w:pPr>
        <w:spacing w:after="360" w:line="240" w:lineRule="auto"/>
        <w:rPr>
          <w:rStyle w:val="Strong"/>
          <w:rFonts w:cstheme="minorHAnsi"/>
          <w:b w:val="0"/>
          <w:color w:val="000000" w:themeColor="text1"/>
          <w:sz w:val="24"/>
          <w:szCs w:val="24"/>
          <w:lang w:eastAsia="en-IN"/>
        </w:rPr>
      </w:pPr>
      <w:r w:rsidRPr="00002E21">
        <w:rPr>
          <w:rStyle w:val="Strong"/>
          <w:rFonts w:cstheme="minorHAnsi"/>
          <w:b w:val="0"/>
          <w:color w:val="000000" w:themeColor="text1"/>
          <w:sz w:val="24"/>
          <w:szCs w:val="24"/>
          <w:lang w:eastAsia="en-IN"/>
        </w:rPr>
        <w:lastRenderedPageBreak/>
        <w:t> </w:t>
      </w:r>
    </w:p>
    <w:p w:rsidR="00002E21" w:rsidRPr="00002E21" w:rsidRDefault="00002E21" w:rsidP="00002E21">
      <w:pPr>
        <w:spacing w:after="360" w:line="240" w:lineRule="auto"/>
        <w:rPr>
          <w:rStyle w:val="Strong"/>
          <w:rFonts w:cstheme="minorHAnsi"/>
          <w:b w:val="0"/>
          <w:color w:val="000000" w:themeColor="text1"/>
          <w:sz w:val="24"/>
          <w:szCs w:val="24"/>
          <w:lang w:eastAsia="en-IN"/>
        </w:rPr>
      </w:pPr>
      <w:r w:rsidRPr="00002E21">
        <w:rPr>
          <w:rStyle w:val="Strong"/>
          <w:rFonts w:cstheme="minorHAnsi"/>
          <w:b w:val="0"/>
          <w:color w:val="000000" w:themeColor="text1"/>
          <w:sz w:val="24"/>
          <w:szCs w:val="24"/>
          <w:lang w:eastAsia="en-IN"/>
        </w:rPr>
        <w:t>Ansible has three main files that you need to consider:</w:t>
      </w:r>
    </w:p>
    <w:p w:rsidR="00002E21" w:rsidRPr="00002E21" w:rsidRDefault="00002E21" w:rsidP="00002E21">
      <w:pPr>
        <w:numPr>
          <w:ilvl w:val="0"/>
          <w:numId w:val="5"/>
        </w:numPr>
        <w:spacing w:before="100" w:beforeAutospacing="1" w:after="100" w:afterAutospacing="1" w:line="240" w:lineRule="auto"/>
        <w:ind w:left="0"/>
        <w:rPr>
          <w:rStyle w:val="Strong"/>
          <w:rFonts w:cstheme="minorHAnsi"/>
          <w:b w:val="0"/>
          <w:color w:val="000000" w:themeColor="text1"/>
          <w:sz w:val="24"/>
          <w:szCs w:val="24"/>
          <w:lang w:eastAsia="en-IN"/>
        </w:rPr>
      </w:pPr>
      <w:r w:rsidRPr="00002E21">
        <w:rPr>
          <w:rStyle w:val="Strong"/>
          <w:rFonts w:cstheme="minorHAnsi"/>
          <w:b w:val="0"/>
          <w:bCs w:val="0"/>
          <w:color w:val="000000" w:themeColor="text1"/>
          <w:sz w:val="24"/>
          <w:szCs w:val="24"/>
          <w:lang w:eastAsia="en-IN"/>
        </w:rPr>
        <w:t>Host/inventory file:</w:t>
      </w:r>
      <w:r w:rsidRPr="00002E21">
        <w:rPr>
          <w:rStyle w:val="Strong"/>
          <w:rFonts w:cstheme="minorHAnsi"/>
          <w:b w:val="0"/>
          <w:color w:val="000000" w:themeColor="text1"/>
          <w:sz w:val="24"/>
          <w:szCs w:val="24"/>
          <w:lang w:eastAsia="en-IN"/>
        </w:rPr>
        <w:t> Contains the entry of the nodes that need to be managed</w:t>
      </w:r>
    </w:p>
    <w:p w:rsidR="00002E21" w:rsidRPr="00002E21" w:rsidRDefault="00002E21" w:rsidP="00002E21">
      <w:pPr>
        <w:numPr>
          <w:ilvl w:val="0"/>
          <w:numId w:val="5"/>
        </w:numPr>
        <w:spacing w:before="100" w:beforeAutospacing="1" w:after="100" w:afterAutospacing="1" w:line="240" w:lineRule="auto"/>
        <w:ind w:left="0"/>
        <w:rPr>
          <w:rStyle w:val="Strong"/>
          <w:rFonts w:cstheme="minorHAnsi"/>
          <w:b w:val="0"/>
          <w:color w:val="000000" w:themeColor="text1"/>
          <w:sz w:val="24"/>
          <w:szCs w:val="24"/>
          <w:lang w:eastAsia="en-IN"/>
        </w:rPr>
      </w:pPr>
      <w:r w:rsidRPr="00002E21">
        <w:rPr>
          <w:rStyle w:val="Strong"/>
          <w:rFonts w:cstheme="minorHAnsi"/>
          <w:b w:val="0"/>
          <w:bCs w:val="0"/>
          <w:color w:val="000000" w:themeColor="text1"/>
          <w:sz w:val="24"/>
          <w:szCs w:val="24"/>
          <w:lang w:eastAsia="en-IN"/>
        </w:rPr>
        <w:t>Ansible.cfg file:</w:t>
      </w:r>
      <w:r w:rsidRPr="00002E21">
        <w:rPr>
          <w:rStyle w:val="Strong"/>
          <w:rFonts w:cstheme="minorHAnsi"/>
          <w:b w:val="0"/>
          <w:color w:val="000000" w:themeColor="text1"/>
          <w:sz w:val="24"/>
          <w:szCs w:val="24"/>
          <w:lang w:eastAsia="en-IN"/>
        </w:rPr>
        <w:t> Located by default at </w:t>
      </w:r>
      <w:r w:rsidRPr="00002E21">
        <w:rPr>
          <w:rStyle w:val="Strong"/>
          <w:rFonts w:cstheme="minorHAnsi"/>
          <w:b w:val="0"/>
          <w:bCs w:val="0"/>
          <w:color w:val="000000" w:themeColor="text1"/>
          <w:sz w:val="24"/>
          <w:szCs w:val="24"/>
          <w:lang w:eastAsia="en-IN"/>
        </w:rPr>
        <w:t>/etc/ansible/ansible.cfg</w:t>
      </w:r>
      <w:r w:rsidRPr="00002E21">
        <w:rPr>
          <w:rStyle w:val="Strong"/>
          <w:rFonts w:cstheme="minorHAnsi"/>
          <w:b w:val="0"/>
          <w:color w:val="000000" w:themeColor="text1"/>
          <w:sz w:val="24"/>
          <w:szCs w:val="24"/>
          <w:lang w:eastAsia="en-IN"/>
        </w:rPr>
        <w:t>, it has the necessary privilege escalation options and the location of the inventory file</w:t>
      </w:r>
    </w:p>
    <w:p w:rsidR="00002E21" w:rsidRPr="00002E21" w:rsidRDefault="00002E21" w:rsidP="00002E21">
      <w:pPr>
        <w:numPr>
          <w:ilvl w:val="0"/>
          <w:numId w:val="5"/>
        </w:numPr>
        <w:spacing w:before="100" w:beforeAutospacing="1" w:after="100" w:afterAutospacing="1" w:line="240" w:lineRule="auto"/>
        <w:ind w:left="0"/>
        <w:rPr>
          <w:rStyle w:val="Strong"/>
          <w:rFonts w:cstheme="minorHAnsi"/>
          <w:b w:val="0"/>
          <w:color w:val="000000" w:themeColor="text1"/>
          <w:sz w:val="24"/>
          <w:szCs w:val="24"/>
        </w:rPr>
      </w:pPr>
      <w:r w:rsidRPr="00002E21">
        <w:rPr>
          <w:rStyle w:val="Strong"/>
          <w:rFonts w:cstheme="minorHAnsi"/>
          <w:b w:val="0"/>
          <w:bCs w:val="0"/>
          <w:color w:val="000000" w:themeColor="text1"/>
          <w:sz w:val="24"/>
          <w:szCs w:val="24"/>
          <w:lang w:eastAsia="en-IN"/>
        </w:rPr>
        <w:t>Main file:</w:t>
      </w:r>
      <w:r w:rsidRPr="00002E21">
        <w:rPr>
          <w:rStyle w:val="Strong"/>
          <w:rFonts w:cstheme="minorHAnsi"/>
          <w:b w:val="0"/>
          <w:color w:val="000000" w:themeColor="text1"/>
          <w:sz w:val="24"/>
          <w:szCs w:val="24"/>
          <w:lang w:eastAsia="en-IN"/>
        </w:rPr>
        <w:t> A playbook that has modules that perform various tasks on a host listed in an inventory or host file</w:t>
      </w:r>
    </w:p>
    <w:p w:rsidR="00002E21" w:rsidRPr="00002E21" w:rsidRDefault="00002E21" w:rsidP="00002E21">
      <w:pPr>
        <w:pStyle w:val="Heading2"/>
        <w:rPr>
          <w:rStyle w:val="Strong"/>
          <w:rFonts w:asciiTheme="minorHAnsi" w:hAnsiTheme="minorHAnsi" w:cstheme="minorHAnsi"/>
          <w:b/>
          <w:color w:val="000000" w:themeColor="text1"/>
          <w:sz w:val="24"/>
          <w:szCs w:val="24"/>
        </w:rPr>
      </w:pPr>
      <w:r w:rsidRPr="00002E21">
        <w:rPr>
          <w:rStyle w:val="Strong"/>
          <w:rFonts w:asciiTheme="minorHAnsi" w:hAnsiTheme="minorHAnsi" w:cstheme="minorHAnsi"/>
          <w:b/>
          <w:color w:val="000000" w:themeColor="text1"/>
          <w:sz w:val="24"/>
          <w:szCs w:val="24"/>
        </w:rPr>
        <w:t>Module 1: Package management</w:t>
      </w:r>
    </w:p>
    <w:p w:rsidR="00002E21" w:rsidRPr="00002E21" w:rsidRDefault="00002E21" w:rsidP="00002E21">
      <w:pPr>
        <w:pStyle w:val="NormalWeb"/>
        <w:spacing w:before="0" w:beforeAutospacing="0" w:after="360" w:afterAutospacing="0"/>
        <w:rPr>
          <w:rStyle w:val="Strong"/>
          <w:rFonts w:asciiTheme="minorHAnsi" w:hAnsiTheme="minorHAnsi" w:cstheme="minorHAnsi"/>
          <w:b w:val="0"/>
          <w:color w:val="000000" w:themeColor="text1"/>
        </w:rPr>
      </w:pPr>
      <w:r w:rsidRPr="00002E21">
        <w:rPr>
          <w:rStyle w:val="Strong"/>
          <w:rFonts w:asciiTheme="minorHAnsi" w:hAnsiTheme="minorHAnsi" w:cstheme="minorHAnsi"/>
          <w:b w:val="0"/>
          <w:color w:val="000000" w:themeColor="text1"/>
        </w:rPr>
        <w:t>There is a module for most popular package managers, such as DNF and APT, to enable you to install any package on a system. Functionality depends entirely on the package manager, but usually these modules can install, upgrade, downgrade, remove, and list packages. The names of relevant modules are easy to guess. For example, the DNF module is dnf_module, the old YUM module (required for Python 2 compatibility) is yum_module, while the APT module is apt_module, and so on.</w:t>
      </w:r>
    </w:p>
    <w:p w:rsidR="00002E21" w:rsidRPr="0059352C" w:rsidRDefault="00002E21" w:rsidP="00002E21">
      <w:pPr>
        <w:pStyle w:val="NormalWeb"/>
        <w:spacing w:before="0" w:beforeAutospacing="0" w:after="360" w:afterAutospacing="0"/>
        <w:rPr>
          <w:rStyle w:val="Strong"/>
          <w:rFonts w:asciiTheme="minorHAnsi" w:hAnsiTheme="minorHAnsi" w:cstheme="minorHAnsi"/>
          <w:color w:val="000000" w:themeColor="text1"/>
        </w:rPr>
      </w:pPr>
      <w:r w:rsidRPr="0059352C">
        <w:rPr>
          <w:rStyle w:val="Strong"/>
          <w:rFonts w:asciiTheme="minorHAnsi" w:hAnsiTheme="minorHAnsi" w:cstheme="minorHAnsi"/>
          <w:color w:val="000000" w:themeColor="text1"/>
        </w:rPr>
        <w:t>Example 1:</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name: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install</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the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latest</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version</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of</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Apache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and</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MariaDB</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dnf:</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name:</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httpd</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mariadb-server</w:t>
      </w:r>
    </w:p>
    <w:p w:rsidR="00002E21" w:rsidRDefault="00002E21" w:rsidP="00002E21">
      <w:pPr>
        <w:spacing w:before="100" w:beforeAutospacing="1" w:after="100" w:afterAutospacing="1"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t xml:space="preserve">    state: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latest</w:t>
      </w:r>
    </w:p>
    <w:p w:rsidR="00002E21" w:rsidRDefault="00002E21" w:rsidP="00002E21">
      <w:pPr>
        <w:spacing w:before="100" w:beforeAutospacing="1" w:after="100" w:afterAutospacing="1" w:line="240" w:lineRule="auto"/>
        <w:rPr>
          <w:rFonts w:ascii="Courier New" w:eastAsia="Times New Roman" w:hAnsi="Courier New" w:cs="Courier New"/>
          <w:color w:val="222222"/>
          <w:sz w:val="24"/>
          <w:szCs w:val="24"/>
          <w:lang w:eastAsia="en-IN"/>
        </w:rPr>
      </w:pPr>
    </w:p>
    <w:p w:rsidR="00002E21" w:rsidRDefault="00002E21" w:rsidP="00002E21">
      <w:pPr>
        <w:spacing w:before="100" w:beforeAutospacing="1" w:after="100" w:afterAutospacing="1" w:line="240" w:lineRule="auto"/>
        <w:rPr>
          <w:rFonts w:ascii="Courier New" w:eastAsia="Times New Roman" w:hAnsi="Courier New" w:cs="Courier New"/>
          <w:color w:val="222222"/>
          <w:sz w:val="24"/>
          <w:szCs w:val="24"/>
          <w:lang w:eastAsia="en-IN"/>
        </w:rPr>
      </w:pPr>
    </w:p>
    <w:p w:rsidR="00002E21" w:rsidRPr="00002E21" w:rsidRDefault="00002E21" w:rsidP="00002E21">
      <w:pPr>
        <w:pStyle w:val="NormalWeb"/>
        <w:spacing w:before="0" w:beforeAutospacing="0" w:after="360" w:afterAutospacing="0"/>
        <w:rPr>
          <w:rStyle w:val="Strong"/>
          <w:rFonts w:asciiTheme="minorHAnsi" w:hAnsiTheme="minorHAnsi" w:cstheme="minorHAnsi"/>
          <w:b w:val="0"/>
          <w:color w:val="000000" w:themeColor="text1"/>
        </w:rPr>
      </w:pPr>
      <w:r w:rsidRPr="00002E21">
        <w:rPr>
          <w:rStyle w:val="Strong"/>
          <w:rFonts w:asciiTheme="minorHAnsi" w:hAnsiTheme="minorHAnsi" w:cstheme="minorHAnsi"/>
          <w:b w:val="0"/>
          <w:color w:val="000000" w:themeColor="text1"/>
        </w:rPr>
        <w:t>This installs the Apache web server and the MariaDB SQL database.</w:t>
      </w:r>
    </w:p>
    <w:p w:rsidR="00002E21" w:rsidRDefault="00002E21" w:rsidP="00002E21">
      <w:pPr>
        <w:pStyle w:val="Heading3"/>
        <w:rPr>
          <w:rFonts w:ascii="Arial" w:hAnsi="Arial" w:cs="Arial"/>
          <w:color w:val="000000"/>
        </w:rPr>
      </w:pPr>
      <w:r>
        <w:rPr>
          <w:rFonts w:ascii="Arial" w:hAnsi="Arial" w:cs="Arial"/>
          <w:color w:val="000000"/>
        </w:rPr>
        <w:t>Example 2:</w:t>
      </w:r>
    </w:p>
    <w:p w:rsidR="0059352C" w:rsidRPr="0059352C" w:rsidRDefault="0059352C" w:rsidP="0059352C"/>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name: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Install</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a</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list</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of</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packages</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yum:</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name:</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nginx</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postgresql</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postgresql-server</w:t>
      </w:r>
    </w:p>
    <w:p w:rsidR="00002E21" w:rsidRDefault="00002E21" w:rsidP="00002E21">
      <w:pPr>
        <w:spacing w:before="100" w:beforeAutospacing="1" w:after="100" w:afterAutospacing="1"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t xml:space="preserve">    state: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present</w:t>
      </w:r>
    </w:p>
    <w:p w:rsidR="00002E21" w:rsidRDefault="00002E21" w:rsidP="00002E21">
      <w:pPr>
        <w:spacing w:before="100" w:beforeAutospacing="1" w:after="100" w:afterAutospacing="1" w:line="240" w:lineRule="auto"/>
        <w:rPr>
          <w:rFonts w:ascii="Courier New" w:eastAsia="Times New Roman" w:hAnsi="Courier New" w:cs="Courier New"/>
          <w:color w:val="222222"/>
          <w:sz w:val="24"/>
          <w:szCs w:val="24"/>
          <w:lang w:eastAsia="en-IN"/>
        </w:rPr>
      </w:pPr>
    </w:p>
    <w:p w:rsidR="00002E21" w:rsidRDefault="00002E21" w:rsidP="00002E21">
      <w:pPr>
        <w:spacing w:before="100" w:beforeAutospacing="1" w:after="100" w:afterAutospacing="1" w:line="240" w:lineRule="auto"/>
        <w:rPr>
          <w:rFonts w:ascii="Courier New" w:eastAsia="Times New Roman" w:hAnsi="Courier New" w:cs="Courier New"/>
          <w:color w:val="222222"/>
          <w:sz w:val="24"/>
          <w:szCs w:val="24"/>
          <w:lang w:eastAsia="en-IN"/>
        </w:rPr>
      </w:pPr>
    </w:p>
    <w:p w:rsidR="00002E21" w:rsidRDefault="00002E21" w:rsidP="00002E21">
      <w:pPr>
        <w:pStyle w:val="NormalWeb"/>
        <w:spacing w:before="0" w:beforeAutospacing="0" w:after="360" w:afterAutospacing="0"/>
        <w:rPr>
          <w:rStyle w:val="Strong"/>
          <w:rFonts w:asciiTheme="minorHAnsi" w:hAnsiTheme="minorHAnsi" w:cstheme="minorHAnsi"/>
          <w:b w:val="0"/>
          <w:color w:val="000000" w:themeColor="text1"/>
        </w:rPr>
      </w:pPr>
      <w:r w:rsidRPr="00002E21">
        <w:rPr>
          <w:rStyle w:val="Strong"/>
          <w:rFonts w:asciiTheme="minorHAnsi" w:hAnsiTheme="minorHAnsi" w:cstheme="minorHAnsi"/>
          <w:b w:val="0"/>
          <w:color w:val="000000" w:themeColor="text1"/>
        </w:rPr>
        <w:t>This installs the list of packages and helps download multiple packages.</w:t>
      </w:r>
    </w:p>
    <w:p w:rsidR="00002E21" w:rsidRPr="00002E21" w:rsidRDefault="00002E21" w:rsidP="00002E21">
      <w:pPr>
        <w:pStyle w:val="NormalWeb"/>
        <w:spacing w:before="0" w:beforeAutospacing="0" w:after="360" w:afterAutospacing="0"/>
        <w:rPr>
          <w:rFonts w:asciiTheme="minorHAnsi" w:hAnsiTheme="minorHAnsi" w:cstheme="minorHAnsi"/>
          <w:b/>
          <w:bCs/>
          <w:color w:val="000000" w:themeColor="text1"/>
        </w:rPr>
      </w:pPr>
      <w:r w:rsidRPr="00002E21">
        <w:rPr>
          <w:rFonts w:ascii="Arial" w:hAnsi="Arial" w:cs="Arial"/>
          <w:b/>
          <w:color w:val="000000"/>
        </w:rPr>
        <w:t>Module 2: Service</w:t>
      </w:r>
    </w:p>
    <w:p w:rsidR="00002E21" w:rsidRPr="00002E21" w:rsidRDefault="00002E21" w:rsidP="00002E21">
      <w:pPr>
        <w:pStyle w:val="NormalWeb"/>
        <w:spacing w:before="0" w:beforeAutospacing="0" w:after="360" w:afterAutospacing="0"/>
        <w:rPr>
          <w:rStyle w:val="Strong"/>
          <w:rFonts w:asciiTheme="minorHAnsi" w:hAnsiTheme="minorHAnsi" w:cstheme="minorHAnsi"/>
          <w:b w:val="0"/>
          <w:color w:val="000000" w:themeColor="text1"/>
        </w:rPr>
      </w:pPr>
      <w:r w:rsidRPr="00002E21">
        <w:rPr>
          <w:rStyle w:val="Strong"/>
          <w:rFonts w:asciiTheme="minorHAnsi" w:hAnsiTheme="minorHAnsi" w:cstheme="minorHAnsi"/>
          <w:b w:val="0"/>
          <w:color w:val="000000" w:themeColor="text1"/>
        </w:rPr>
        <w:t>After installing a package, you need a module to start it. The service module enables you to start, stop, and reload installed packages; this comes in pretty handy.</w:t>
      </w:r>
    </w:p>
    <w:p w:rsidR="00002E21" w:rsidRDefault="00002E21" w:rsidP="00002E21">
      <w:pPr>
        <w:pStyle w:val="Heading3"/>
        <w:rPr>
          <w:rFonts w:ascii="Arial" w:hAnsi="Arial" w:cs="Arial"/>
          <w:color w:val="000000"/>
        </w:rPr>
      </w:pPr>
      <w:r>
        <w:rPr>
          <w:rFonts w:ascii="Arial" w:hAnsi="Arial" w:cs="Arial"/>
          <w:color w:val="000000"/>
        </w:rPr>
        <w:t>Example 1:</w:t>
      </w:r>
    </w:p>
    <w:p w:rsidR="0059352C" w:rsidRPr="0059352C" w:rsidRDefault="0059352C" w:rsidP="0059352C"/>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name: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Start</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service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foo,</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based</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on</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running</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process</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/usr/bin/foo</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service:</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name: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foo</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pattern:</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/usr/bin/foo</w:t>
      </w:r>
    </w:p>
    <w:p w:rsidR="00002E21" w:rsidRDefault="00002E21" w:rsidP="00002E21">
      <w:pPr>
        <w:spacing w:before="100" w:beforeAutospacing="1" w:after="100" w:afterAutospacing="1"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t xml:space="preserve">    state: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started</w:t>
      </w:r>
    </w:p>
    <w:p w:rsidR="00002E21" w:rsidRDefault="00002E21" w:rsidP="00002E21">
      <w:pPr>
        <w:pStyle w:val="NormalWeb"/>
        <w:spacing w:before="0" w:beforeAutospacing="0" w:after="360" w:afterAutospacing="0"/>
        <w:rPr>
          <w:rFonts w:ascii="Arial" w:hAnsi="Arial" w:cs="Arial"/>
          <w:color w:val="000000"/>
          <w:sz w:val="27"/>
          <w:szCs w:val="27"/>
        </w:rPr>
      </w:pPr>
      <w:r>
        <w:rPr>
          <w:rFonts w:ascii="Arial" w:hAnsi="Arial" w:cs="Arial"/>
          <w:color w:val="000000"/>
          <w:sz w:val="27"/>
          <w:szCs w:val="27"/>
        </w:rPr>
        <w:t>This starts the service </w:t>
      </w:r>
      <w:r>
        <w:rPr>
          <w:rStyle w:val="Strong"/>
          <w:rFonts w:ascii="Arial" w:hAnsi="Arial" w:cs="Arial"/>
          <w:color w:val="000000"/>
          <w:sz w:val="27"/>
          <w:szCs w:val="27"/>
        </w:rPr>
        <w:t>foo</w:t>
      </w:r>
      <w:r>
        <w:rPr>
          <w:rFonts w:ascii="Arial" w:hAnsi="Arial" w:cs="Arial"/>
          <w:color w:val="000000"/>
          <w:sz w:val="27"/>
          <w:szCs w:val="27"/>
        </w:rPr>
        <w:t>.</w:t>
      </w:r>
    </w:p>
    <w:p w:rsidR="00002E21" w:rsidRDefault="00002E21" w:rsidP="0059352C">
      <w:pPr>
        <w:pStyle w:val="Heading3"/>
        <w:tabs>
          <w:tab w:val="left" w:pos="1731"/>
        </w:tabs>
        <w:rPr>
          <w:rFonts w:ascii="Arial" w:hAnsi="Arial" w:cs="Arial"/>
          <w:color w:val="000000"/>
        </w:rPr>
      </w:pPr>
      <w:r>
        <w:rPr>
          <w:rFonts w:ascii="Arial" w:hAnsi="Arial" w:cs="Arial"/>
          <w:color w:val="000000"/>
        </w:rPr>
        <w:t>Example 2:</w:t>
      </w:r>
      <w:r w:rsidR="0059352C">
        <w:rPr>
          <w:rFonts w:ascii="Arial" w:hAnsi="Arial" w:cs="Arial"/>
          <w:color w:val="000000"/>
        </w:rPr>
        <w:tab/>
      </w:r>
    </w:p>
    <w:p w:rsidR="0059352C" w:rsidRPr="0059352C" w:rsidRDefault="0059352C" w:rsidP="0059352C"/>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name: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Restart</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network</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service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for</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interface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eth0</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service:</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name: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network</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state: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restarted</w:t>
      </w:r>
    </w:p>
    <w:p w:rsidR="00002E21" w:rsidRDefault="00002E21" w:rsidP="00002E21">
      <w:pPr>
        <w:spacing w:before="100" w:beforeAutospacing="1" w:after="100" w:afterAutospacing="1"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t xml:space="preserve">    args:</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eth0</w:t>
      </w:r>
    </w:p>
    <w:p w:rsidR="00002E21" w:rsidRPr="00002E21" w:rsidRDefault="00002E21" w:rsidP="00002E21">
      <w:pPr>
        <w:pStyle w:val="NormalWeb"/>
        <w:spacing w:before="0" w:beforeAutospacing="0" w:after="360" w:afterAutospacing="0"/>
        <w:rPr>
          <w:rFonts w:asciiTheme="minorHAnsi" w:hAnsiTheme="minorHAnsi" w:cstheme="minorHAnsi"/>
          <w:color w:val="000000"/>
        </w:rPr>
      </w:pPr>
      <w:r w:rsidRPr="00002E21">
        <w:rPr>
          <w:rFonts w:asciiTheme="minorHAnsi" w:hAnsiTheme="minorHAnsi" w:cstheme="minorHAnsi"/>
          <w:color w:val="000000"/>
        </w:rPr>
        <w:t>This restarts the network service of the interface </w:t>
      </w:r>
      <w:r w:rsidRPr="00002E21">
        <w:rPr>
          <w:rStyle w:val="Strong"/>
          <w:rFonts w:asciiTheme="minorHAnsi" w:hAnsiTheme="minorHAnsi" w:cstheme="minorHAnsi"/>
          <w:color w:val="000000"/>
        </w:rPr>
        <w:t>eth0</w:t>
      </w:r>
      <w:r w:rsidRPr="00002E21">
        <w:rPr>
          <w:rFonts w:asciiTheme="minorHAnsi" w:hAnsiTheme="minorHAnsi" w:cstheme="minorHAnsi"/>
          <w:color w:val="000000"/>
        </w:rPr>
        <w:t>.</w:t>
      </w:r>
    </w:p>
    <w:p w:rsidR="00002E21" w:rsidRPr="00002E21" w:rsidRDefault="00002E21" w:rsidP="00002E21">
      <w:pPr>
        <w:pStyle w:val="Heading2"/>
        <w:rPr>
          <w:rFonts w:asciiTheme="minorHAnsi" w:hAnsiTheme="minorHAnsi" w:cstheme="minorHAnsi"/>
          <w:color w:val="000000"/>
          <w:sz w:val="24"/>
          <w:szCs w:val="24"/>
        </w:rPr>
      </w:pPr>
      <w:r w:rsidRPr="00002E21">
        <w:rPr>
          <w:rFonts w:asciiTheme="minorHAnsi" w:hAnsiTheme="minorHAnsi" w:cstheme="minorHAnsi"/>
          <w:color w:val="000000"/>
          <w:sz w:val="24"/>
          <w:szCs w:val="24"/>
        </w:rPr>
        <w:t>Module 3: Copy</w:t>
      </w:r>
    </w:p>
    <w:p w:rsidR="00002E21" w:rsidRPr="00002E21" w:rsidRDefault="00002E21" w:rsidP="00002E21">
      <w:pPr>
        <w:pStyle w:val="NormalWeb"/>
        <w:spacing w:before="0" w:beforeAutospacing="0" w:after="360" w:afterAutospacing="0"/>
        <w:rPr>
          <w:rFonts w:asciiTheme="minorHAnsi" w:hAnsiTheme="minorHAnsi" w:cstheme="minorHAnsi"/>
          <w:color w:val="000000"/>
        </w:rPr>
      </w:pPr>
      <w:r w:rsidRPr="00002E21">
        <w:rPr>
          <w:rFonts w:asciiTheme="minorHAnsi" w:hAnsiTheme="minorHAnsi" w:cstheme="minorHAnsi"/>
          <w:color w:val="000000"/>
        </w:rPr>
        <w:t>The </w:t>
      </w:r>
      <w:r w:rsidRPr="00002E21">
        <w:rPr>
          <w:rFonts w:asciiTheme="minorHAnsi" w:eastAsiaTheme="majorEastAsia" w:hAnsiTheme="minorHAnsi" w:cstheme="minorHAnsi"/>
          <w:color w:val="000000"/>
        </w:rPr>
        <w:t>copy module</w:t>
      </w:r>
      <w:r w:rsidRPr="00002E21">
        <w:rPr>
          <w:rFonts w:asciiTheme="minorHAnsi" w:hAnsiTheme="minorHAnsi" w:cstheme="minorHAnsi"/>
          <w:color w:val="000000"/>
        </w:rPr>
        <w:t> copies a file from the local or remote machine to a location on the remote machine.</w:t>
      </w:r>
    </w:p>
    <w:p w:rsidR="00002E21" w:rsidRDefault="00002E21" w:rsidP="00002E21">
      <w:pPr>
        <w:pStyle w:val="Heading3"/>
        <w:rPr>
          <w:rFonts w:ascii="Arial" w:hAnsi="Arial" w:cs="Arial"/>
          <w:color w:val="000000"/>
        </w:rPr>
      </w:pPr>
      <w:r>
        <w:rPr>
          <w:rFonts w:ascii="Arial" w:hAnsi="Arial" w:cs="Arial"/>
          <w:color w:val="000000"/>
        </w:rPr>
        <w:t>Example 1:</w:t>
      </w:r>
    </w:p>
    <w:p w:rsidR="0059352C" w:rsidRPr="0059352C" w:rsidRDefault="0059352C" w:rsidP="0059352C"/>
    <w:p w:rsidR="00002E21" w:rsidRPr="00002E21" w:rsidRDefault="00002E21" w:rsidP="00002E21">
      <w:pPr>
        <w:spacing w:after="0"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t>- name: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Copy</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a</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new</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"ntp.conf file into place, backing up the original if it differs from the copied version</w:t>
      </w:r>
    </w:p>
    <w:p w:rsidR="00002E21" w:rsidRPr="00002E21" w:rsidRDefault="00002E21" w:rsidP="00002E21">
      <w:pPr>
        <w:spacing w:after="0"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t xml:space="preserve">  copy:</w:t>
      </w:r>
    </w:p>
    <w:p w:rsidR="00002E21" w:rsidRPr="00002E21" w:rsidRDefault="00002E21" w:rsidP="00002E21">
      <w:pPr>
        <w:spacing w:after="0"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t xml:space="preserve">    src: /mine/ntp.conf</w:t>
      </w:r>
    </w:p>
    <w:p w:rsidR="00002E21" w:rsidRPr="00002E21" w:rsidRDefault="00002E21" w:rsidP="00002E21">
      <w:pPr>
        <w:spacing w:after="0"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t xml:space="preserve">    dest: /etc/ntp.conf</w:t>
      </w:r>
    </w:p>
    <w:p w:rsidR="00002E21" w:rsidRPr="00002E21" w:rsidRDefault="00002E21" w:rsidP="00002E21">
      <w:pPr>
        <w:spacing w:after="0"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t xml:space="preserve">    owner: root</w:t>
      </w:r>
    </w:p>
    <w:p w:rsidR="00002E21" w:rsidRPr="00002E21" w:rsidRDefault="00002E21" w:rsidP="00002E21">
      <w:pPr>
        <w:spacing w:after="0"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lastRenderedPageBreak/>
        <w:t xml:space="preserve">    group: root</w:t>
      </w:r>
    </w:p>
    <w:p w:rsidR="00002E21" w:rsidRPr="00002E21" w:rsidRDefault="00002E21" w:rsidP="00002E21">
      <w:pPr>
        <w:spacing w:after="0"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t xml:space="preserve">    mode: '0644'</w:t>
      </w:r>
    </w:p>
    <w:p w:rsidR="00002E21" w:rsidRDefault="00002E21" w:rsidP="00002E21">
      <w:pPr>
        <w:spacing w:before="100" w:beforeAutospacing="1" w:after="100" w:afterAutospacing="1"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t xml:space="preserve">    backup: yes</w:t>
      </w:r>
    </w:p>
    <w:p w:rsidR="00002E21" w:rsidRDefault="00002E21" w:rsidP="00002E21">
      <w:pPr>
        <w:spacing w:before="100" w:beforeAutospacing="1" w:after="100" w:afterAutospacing="1" w:line="240" w:lineRule="auto"/>
        <w:rPr>
          <w:rFonts w:ascii="Courier New" w:eastAsia="Times New Roman" w:hAnsi="Courier New" w:cs="Courier New"/>
          <w:color w:val="222222"/>
          <w:sz w:val="24"/>
          <w:szCs w:val="24"/>
          <w:lang w:eastAsia="en-IN"/>
        </w:rPr>
      </w:pPr>
    </w:p>
    <w:p w:rsidR="00002E21" w:rsidRPr="00002E21" w:rsidRDefault="00002E21" w:rsidP="00002E21">
      <w:pPr>
        <w:pStyle w:val="Heading2"/>
        <w:rPr>
          <w:rFonts w:asciiTheme="minorHAnsi" w:hAnsiTheme="minorHAnsi" w:cstheme="minorHAnsi"/>
          <w:color w:val="000000"/>
          <w:sz w:val="24"/>
          <w:szCs w:val="24"/>
        </w:rPr>
      </w:pPr>
      <w:r w:rsidRPr="00002E21">
        <w:rPr>
          <w:rFonts w:asciiTheme="minorHAnsi" w:hAnsiTheme="minorHAnsi" w:cstheme="minorHAnsi"/>
          <w:color w:val="000000"/>
          <w:sz w:val="24"/>
          <w:szCs w:val="24"/>
        </w:rPr>
        <w:t>Module 4: Debug</w:t>
      </w:r>
    </w:p>
    <w:p w:rsidR="00002E21" w:rsidRPr="00002E21" w:rsidRDefault="00002E21" w:rsidP="00002E21">
      <w:pPr>
        <w:pStyle w:val="NormalWeb"/>
        <w:spacing w:before="0" w:beforeAutospacing="0" w:after="360" w:afterAutospacing="0"/>
        <w:rPr>
          <w:rFonts w:asciiTheme="minorHAnsi" w:hAnsiTheme="minorHAnsi" w:cstheme="minorHAnsi"/>
          <w:color w:val="000000"/>
        </w:rPr>
      </w:pPr>
      <w:r w:rsidRPr="00002E21">
        <w:rPr>
          <w:rFonts w:asciiTheme="minorHAnsi" w:hAnsiTheme="minorHAnsi" w:cstheme="minorHAnsi"/>
          <w:color w:val="000000"/>
        </w:rPr>
        <w:t>The </w:t>
      </w:r>
      <w:r w:rsidRPr="00002E21">
        <w:rPr>
          <w:rFonts w:asciiTheme="minorHAnsi" w:hAnsiTheme="minorHAnsi" w:cstheme="minorHAnsi"/>
          <w:color w:val="000000"/>
        </w:rPr>
        <w:t>debug module</w:t>
      </w:r>
      <w:r w:rsidRPr="00002E21">
        <w:rPr>
          <w:rFonts w:asciiTheme="minorHAnsi" w:hAnsiTheme="minorHAnsi" w:cstheme="minorHAnsi"/>
          <w:color w:val="000000"/>
        </w:rPr>
        <w:t> prints statements during execution and can be useful for debugging variables or expressions without having to halt the playbook.</w:t>
      </w:r>
    </w:p>
    <w:p w:rsidR="00002E21" w:rsidRDefault="00002E21" w:rsidP="00002E21">
      <w:pPr>
        <w:pStyle w:val="Heading3"/>
        <w:rPr>
          <w:rFonts w:ascii="Arial" w:hAnsi="Arial" w:cs="Arial"/>
          <w:color w:val="000000"/>
        </w:rPr>
      </w:pPr>
      <w:r>
        <w:rPr>
          <w:rFonts w:ascii="Arial" w:hAnsi="Arial" w:cs="Arial"/>
          <w:color w:val="000000"/>
        </w:rPr>
        <w:t>Example 1:</w:t>
      </w:r>
    </w:p>
    <w:p w:rsidR="0059352C" w:rsidRPr="0059352C" w:rsidRDefault="0059352C" w:rsidP="0059352C">
      <w:bookmarkStart w:id="0" w:name="_GoBack"/>
      <w:bookmarkEnd w:id="0"/>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name:</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Display</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all</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variables/facts</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known</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for</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a</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host</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debug:</w:t>
      </w:r>
    </w:p>
    <w:p w:rsidR="00002E21" w:rsidRPr="00002E21" w:rsidRDefault="00002E21" w:rsidP="00002E21">
      <w:pPr>
        <w:spacing w:after="0" w:line="240" w:lineRule="auto"/>
        <w:rPr>
          <w:rFonts w:ascii="Courier New" w:eastAsia="Times New Roman" w:hAnsi="Courier New" w:cs="Courier New"/>
          <w:color w:val="222222"/>
          <w:sz w:val="24"/>
          <w:szCs w:val="24"/>
          <w:shd w:val="clear" w:color="auto" w:fill="F8F8F8"/>
          <w:lang w:eastAsia="en-IN"/>
        </w:rPr>
      </w:pPr>
      <w:r w:rsidRPr="00002E21">
        <w:rPr>
          <w:rFonts w:ascii="Courier New" w:eastAsia="Times New Roman" w:hAnsi="Courier New" w:cs="Courier New"/>
          <w:color w:val="222222"/>
          <w:sz w:val="24"/>
          <w:szCs w:val="24"/>
          <w:lang w:eastAsia="en-IN"/>
        </w:rPr>
        <w:t xml:space="preserve">    var:</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hostvars[inventory_hostname]</w:t>
      </w:r>
    </w:p>
    <w:p w:rsidR="00002E21" w:rsidRDefault="00002E21" w:rsidP="00002E21">
      <w:pPr>
        <w:spacing w:before="100" w:beforeAutospacing="1" w:after="100" w:afterAutospacing="1" w:line="240" w:lineRule="auto"/>
        <w:rPr>
          <w:rFonts w:ascii="Courier New" w:eastAsia="Times New Roman" w:hAnsi="Courier New" w:cs="Courier New"/>
          <w:color w:val="222222"/>
          <w:sz w:val="24"/>
          <w:szCs w:val="24"/>
          <w:lang w:eastAsia="en-IN"/>
        </w:rPr>
      </w:pPr>
      <w:r w:rsidRPr="00002E21">
        <w:rPr>
          <w:rFonts w:ascii="Courier New" w:eastAsia="Times New Roman" w:hAnsi="Courier New" w:cs="Courier New"/>
          <w:color w:val="222222"/>
          <w:sz w:val="24"/>
          <w:szCs w:val="24"/>
          <w:lang w:eastAsia="en-IN"/>
        </w:rPr>
        <w:t xml:space="preserve">    verbosity:</w:t>
      </w:r>
      <w:r w:rsidRPr="00002E21">
        <w:rPr>
          <w:rFonts w:ascii="Courier New" w:eastAsia="Times New Roman" w:hAnsi="Courier New" w:cs="Courier New"/>
          <w:color w:val="222222"/>
          <w:sz w:val="24"/>
          <w:szCs w:val="24"/>
          <w:shd w:val="clear" w:color="auto" w:fill="F8F8F8"/>
          <w:lang w:eastAsia="en-IN"/>
        </w:rPr>
        <w:t xml:space="preserve"> </w:t>
      </w:r>
      <w:r w:rsidRPr="00002E21">
        <w:rPr>
          <w:rFonts w:ascii="Courier New" w:eastAsia="Times New Roman" w:hAnsi="Courier New" w:cs="Courier New"/>
          <w:color w:val="222222"/>
          <w:sz w:val="24"/>
          <w:szCs w:val="24"/>
          <w:lang w:eastAsia="en-IN"/>
        </w:rPr>
        <w:t>4</w:t>
      </w:r>
    </w:p>
    <w:p w:rsidR="00002E21" w:rsidRPr="00002E21" w:rsidRDefault="00002E21" w:rsidP="00002E21">
      <w:pPr>
        <w:spacing w:before="100" w:beforeAutospacing="1" w:after="100" w:afterAutospacing="1" w:line="240" w:lineRule="auto"/>
        <w:rPr>
          <w:rFonts w:eastAsia="Times New Roman" w:cstheme="minorHAnsi"/>
          <w:color w:val="000000"/>
          <w:sz w:val="27"/>
          <w:szCs w:val="27"/>
          <w:lang w:eastAsia="en-IN"/>
        </w:rPr>
      </w:pPr>
      <w:r w:rsidRPr="00002E21">
        <w:rPr>
          <w:rFonts w:cstheme="minorHAnsi"/>
          <w:color w:val="000000"/>
          <w:sz w:val="27"/>
          <w:szCs w:val="27"/>
        </w:rPr>
        <w:t>This displays all the variable information for a host that is defined in the inventory file.</w:t>
      </w:r>
    </w:p>
    <w:p w:rsidR="00002E21" w:rsidRPr="00002E21" w:rsidRDefault="00002E21" w:rsidP="00F165A9">
      <w:pPr>
        <w:pStyle w:val="NoSpacing"/>
        <w:rPr>
          <w:rFonts w:eastAsia="Times New Roman" w:cstheme="minorHAnsi"/>
          <w:color w:val="000000" w:themeColor="text1"/>
          <w:sz w:val="24"/>
          <w:szCs w:val="24"/>
          <w:lang w:eastAsia="en-IN"/>
        </w:rPr>
      </w:pPr>
    </w:p>
    <w:sectPr w:rsidR="00002E21" w:rsidRPr="00002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872D1"/>
    <w:multiLevelType w:val="multilevel"/>
    <w:tmpl w:val="09C4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446F4"/>
    <w:multiLevelType w:val="multilevel"/>
    <w:tmpl w:val="750A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D576883"/>
    <w:multiLevelType w:val="multilevel"/>
    <w:tmpl w:val="5832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0523C82"/>
    <w:multiLevelType w:val="multilevel"/>
    <w:tmpl w:val="E954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0D26EC2"/>
    <w:multiLevelType w:val="multilevel"/>
    <w:tmpl w:val="B1B6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5AD"/>
    <w:rsid w:val="00002E21"/>
    <w:rsid w:val="000E76C1"/>
    <w:rsid w:val="00160360"/>
    <w:rsid w:val="003079A9"/>
    <w:rsid w:val="003665AD"/>
    <w:rsid w:val="00371455"/>
    <w:rsid w:val="0059352C"/>
    <w:rsid w:val="007B6A85"/>
    <w:rsid w:val="00AF315E"/>
    <w:rsid w:val="00D06EAC"/>
    <w:rsid w:val="00F165A9"/>
    <w:rsid w:val="00FB4C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65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665A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665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65A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3665AD"/>
    <w:rPr>
      <w:b/>
      <w:bCs/>
    </w:rPr>
  </w:style>
  <w:style w:type="character" w:styleId="Hyperlink">
    <w:name w:val="Hyperlink"/>
    <w:basedOn w:val="DefaultParagraphFont"/>
    <w:uiPriority w:val="99"/>
    <w:semiHidden/>
    <w:unhideWhenUsed/>
    <w:rsid w:val="003665AD"/>
    <w:rPr>
      <w:color w:val="0000FF"/>
      <w:u w:val="single"/>
    </w:rPr>
  </w:style>
  <w:style w:type="character" w:customStyle="1" w:styleId="Heading1Char">
    <w:name w:val="Heading 1 Char"/>
    <w:basedOn w:val="DefaultParagraphFont"/>
    <w:link w:val="Heading1"/>
    <w:uiPriority w:val="9"/>
    <w:rsid w:val="003665AD"/>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3665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d">
    <w:name w:val="std"/>
    <w:basedOn w:val="DefaultParagraphFont"/>
    <w:rsid w:val="003665AD"/>
  </w:style>
  <w:style w:type="paragraph" w:styleId="HTMLPreformatted">
    <w:name w:val="HTML Preformatted"/>
    <w:basedOn w:val="Normal"/>
    <w:link w:val="HTMLPreformattedChar"/>
    <w:uiPriority w:val="99"/>
    <w:semiHidden/>
    <w:unhideWhenUsed/>
    <w:rsid w:val="00366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665AD"/>
    <w:rPr>
      <w:rFonts w:ascii="Courier New" w:eastAsia="Times New Roman" w:hAnsi="Courier New" w:cs="Courier New"/>
      <w:sz w:val="20"/>
      <w:szCs w:val="20"/>
      <w:lang w:eastAsia="en-IN"/>
    </w:rPr>
  </w:style>
  <w:style w:type="character" w:customStyle="1" w:styleId="nn">
    <w:name w:val="nn"/>
    <w:basedOn w:val="DefaultParagraphFont"/>
    <w:rsid w:val="003665AD"/>
  </w:style>
  <w:style w:type="character" w:customStyle="1" w:styleId="p">
    <w:name w:val="p"/>
    <w:basedOn w:val="DefaultParagraphFont"/>
    <w:rsid w:val="003665AD"/>
  </w:style>
  <w:style w:type="character" w:customStyle="1" w:styleId="w">
    <w:name w:val="w"/>
    <w:basedOn w:val="DefaultParagraphFont"/>
    <w:rsid w:val="003665AD"/>
  </w:style>
  <w:style w:type="character" w:customStyle="1" w:styleId="nt">
    <w:name w:val="nt"/>
    <w:basedOn w:val="DefaultParagraphFont"/>
    <w:rsid w:val="003665AD"/>
  </w:style>
  <w:style w:type="character" w:customStyle="1" w:styleId="l">
    <w:name w:val="l"/>
    <w:basedOn w:val="DefaultParagraphFont"/>
    <w:rsid w:val="003665AD"/>
  </w:style>
  <w:style w:type="character" w:customStyle="1" w:styleId="pre">
    <w:name w:val="pre"/>
    <w:basedOn w:val="DefaultParagraphFont"/>
    <w:rsid w:val="003665AD"/>
  </w:style>
  <w:style w:type="character" w:customStyle="1" w:styleId="Heading3Char">
    <w:name w:val="Heading 3 Char"/>
    <w:basedOn w:val="DefaultParagraphFont"/>
    <w:link w:val="Heading3"/>
    <w:uiPriority w:val="9"/>
    <w:semiHidden/>
    <w:rsid w:val="003665A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1603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360"/>
    <w:rPr>
      <w:rFonts w:ascii="Tahoma" w:hAnsi="Tahoma" w:cs="Tahoma"/>
      <w:sz w:val="16"/>
      <w:szCs w:val="16"/>
    </w:rPr>
  </w:style>
  <w:style w:type="paragraph" w:styleId="NoSpacing">
    <w:name w:val="No Spacing"/>
    <w:uiPriority w:val="1"/>
    <w:qFormat/>
    <w:rsid w:val="00160360"/>
    <w:pPr>
      <w:spacing w:after="0" w:line="240" w:lineRule="auto"/>
    </w:pPr>
  </w:style>
  <w:style w:type="character" w:styleId="HTMLCode">
    <w:name w:val="HTML Code"/>
    <w:basedOn w:val="DefaultParagraphFont"/>
    <w:uiPriority w:val="99"/>
    <w:semiHidden/>
    <w:unhideWhenUsed/>
    <w:rsid w:val="003079A9"/>
    <w:rPr>
      <w:rFonts w:ascii="Courier New" w:eastAsia="Times New Roman" w:hAnsi="Courier New" w:cs="Courier New"/>
      <w:sz w:val="20"/>
      <w:szCs w:val="20"/>
    </w:rPr>
  </w:style>
  <w:style w:type="character" w:customStyle="1" w:styleId="token">
    <w:name w:val="token"/>
    <w:basedOn w:val="DefaultParagraphFont"/>
    <w:rsid w:val="003079A9"/>
  </w:style>
  <w:style w:type="character" w:customStyle="1" w:styleId="hljs-attr">
    <w:name w:val="hljs-attr"/>
    <w:basedOn w:val="DefaultParagraphFont"/>
    <w:rsid w:val="00002E21"/>
  </w:style>
  <w:style w:type="character" w:customStyle="1" w:styleId="hljs-string">
    <w:name w:val="hljs-string"/>
    <w:basedOn w:val="DefaultParagraphFont"/>
    <w:rsid w:val="00002E21"/>
  </w:style>
  <w:style w:type="character" w:customStyle="1" w:styleId="hljs-bullet">
    <w:name w:val="hljs-bullet"/>
    <w:basedOn w:val="DefaultParagraphFont"/>
    <w:rsid w:val="00002E21"/>
  </w:style>
  <w:style w:type="character" w:customStyle="1" w:styleId="hljs-number">
    <w:name w:val="hljs-number"/>
    <w:basedOn w:val="DefaultParagraphFont"/>
    <w:rsid w:val="00002E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65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665A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665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65A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3665AD"/>
    <w:rPr>
      <w:b/>
      <w:bCs/>
    </w:rPr>
  </w:style>
  <w:style w:type="character" w:styleId="Hyperlink">
    <w:name w:val="Hyperlink"/>
    <w:basedOn w:val="DefaultParagraphFont"/>
    <w:uiPriority w:val="99"/>
    <w:semiHidden/>
    <w:unhideWhenUsed/>
    <w:rsid w:val="003665AD"/>
    <w:rPr>
      <w:color w:val="0000FF"/>
      <w:u w:val="single"/>
    </w:rPr>
  </w:style>
  <w:style w:type="character" w:customStyle="1" w:styleId="Heading1Char">
    <w:name w:val="Heading 1 Char"/>
    <w:basedOn w:val="DefaultParagraphFont"/>
    <w:link w:val="Heading1"/>
    <w:uiPriority w:val="9"/>
    <w:rsid w:val="003665AD"/>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3665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d">
    <w:name w:val="std"/>
    <w:basedOn w:val="DefaultParagraphFont"/>
    <w:rsid w:val="003665AD"/>
  </w:style>
  <w:style w:type="paragraph" w:styleId="HTMLPreformatted">
    <w:name w:val="HTML Preformatted"/>
    <w:basedOn w:val="Normal"/>
    <w:link w:val="HTMLPreformattedChar"/>
    <w:uiPriority w:val="99"/>
    <w:semiHidden/>
    <w:unhideWhenUsed/>
    <w:rsid w:val="00366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665AD"/>
    <w:rPr>
      <w:rFonts w:ascii="Courier New" w:eastAsia="Times New Roman" w:hAnsi="Courier New" w:cs="Courier New"/>
      <w:sz w:val="20"/>
      <w:szCs w:val="20"/>
      <w:lang w:eastAsia="en-IN"/>
    </w:rPr>
  </w:style>
  <w:style w:type="character" w:customStyle="1" w:styleId="nn">
    <w:name w:val="nn"/>
    <w:basedOn w:val="DefaultParagraphFont"/>
    <w:rsid w:val="003665AD"/>
  </w:style>
  <w:style w:type="character" w:customStyle="1" w:styleId="p">
    <w:name w:val="p"/>
    <w:basedOn w:val="DefaultParagraphFont"/>
    <w:rsid w:val="003665AD"/>
  </w:style>
  <w:style w:type="character" w:customStyle="1" w:styleId="w">
    <w:name w:val="w"/>
    <w:basedOn w:val="DefaultParagraphFont"/>
    <w:rsid w:val="003665AD"/>
  </w:style>
  <w:style w:type="character" w:customStyle="1" w:styleId="nt">
    <w:name w:val="nt"/>
    <w:basedOn w:val="DefaultParagraphFont"/>
    <w:rsid w:val="003665AD"/>
  </w:style>
  <w:style w:type="character" w:customStyle="1" w:styleId="l">
    <w:name w:val="l"/>
    <w:basedOn w:val="DefaultParagraphFont"/>
    <w:rsid w:val="003665AD"/>
  </w:style>
  <w:style w:type="character" w:customStyle="1" w:styleId="pre">
    <w:name w:val="pre"/>
    <w:basedOn w:val="DefaultParagraphFont"/>
    <w:rsid w:val="003665AD"/>
  </w:style>
  <w:style w:type="character" w:customStyle="1" w:styleId="Heading3Char">
    <w:name w:val="Heading 3 Char"/>
    <w:basedOn w:val="DefaultParagraphFont"/>
    <w:link w:val="Heading3"/>
    <w:uiPriority w:val="9"/>
    <w:semiHidden/>
    <w:rsid w:val="003665A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1603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360"/>
    <w:rPr>
      <w:rFonts w:ascii="Tahoma" w:hAnsi="Tahoma" w:cs="Tahoma"/>
      <w:sz w:val="16"/>
      <w:szCs w:val="16"/>
    </w:rPr>
  </w:style>
  <w:style w:type="paragraph" w:styleId="NoSpacing">
    <w:name w:val="No Spacing"/>
    <w:uiPriority w:val="1"/>
    <w:qFormat/>
    <w:rsid w:val="00160360"/>
    <w:pPr>
      <w:spacing w:after="0" w:line="240" w:lineRule="auto"/>
    </w:pPr>
  </w:style>
  <w:style w:type="character" w:styleId="HTMLCode">
    <w:name w:val="HTML Code"/>
    <w:basedOn w:val="DefaultParagraphFont"/>
    <w:uiPriority w:val="99"/>
    <w:semiHidden/>
    <w:unhideWhenUsed/>
    <w:rsid w:val="003079A9"/>
    <w:rPr>
      <w:rFonts w:ascii="Courier New" w:eastAsia="Times New Roman" w:hAnsi="Courier New" w:cs="Courier New"/>
      <w:sz w:val="20"/>
      <w:szCs w:val="20"/>
    </w:rPr>
  </w:style>
  <w:style w:type="character" w:customStyle="1" w:styleId="token">
    <w:name w:val="token"/>
    <w:basedOn w:val="DefaultParagraphFont"/>
    <w:rsid w:val="003079A9"/>
  </w:style>
  <w:style w:type="character" w:customStyle="1" w:styleId="hljs-attr">
    <w:name w:val="hljs-attr"/>
    <w:basedOn w:val="DefaultParagraphFont"/>
    <w:rsid w:val="00002E21"/>
  </w:style>
  <w:style w:type="character" w:customStyle="1" w:styleId="hljs-string">
    <w:name w:val="hljs-string"/>
    <w:basedOn w:val="DefaultParagraphFont"/>
    <w:rsid w:val="00002E21"/>
  </w:style>
  <w:style w:type="character" w:customStyle="1" w:styleId="hljs-bullet">
    <w:name w:val="hljs-bullet"/>
    <w:basedOn w:val="DefaultParagraphFont"/>
    <w:rsid w:val="00002E21"/>
  </w:style>
  <w:style w:type="character" w:customStyle="1" w:styleId="hljs-number">
    <w:name w:val="hljs-number"/>
    <w:basedOn w:val="DefaultParagraphFont"/>
    <w:rsid w:val="00002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26489">
      <w:bodyDiv w:val="1"/>
      <w:marLeft w:val="0"/>
      <w:marRight w:val="0"/>
      <w:marTop w:val="0"/>
      <w:marBottom w:val="0"/>
      <w:divBdr>
        <w:top w:val="none" w:sz="0" w:space="0" w:color="auto"/>
        <w:left w:val="none" w:sz="0" w:space="0" w:color="auto"/>
        <w:bottom w:val="none" w:sz="0" w:space="0" w:color="auto"/>
        <w:right w:val="none" w:sz="0" w:space="0" w:color="auto"/>
      </w:divBdr>
    </w:div>
    <w:div w:id="82532972">
      <w:bodyDiv w:val="1"/>
      <w:marLeft w:val="0"/>
      <w:marRight w:val="0"/>
      <w:marTop w:val="0"/>
      <w:marBottom w:val="0"/>
      <w:divBdr>
        <w:top w:val="none" w:sz="0" w:space="0" w:color="auto"/>
        <w:left w:val="none" w:sz="0" w:space="0" w:color="auto"/>
        <w:bottom w:val="none" w:sz="0" w:space="0" w:color="auto"/>
        <w:right w:val="none" w:sz="0" w:space="0" w:color="auto"/>
      </w:divBdr>
    </w:div>
    <w:div w:id="166100889">
      <w:bodyDiv w:val="1"/>
      <w:marLeft w:val="0"/>
      <w:marRight w:val="0"/>
      <w:marTop w:val="0"/>
      <w:marBottom w:val="0"/>
      <w:divBdr>
        <w:top w:val="none" w:sz="0" w:space="0" w:color="auto"/>
        <w:left w:val="none" w:sz="0" w:space="0" w:color="auto"/>
        <w:bottom w:val="none" w:sz="0" w:space="0" w:color="auto"/>
        <w:right w:val="none" w:sz="0" w:space="0" w:color="auto"/>
      </w:divBdr>
    </w:div>
    <w:div w:id="372000898">
      <w:bodyDiv w:val="1"/>
      <w:marLeft w:val="0"/>
      <w:marRight w:val="0"/>
      <w:marTop w:val="0"/>
      <w:marBottom w:val="0"/>
      <w:divBdr>
        <w:top w:val="none" w:sz="0" w:space="0" w:color="auto"/>
        <w:left w:val="none" w:sz="0" w:space="0" w:color="auto"/>
        <w:bottom w:val="none" w:sz="0" w:space="0" w:color="auto"/>
        <w:right w:val="none" w:sz="0" w:space="0" w:color="auto"/>
      </w:divBdr>
      <w:divsChild>
        <w:div w:id="371228034">
          <w:marLeft w:val="-1125"/>
          <w:marRight w:val="0"/>
          <w:marTop w:val="0"/>
          <w:marBottom w:val="0"/>
          <w:divBdr>
            <w:top w:val="none" w:sz="0" w:space="0" w:color="auto"/>
            <w:left w:val="none" w:sz="0" w:space="0" w:color="auto"/>
            <w:bottom w:val="none" w:sz="0" w:space="0" w:color="auto"/>
            <w:right w:val="none" w:sz="0" w:space="0" w:color="auto"/>
          </w:divBdr>
          <w:divsChild>
            <w:div w:id="722825077">
              <w:marLeft w:val="0"/>
              <w:marRight w:val="0"/>
              <w:marTop w:val="0"/>
              <w:marBottom w:val="0"/>
              <w:divBdr>
                <w:top w:val="none" w:sz="0" w:space="0" w:color="auto"/>
                <w:left w:val="none" w:sz="0" w:space="0" w:color="auto"/>
                <w:bottom w:val="none" w:sz="0" w:space="0" w:color="auto"/>
                <w:right w:val="none" w:sz="0" w:space="0" w:color="auto"/>
              </w:divBdr>
              <w:divsChild>
                <w:div w:id="1627544135">
                  <w:marLeft w:val="0"/>
                  <w:marRight w:val="0"/>
                  <w:marTop w:val="0"/>
                  <w:marBottom w:val="0"/>
                  <w:divBdr>
                    <w:top w:val="none" w:sz="0" w:space="0" w:color="auto"/>
                    <w:left w:val="none" w:sz="0" w:space="0" w:color="auto"/>
                    <w:bottom w:val="none" w:sz="0" w:space="0" w:color="auto"/>
                    <w:right w:val="none" w:sz="0" w:space="0" w:color="auto"/>
                  </w:divBdr>
                </w:div>
                <w:div w:id="1755544869">
                  <w:marLeft w:val="0"/>
                  <w:marRight w:val="0"/>
                  <w:marTop w:val="0"/>
                  <w:marBottom w:val="0"/>
                  <w:divBdr>
                    <w:top w:val="none" w:sz="0" w:space="0" w:color="auto"/>
                    <w:left w:val="none" w:sz="0" w:space="0" w:color="auto"/>
                    <w:bottom w:val="none" w:sz="0" w:space="0" w:color="auto"/>
                    <w:right w:val="none" w:sz="0" w:space="0" w:color="auto"/>
                  </w:divBdr>
                  <w:divsChild>
                    <w:div w:id="164411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206712">
      <w:bodyDiv w:val="1"/>
      <w:marLeft w:val="0"/>
      <w:marRight w:val="0"/>
      <w:marTop w:val="0"/>
      <w:marBottom w:val="0"/>
      <w:divBdr>
        <w:top w:val="none" w:sz="0" w:space="0" w:color="auto"/>
        <w:left w:val="none" w:sz="0" w:space="0" w:color="auto"/>
        <w:bottom w:val="none" w:sz="0" w:space="0" w:color="auto"/>
        <w:right w:val="none" w:sz="0" w:space="0" w:color="auto"/>
      </w:divBdr>
    </w:div>
    <w:div w:id="521011393">
      <w:bodyDiv w:val="1"/>
      <w:marLeft w:val="0"/>
      <w:marRight w:val="0"/>
      <w:marTop w:val="0"/>
      <w:marBottom w:val="0"/>
      <w:divBdr>
        <w:top w:val="none" w:sz="0" w:space="0" w:color="auto"/>
        <w:left w:val="none" w:sz="0" w:space="0" w:color="auto"/>
        <w:bottom w:val="none" w:sz="0" w:space="0" w:color="auto"/>
        <w:right w:val="none" w:sz="0" w:space="0" w:color="auto"/>
      </w:divBdr>
    </w:div>
    <w:div w:id="557285284">
      <w:bodyDiv w:val="1"/>
      <w:marLeft w:val="0"/>
      <w:marRight w:val="0"/>
      <w:marTop w:val="0"/>
      <w:marBottom w:val="0"/>
      <w:divBdr>
        <w:top w:val="none" w:sz="0" w:space="0" w:color="auto"/>
        <w:left w:val="none" w:sz="0" w:space="0" w:color="auto"/>
        <w:bottom w:val="none" w:sz="0" w:space="0" w:color="auto"/>
        <w:right w:val="none" w:sz="0" w:space="0" w:color="auto"/>
      </w:divBdr>
    </w:div>
    <w:div w:id="676998770">
      <w:bodyDiv w:val="1"/>
      <w:marLeft w:val="0"/>
      <w:marRight w:val="0"/>
      <w:marTop w:val="0"/>
      <w:marBottom w:val="0"/>
      <w:divBdr>
        <w:top w:val="none" w:sz="0" w:space="0" w:color="auto"/>
        <w:left w:val="none" w:sz="0" w:space="0" w:color="auto"/>
        <w:bottom w:val="none" w:sz="0" w:space="0" w:color="auto"/>
        <w:right w:val="none" w:sz="0" w:space="0" w:color="auto"/>
      </w:divBdr>
    </w:div>
    <w:div w:id="718436157">
      <w:bodyDiv w:val="1"/>
      <w:marLeft w:val="0"/>
      <w:marRight w:val="0"/>
      <w:marTop w:val="0"/>
      <w:marBottom w:val="0"/>
      <w:divBdr>
        <w:top w:val="none" w:sz="0" w:space="0" w:color="auto"/>
        <w:left w:val="none" w:sz="0" w:space="0" w:color="auto"/>
        <w:bottom w:val="none" w:sz="0" w:space="0" w:color="auto"/>
        <w:right w:val="none" w:sz="0" w:space="0" w:color="auto"/>
      </w:divBdr>
    </w:div>
    <w:div w:id="750783957">
      <w:bodyDiv w:val="1"/>
      <w:marLeft w:val="0"/>
      <w:marRight w:val="0"/>
      <w:marTop w:val="0"/>
      <w:marBottom w:val="0"/>
      <w:divBdr>
        <w:top w:val="none" w:sz="0" w:space="0" w:color="auto"/>
        <w:left w:val="none" w:sz="0" w:space="0" w:color="auto"/>
        <w:bottom w:val="none" w:sz="0" w:space="0" w:color="auto"/>
        <w:right w:val="none" w:sz="0" w:space="0" w:color="auto"/>
      </w:divBdr>
    </w:div>
    <w:div w:id="927734770">
      <w:bodyDiv w:val="1"/>
      <w:marLeft w:val="0"/>
      <w:marRight w:val="0"/>
      <w:marTop w:val="0"/>
      <w:marBottom w:val="0"/>
      <w:divBdr>
        <w:top w:val="none" w:sz="0" w:space="0" w:color="auto"/>
        <w:left w:val="none" w:sz="0" w:space="0" w:color="auto"/>
        <w:bottom w:val="none" w:sz="0" w:space="0" w:color="auto"/>
        <w:right w:val="none" w:sz="0" w:space="0" w:color="auto"/>
      </w:divBdr>
    </w:div>
    <w:div w:id="1030060416">
      <w:bodyDiv w:val="1"/>
      <w:marLeft w:val="0"/>
      <w:marRight w:val="0"/>
      <w:marTop w:val="0"/>
      <w:marBottom w:val="0"/>
      <w:divBdr>
        <w:top w:val="none" w:sz="0" w:space="0" w:color="auto"/>
        <w:left w:val="none" w:sz="0" w:space="0" w:color="auto"/>
        <w:bottom w:val="none" w:sz="0" w:space="0" w:color="auto"/>
        <w:right w:val="none" w:sz="0" w:space="0" w:color="auto"/>
      </w:divBdr>
    </w:div>
    <w:div w:id="1150055479">
      <w:bodyDiv w:val="1"/>
      <w:marLeft w:val="0"/>
      <w:marRight w:val="0"/>
      <w:marTop w:val="0"/>
      <w:marBottom w:val="0"/>
      <w:divBdr>
        <w:top w:val="none" w:sz="0" w:space="0" w:color="auto"/>
        <w:left w:val="none" w:sz="0" w:space="0" w:color="auto"/>
        <w:bottom w:val="none" w:sz="0" w:space="0" w:color="auto"/>
        <w:right w:val="none" w:sz="0" w:space="0" w:color="auto"/>
      </w:divBdr>
    </w:div>
    <w:div w:id="1249851243">
      <w:bodyDiv w:val="1"/>
      <w:marLeft w:val="0"/>
      <w:marRight w:val="0"/>
      <w:marTop w:val="0"/>
      <w:marBottom w:val="0"/>
      <w:divBdr>
        <w:top w:val="none" w:sz="0" w:space="0" w:color="auto"/>
        <w:left w:val="none" w:sz="0" w:space="0" w:color="auto"/>
        <w:bottom w:val="none" w:sz="0" w:space="0" w:color="auto"/>
        <w:right w:val="none" w:sz="0" w:space="0" w:color="auto"/>
      </w:divBdr>
      <w:divsChild>
        <w:div w:id="583884298">
          <w:marLeft w:val="0"/>
          <w:marRight w:val="0"/>
          <w:marTop w:val="15"/>
          <w:marBottom w:val="360"/>
          <w:divBdr>
            <w:top w:val="single" w:sz="6" w:space="0" w:color="E1E4E5"/>
            <w:left w:val="single" w:sz="6" w:space="0" w:color="E1E4E5"/>
            <w:bottom w:val="single" w:sz="6" w:space="0" w:color="E1E4E5"/>
            <w:right w:val="single" w:sz="6" w:space="0" w:color="E1E4E5"/>
          </w:divBdr>
          <w:divsChild>
            <w:div w:id="13844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5749">
      <w:bodyDiv w:val="1"/>
      <w:marLeft w:val="0"/>
      <w:marRight w:val="0"/>
      <w:marTop w:val="0"/>
      <w:marBottom w:val="0"/>
      <w:divBdr>
        <w:top w:val="none" w:sz="0" w:space="0" w:color="auto"/>
        <w:left w:val="none" w:sz="0" w:space="0" w:color="auto"/>
        <w:bottom w:val="none" w:sz="0" w:space="0" w:color="auto"/>
        <w:right w:val="none" w:sz="0" w:space="0" w:color="auto"/>
      </w:divBdr>
    </w:div>
    <w:div w:id="1584530193">
      <w:bodyDiv w:val="1"/>
      <w:marLeft w:val="0"/>
      <w:marRight w:val="0"/>
      <w:marTop w:val="0"/>
      <w:marBottom w:val="0"/>
      <w:divBdr>
        <w:top w:val="none" w:sz="0" w:space="0" w:color="auto"/>
        <w:left w:val="none" w:sz="0" w:space="0" w:color="auto"/>
        <w:bottom w:val="none" w:sz="0" w:space="0" w:color="auto"/>
        <w:right w:val="none" w:sz="0" w:space="0" w:color="auto"/>
      </w:divBdr>
    </w:div>
    <w:div w:id="1602883309">
      <w:bodyDiv w:val="1"/>
      <w:marLeft w:val="0"/>
      <w:marRight w:val="0"/>
      <w:marTop w:val="0"/>
      <w:marBottom w:val="0"/>
      <w:divBdr>
        <w:top w:val="none" w:sz="0" w:space="0" w:color="auto"/>
        <w:left w:val="none" w:sz="0" w:space="0" w:color="auto"/>
        <w:bottom w:val="none" w:sz="0" w:space="0" w:color="auto"/>
        <w:right w:val="none" w:sz="0" w:space="0" w:color="auto"/>
      </w:divBdr>
    </w:div>
    <w:div w:id="1771660076">
      <w:bodyDiv w:val="1"/>
      <w:marLeft w:val="0"/>
      <w:marRight w:val="0"/>
      <w:marTop w:val="0"/>
      <w:marBottom w:val="0"/>
      <w:divBdr>
        <w:top w:val="none" w:sz="0" w:space="0" w:color="auto"/>
        <w:left w:val="none" w:sz="0" w:space="0" w:color="auto"/>
        <w:bottom w:val="none" w:sz="0" w:space="0" w:color="auto"/>
        <w:right w:val="none" w:sz="0" w:space="0" w:color="auto"/>
      </w:divBdr>
    </w:div>
    <w:div w:id="1789935536">
      <w:bodyDiv w:val="1"/>
      <w:marLeft w:val="0"/>
      <w:marRight w:val="0"/>
      <w:marTop w:val="0"/>
      <w:marBottom w:val="0"/>
      <w:divBdr>
        <w:top w:val="none" w:sz="0" w:space="0" w:color="auto"/>
        <w:left w:val="none" w:sz="0" w:space="0" w:color="auto"/>
        <w:bottom w:val="none" w:sz="0" w:space="0" w:color="auto"/>
        <w:right w:val="none" w:sz="0" w:space="0" w:color="auto"/>
      </w:divBdr>
    </w:div>
    <w:div w:id="2005083667">
      <w:bodyDiv w:val="1"/>
      <w:marLeft w:val="0"/>
      <w:marRight w:val="0"/>
      <w:marTop w:val="0"/>
      <w:marBottom w:val="0"/>
      <w:divBdr>
        <w:top w:val="none" w:sz="0" w:space="0" w:color="auto"/>
        <w:left w:val="none" w:sz="0" w:space="0" w:color="auto"/>
        <w:bottom w:val="none" w:sz="0" w:space="0" w:color="auto"/>
        <w:right w:val="none" w:sz="0" w:space="0" w:color="auto"/>
      </w:divBdr>
      <w:divsChild>
        <w:div w:id="1763992610">
          <w:marLeft w:val="-1125"/>
          <w:marRight w:val="0"/>
          <w:marTop w:val="0"/>
          <w:marBottom w:val="0"/>
          <w:divBdr>
            <w:top w:val="none" w:sz="0" w:space="0" w:color="auto"/>
            <w:left w:val="none" w:sz="0" w:space="0" w:color="auto"/>
            <w:bottom w:val="none" w:sz="0" w:space="0" w:color="auto"/>
            <w:right w:val="none" w:sz="0" w:space="0" w:color="auto"/>
          </w:divBdr>
          <w:divsChild>
            <w:div w:id="605163617">
              <w:marLeft w:val="0"/>
              <w:marRight w:val="0"/>
              <w:marTop w:val="0"/>
              <w:marBottom w:val="0"/>
              <w:divBdr>
                <w:top w:val="none" w:sz="0" w:space="0" w:color="auto"/>
                <w:left w:val="none" w:sz="0" w:space="0" w:color="auto"/>
                <w:bottom w:val="none" w:sz="0" w:space="0" w:color="auto"/>
                <w:right w:val="none" w:sz="0" w:space="0" w:color="auto"/>
              </w:divBdr>
              <w:divsChild>
                <w:div w:id="550118207">
                  <w:marLeft w:val="0"/>
                  <w:marRight w:val="0"/>
                  <w:marTop w:val="0"/>
                  <w:marBottom w:val="0"/>
                  <w:divBdr>
                    <w:top w:val="none" w:sz="0" w:space="0" w:color="auto"/>
                    <w:left w:val="none" w:sz="0" w:space="0" w:color="auto"/>
                    <w:bottom w:val="none" w:sz="0" w:space="0" w:color="auto"/>
                    <w:right w:val="none" w:sz="0" w:space="0" w:color="auto"/>
                  </w:divBdr>
                </w:div>
                <w:div w:id="1478374014">
                  <w:marLeft w:val="0"/>
                  <w:marRight w:val="0"/>
                  <w:marTop w:val="0"/>
                  <w:marBottom w:val="0"/>
                  <w:divBdr>
                    <w:top w:val="none" w:sz="0" w:space="0" w:color="auto"/>
                    <w:left w:val="none" w:sz="0" w:space="0" w:color="auto"/>
                    <w:bottom w:val="none" w:sz="0" w:space="0" w:color="auto"/>
                    <w:right w:val="none" w:sz="0" w:space="0" w:color="auto"/>
                  </w:divBdr>
                  <w:divsChild>
                    <w:div w:id="12865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402572">
      <w:bodyDiv w:val="1"/>
      <w:marLeft w:val="0"/>
      <w:marRight w:val="0"/>
      <w:marTop w:val="0"/>
      <w:marBottom w:val="0"/>
      <w:divBdr>
        <w:top w:val="none" w:sz="0" w:space="0" w:color="auto"/>
        <w:left w:val="none" w:sz="0" w:space="0" w:color="auto"/>
        <w:bottom w:val="none" w:sz="0" w:space="0" w:color="auto"/>
        <w:right w:val="none" w:sz="0" w:space="0" w:color="auto"/>
      </w:divBdr>
      <w:divsChild>
        <w:div w:id="189270156">
          <w:marLeft w:val="0"/>
          <w:marRight w:val="0"/>
          <w:marTop w:val="15"/>
          <w:marBottom w:val="360"/>
          <w:divBdr>
            <w:top w:val="single" w:sz="6" w:space="0" w:color="E1E4E5"/>
            <w:left w:val="single" w:sz="6" w:space="0" w:color="E1E4E5"/>
            <w:bottom w:val="single" w:sz="6" w:space="0" w:color="E1E4E5"/>
            <w:right w:val="single" w:sz="6" w:space="0" w:color="E1E4E5"/>
          </w:divBdr>
          <w:divsChild>
            <w:div w:id="194159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2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nsible.com/ansible/latest/playbook_guide/playbooks_intro.html" TargetMode="External"/><Relationship Id="rId3" Type="http://schemas.microsoft.com/office/2007/relationships/stylesWithEffects" Target="stylesWithEffects.xml"/><Relationship Id="rId7" Type="http://schemas.openxmlformats.org/officeDocument/2006/relationships/hyperlink" Target="https://docs.ansible.com/ansible/latest/playbook_guide/playbooks_intro.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ansible.com/ansible/latest/playbook_guide/playbooks_async.html"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7</Pages>
  <Words>1203</Words>
  <Characters>6861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2023-12-18T15:03:00Z</dcterms:created>
  <dcterms:modified xsi:type="dcterms:W3CDTF">2023-12-18T15:35:00Z</dcterms:modified>
</cp:coreProperties>
</file>