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C00082">
      <w:pPr>
        <w:spacing w:after="0"/>
      </w:pPr>
    </w:p>
    <w:p w14:paraId="77E02170">
      <w:pPr>
        <w:spacing w:after="0"/>
        <w:ind w:left="868"/>
      </w:pPr>
      <w:r>
        <w:drawing>
          <wp:inline distT="0" distB="0" distL="0" distR="0">
            <wp:extent cx="4855210" cy="88392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7"/>
                    <a:stretch>
                      <a:fillRect/>
                    </a:stretch>
                  </pic:blipFill>
                  <pic:spPr>
                    <a:xfrm>
                      <a:off x="0" y="0"/>
                      <a:ext cx="4855464" cy="883920"/>
                    </a:xfrm>
                    <a:prstGeom prst="rect">
                      <a:avLst/>
                    </a:prstGeom>
                  </pic:spPr>
                </pic:pic>
              </a:graphicData>
            </a:graphic>
          </wp:inline>
        </w:drawing>
      </w:r>
    </w:p>
    <w:p w14:paraId="6C6FB7F3">
      <w:pPr>
        <w:spacing w:after="178"/>
        <w:ind w:left="868" w:right="497"/>
        <w:jc w:val="right"/>
      </w:pPr>
      <w:bookmarkStart w:id="0" w:name="_GoBack"/>
      <w:bookmarkEnd w:id="0"/>
      <w:r>
        <w:rPr>
          <w:rFonts w:ascii="Times New Roman" w:hAnsi="Times New Roman" w:eastAsia="Times New Roman" w:cs="Times New Roman"/>
          <w:sz w:val="20"/>
        </w:rPr>
        <w:t xml:space="preserve"> </w:t>
      </w:r>
    </w:p>
    <w:p w14:paraId="14F0E5A2">
      <w:pPr>
        <w:spacing w:after="0"/>
      </w:pPr>
      <w:r>
        <w:rPr>
          <w:rFonts w:ascii="Times New Roman" w:hAnsi="Times New Roman" w:eastAsia="Times New Roman" w:cs="Times New Roman"/>
          <w:sz w:val="32"/>
        </w:rPr>
        <w:t xml:space="preserve"> </w:t>
      </w:r>
    </w:p>
    <w:p w14:paraId="78A6312B">
      <w:pPr>
        <w:spacing w:after="0"/>
        <w:ind w:left="293" w:hanging="10"/>
        <w:jc w:val="center"/>
      </w:pPr>
      <w:r>
        <w:rPr>
          <w:b/>
          <w:sz w:val="32"/>
        </w:rPr>
        <w:t xml:space="preserve">FACULTY OF TECHNOLOGY AND ENGINEERING </w:t>
      </w:r>
    </w:p>
    <w:p w14:paraId="1AB93D1A">
      <w:pPr>
        <w:spacing w:after="0"/>
      </w:pPr>
      <w:r>
        <w:rPr>
          <w:b/>
          <w:sz w:val="32"/>
        </w:rPr>
        <w:t xml:space="preserve"> </w:t>
      </w:r>
    </w:p>
    <w:p w14:paraId="4F69D94C">
      <w:pPr>
        <w:spacing w:after="202" w:line="359" w:lineRule="auto"/>
        <w:ind w:left="10" w:hanging="10"/>
        <w:jc w:val="center"/>
      </w:pPr>
      <w:r>
        <w:rPr>
          <w:b/>
          <w:sz w:val="32"/>
        </w:rPr>
        <w:t xml:space="preserve">DEVANG PATEL INSTITUTE OF ADVANCE TECHNOLOGY AND RESEARCH </w:t>
      </w:r>
    </w:p>
    <w:p w14:paraId="2AC2240F">
      <w:pPr>
        <w:spacing w:after="0" w:line="268" w:lineRule="auto"/>
        <w:ind w:left="1385" w:right="2" w:hanging="10"/>
        <w:jc w:val="both"/>
      </w:pPr>
      <w:r>
        <w:rPr>
          <w:b/>
          <w:sz w:val="32"/>
        </w:rPr>
        <w:t xml:space="preserve">DEPARTMENT OF INFORMATION TECHNOLOGY </w:t>
      </w:r>
    </w:p>
    <w:p w14:paraId="74EE190E">
      <w:pPr>
        <w:spacing w:after="222"/>
      </w:pPr>
      <w:r>
        <w:rPr>
          <w:b/>
          <w:sz w:val="32"/>
        </w:rPr>
        <w:t xml:space="preserve"> </w:t>
      </w:r>
    </w:p>
    <w:p w14:paraId="6D442478">
      <w:pPr>
        <w:spacing w:after="9"/>
      </w:pPr>
      <w:r>
        <w:rPr>
          <w:b/>
          <w:sz w:val="32"/>
        </w:rPr>
        <w:t xml:space="preserve"> </w:t>
      </w:r>
    </w:p>
    <w:p w14:paraId="6A380F7E">
      <w:pPr>
        <w:spacing w:after="0"/>
        <w:ind w:left="316" w:right="79" w:hanging="10"/>
        <w:jc w:val="center"/>
      </w:pPr>
      <w:r>
        <w:rPr>
          <w:b/>
          <w:sz w:val="36"/>
        </w:rPr>
        <w:t xml:space="preserve">A.Y. 2026-27 [ODD] </w:t>
      </w:r>
    </w:p>
    <w:p w14:paraId="03B75761">
      <w:pPr>
        <w:spacing w:after="149"/>
      </w:pPr>
      <w:r>
        <w:rPr>
          <w:b/>
          <w:sz w:val="36"/>
        </w:rPr>
        <w:t xml:space="preserve"> </w:t>
      </w:r>
    </w:p>
    <w:p w14:paraId="2B9FC85B">
      <w:pPr>
        <w:spacing w:after="0"/>
      </w:pPr>
      <w:r>
        <w:rPr>
          <w:b/>
          <w:sz w:val="36"/>
        </w:rPr>
        <w:t xml:space="preserve"> </w:t>
      </w:r>
    </w:p>
    <w:p w14:paraId="2BD613AA">
      <w:pPr>
        <w:spacing w:after="0"/>
        <w:ind w:left="316" w:hanging="10"/>
        <w:jc w:val="center"/>
        <w:rPr>
          <w:b/>
          <w:sz w:val="36"/>
        </w:rPr>
      </w:pPr>
      <w:r>
        <w:rPr>
          <w:b/>
          <w:sz w:val="36"/>
        </w:rPr>
        <w:t xml:space="preserve">LAB MANUAL </w:t>
      </w:r>
    </w:p>
    <w:p w14:paraId="4EBD3AF9">
      <w:pPr>
        <w:spacing w:after="0"/>
        <w:ind w:left="316" w:hanging="10"/>
        <w:jc w:val="center"/>
        <w:rPr>
          <w:b/>
          <w:sz w:val="36"/>
        </w:rPr>
      </w:pPr>
    </w:p>
    <w:p w14:paraId="4C8C309B">
      <w:pPr>
        <w:spacing w:after="0"/>
        <w:ind w:left="316" w:hanging="10"/>
        <w:jc w:val="center"/>
        <w:rPr>
          <w:b/>
          <w:sz w:val="36"/>
        </w:rPr>
      </w:pPr>
      <w:r>
        <w:rPr>
          <w:b/>
          <w:sz w:val="36"/>
        </w:rPr>
        <w:t>CSUC201:DSA</w:t>
      </w:r>
    </w:p>
    <w:p w14:paraId="39319575">
      <w:pPr>
        <w:spacing w:after="0"/>
        <w:ind w:left="316" w:hanging="10"/>
        <w:jc w:val="center"/>
      </w:pPr>
    </w:p>
    <w:p w14:paraId="3E3F799A">
      <w:pPr>
        <w:spacing w:after="15"/>
      </w:pPr>
      <w:r>
        <w:rPr>
          <w:b/>
          <w:sz w:val="36"/>
        </w:rPr>
        <w:t xml:space="preserve"> </w:t>
      </w:r>
    </w:p>
    <w:p w14:paraId="2428E974">
      <w:pPr>
        <w:spacing w:after="1"/>
      </w:pPr>
      <w:r>
        <w:rPr>
          <w:b/>
          <w:sz w:val="36"/>
        </w:rPr>
        <w:t xml:space="preserve"> </w:t>
      </w:r>
    </w:p>
    <w:p w14:paraId="5090DF2E">
      <w:pPr>
        <w:spacing w:after="0"/>
        <w:ind w:left="3287"/>
      </w:pPr>
      <w:r>
        <w:drawing>
          <wp:inline distT="0" distB="0" distL="0" distR="0">
            <wp:extent cx="1749425" cy="137414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8"/>
                    <a:stretch>
                      <a:fillRect/>
                    </a:stretch>
                  </pic:blipFill>
                  <pic:spPr>
                    <a:xfrm>
                      <a:off x="0" y="0"/>
                      <a:ext cx="1749806" cy="1374140"/>
                    </a:xfrm>
                    <a:prstGeom prst="rect">
                      <a:avLst/>
                    </a:prstGeom>
                  </pic:spPr>
                </pic:pic>
              </a:graphicData>
            </a:graphic>
          </wp:inline>
        </w:drawing>
      </w:r>
    </w:p>
    <w:p w14:paraId="60CED1F5">
      <w:pPr>
        <w:spacing w:after="157"/>
        <w:ind w:left="21"/>
        <w:jc w:val="center"/>
        <w:rPr>
          <w:b/>
          <w:sz w:val="36"/>
          <w:u w:val="single" w:color="000000"/>
        </w:rPr>
      </w:pPr>
    </w:p>
    <w:p w14:paraId="79599392">
      <w:pPr>
        <w:spacing w:after="157"/>
        <w:ind w:left="21"/>
        <w:jc w:val="center"/>
        <w:rPr>
          <w:b/>
          <w:sz w:val="36"/>
          <w:u w:val="single" w:color="000000"/>
        </w:rPr>
      </w:pPr>
    </w:p>
    <w:p w14:paraId="534650F1">
      <w:pPr>
        <w:spacing w:after="157"/>
        <w:ind w:left="21"/>
        <w:jc w:val="center"/>
        <w:rPr>
          <w:b/>
          <w:sz w:val="36"/>
          <w:u w:val="single" w:color="000000"/>
        </w:rPr>
      </w:pPr>
    </w:p>
    <w:p w14:paraId="3F49B12B">
      <w:pPr>
        <w:spacing w:after="157"/>
        <w:ind w:left="21"/>
        <w:jc w:val="center"/>
        <w:rPr>
          <w:b/>
          <w:sz w:val="36"/>
          <w:u w:val="single" w:color="000000"/>
        </w:rPr>
      </w:pPr>
      <w:r>
        <w:rPr>
          <w:b/>
          <w:sz w:val="36"/>
          <w:u w:val="single" w:color="000000"/>
        </w:rPr>
        <w:t>Practical-8</w:t>
      </w:r>
    </w:p>
    <w:p w14:paraId="093F1044">
      <w:pPr>
        <w:spacing w:after="157"/>
        <w:ind w:left="21"/>
        <w:jc w:val="center"/>
        <w:rPr>
          <w:b/>
          <w:sz w:val="36"/>
          <w:u w:val="single" w:color="000000"/>
        </w:rPr>
      </w:pPr>
    </w:p>
    <w:p w14:paraId="174894A4">
      <w:pPr>
        <w:spacing w:after="157"/>
        <w:ind w:left="21"/>
        <w:jc w:val="center"/>
        <w:rPr>
          <w:b/>
          <w:sz w:val="36"/>
          <w:u w:val="single" w:color="000000"/>
        </w:rPr>
      </w:pPr>
    </w:p>
    <w:p w14:paraId="48361756">
      <w:pPr>
        <w:spacing w:after="157"/>
        <w:ind w:left="21"/>
        <w:rPr>
          <w:bCs/>
          <w:sz w:val="28"/>
          <w:szCs w:val="20"/>
          <w:u w:val="single" w:color="000000"/>
        </w:rPr>
      </w:pPr>
      <w:r>
        <w:rPr>
          <w:bCs/>
          <w:sz w:val="28"/>
          <w:szCs w:val="20"/>
          <w:u w:val="single" w:color="000000"/>
        </w:rPr>
        <w:t>Problem-1:</w:t>
      </w:r>
    </w:p>
    <w:p w14:paraId="4DAC796B">
      <w:pPr>
        <w:spacing w:after="157"/>
        <w:ind w:left="21"/>
        <w:rPr>
          <w:bCs/>
          <w:sz w:val="24"/>
          <w:szCs w:val="18"/>
          <w:u w:color="000000"/>
        </w:rPr>
      </w:pPr>
      <w:r>
        <w:rPr>
          <w:bCs/>
          <w:sz w:val="24"/>
          <w:szCs w:val="18"/>
          <w:u w:color="000000"/>
        </w:rPr>
        <w:t>A company stores its organizational hierarchy as a tree — the CEO at the top, managers below,</w:t>
      </w:r>
    </w:p>
    <w:p w14:paraId="6CBAD828">
      <w:pPr>
        <w:spacing w:after="157"/>
        <w:ind w:left="21"/>
        <w:rPr>
          <w:bCs/>
          <w:sz w:val="24"/>
          <w:szCs w:val="18"/>
          <w:u w:color="000000"/>
        </w:rPr>
      </w:pPr>
      <w:r>
        <w:rPr>
          <w:bCs/>
          <w:sz w:val="24"/>
          <w:szCs w:val="18"/>
          <w:u w:color="000000"/>
        </w:rPr>
        <w:t>and employees at the leaves. Different departments need the hierarchy printed in different</w:t>
      </w:r>
    </w:p>
    <w:p w14:paraId="57037203">
      <w:pPr>
        <w:spacing w:after="157"/>
        <w:ind w:left="21"/>
        <w:rPr>
          <w:bCs/>
          <w:sz w:val="24"/>
          <w:szCs w:val="18"/>
          <w:u w:color="000000"/>
        </w:rPr>
      </w:pPr>
      <w:r>
        <w:rPr>
          <w:bCs/>
          <w:sz w:val="24"/>
          <w:szCs w:val="18"/>
          <w:u w:color="000000"/>
        </w:rPr>
        <w:t>orders: HR wants each manager printed between their left and right sub-teams, the archive</w:t>
      </w:r>
    </w:p>
    <w:p w14:paraId="3A39C41E">
      <w:pPr>
        <w:spacing w:after="157"/>
        <w:ind w:left="21"/>
        <w:rPr>
          <w:bCs/>
          <w:sz w:val="24"/>
          <w:szCs w:val="18"/>
          <w:u w:color="000000"/>
        </w:rPr>
      </w:pPr>
      <w:r>
        <w:rPr>
          <w:bCs/>
          <w:sz w:val="24"/>
          <w:szCs w:val="18"/>
          <w:u w:color="000000"/>
        </w:rPr>
        <w:t>department wants each manager printed before their sub-teams, the payroll department wants</w:t>
      </w:r>
    </w:p>
    <w:p w14:paraId="5525835F">
      <w:pPr>
        <w:spacing w:after="157"/>
        <w:ind w:left="21"/>
        <w:rPr>
          <w:bCs/>
          <w:sz w:val="24"/>
          <w:szCs w:val="18"/>
          <w:u w:color="000000"/>
        </w:rPr>
      </w:pPr>
      <w:r>
        <w:rPr>
          <w:bCs/>
          <w:sz w:val="24"/>
          <w:szCs w:val="18"/>
          <w:u w:color="000000"/>
        </w:rPr>
        <w:t>each manager printed after all their sub-teams are listed, and the floor manager wants everyone</w:t>
      </w:r>
    </w:p>
    <w:p w14:paraId="1B2DB080">
      <w:pPr>
        <w:spacing w:after="157"/>
        <w:ind w:left="21"/>
        <w:rPr>
          <w:bCs/>
          <w:sz w:val="24"/>
          <w:szCs w:val="18"/>
          <w:u w:color="000000"/>
        </w:rPr>
      </w:pPr>
      <w:r>
        <w:rPr>
          <w:bCs/>
          <w:sz w:val="24"/>
          <w:szCs w:val="18"/>
          <w:u w:color="000000"/>
        </w:rPr>
        <w:t>printed level by level from top to bottom. Given a binary tree representing the hierarchy,</w:t>
      </w:r>
    </w:p>
    <w:p w14:paraId="42D8E1F0">
      <w:pPr>
        <w:spacing w:after="157"/>
        <w:ind w:left="21"/>
        <w:rPr>
          <w:bCs/>
          <w:sz w:val="24"/>
          <w:szCs w:val="18"/>
          <w:u w:color="000000"/>
        </w:rPr>
      </w:pPr>
      <w:r>
        <w:rPr>
          <w:bCs/>
          <w:sz w:val="24"/>
          <w:szCs w:val="18"/>
          <w:u w:color="000000"/>
        </w:rPr>
        <w:t>implement all four printing orders and display the result of each.</w:t>
      </w:r>
    </w:p>
    <w:p w14:paraId="156079F3">
      <w:pPr>
        <w:spacing w:after="157"/>
        <w:ind w:left="21"/>
        <w:rPr>
          <w:bCs/>
          <w:sz w:val="24"/>
          <w:szCs w:val="18"/>
          <w:u w:color="000000"/>
        </w:rPr>
      </w:pPr>
      <w:r>
        <w:rPr>
          <w:bCs/>
          <w:sz w:val="24"/>
          <w:szCs w:val="18"/>
          <w:u w:color="000000"/>
        </w:rPr>
        <w:t>Describe how your solution for level-by-level printing differs from the other three. What</w:t>
      </w:r>
    </w:p>
    <w:p w14:paraId="313316E0">
      <w:pPr>
        <w:spacing w:after="157"/>
        <w:ind w:left="21"/>
        <w:rPr>
          <w:bCs/>
          <w:sz w:val="24"/>
          <w:szCs w:val="18"/>
          <w:u w:color="000000"/>
        </w:rPr>
      </w:pPr>
      <w:r>
        <w:rPr>
          <w:bCs/>
          <w:sz w:val="24"/>
          <w:szCs w:val="18"/>
          <w:u w:color="000000"/>
        </w:rPr>
        <w:t>additional structure did you need to use, and why does the same recursive approach that works</w:t>
      </w:r>
    </w:p>
    <w:p w14:paraId="63F32AD7">
      <w:pPr>
        <w:spacing w:after="157"/>
        <w:ind w:left="21"/>
        <w:rPr>
          <w:bCs/>
          <w:sz w:val="24"/>
          <w:szCs w:val="18"/>
          <w:u w:color="000000"/>
        </w:rPr>
      </w:pPr>
      <w:r>
        <w:rPr>
          <w:bCs/>
          <w:sz w:val="24"/>
          <w:szCs w:val="18"/>
          <w:u w:color="000000"/>
        </w:rPr>
        <w:t>for the other three not directly apply here?</w:t>
      </w:r>
    </w:p>
    <w:p w14:paraId="421826BE"/>
    <w:p w14:paraId="694B9C85">
      <w:pPr>
        <w:rPr>
          <w:b/>
          <w:bCs/>
          <w:sz w:val="28"/>
          <w:szCs w:val="32"/>
        </w:rPr>
      </w:pPr>
      <w:r>
        <w:rPr>
          <w:b/>
          <w:bCs/>
          <w:sz w:val="28"/>
          <w:szCs w:val="32"/>
        </w:rPr>
        <w:t>Code:</w:t>
      </w:r>
    </w:p>
    <w:p w14:paraId="105D0206">
      <w:pPr>
        <w:rPr>
          <w:rFonts w:hint="default"/>
          <w:b/>
          <w:bCs/>
          <w:sz w:val="28"/>
          <w:szCs w:val="28"/>
        </w:rPr>
      </w:pPr>
      <w:r>
        <w:rPr>
          <w:rFonts w:hint="default"/>
          <w:b/>
          <w:bCs/>
          <w:sz w:val="28"/>
          <w:szCs w:val="28"/>
        </w:rPr>
        <w:fldChar w:fldCharType="begin"/>
      </w:r>
      <w:r>
        <w:rPr>
          <w:rFonts w:hint="default"/>
          <w:b/>
          <w:bCs/>
          <w:sz w:val="28"/>
          <w:szCs w:val="28"/>
        </w:rPr>
        <w:instrText xml:space="preserve"> HYPERLINK "https://github.com/vaidik5646/FDSA-BATCH-A.git" </w:instrText>
      </w:r>
      <w:r>
        <w:rPr>
          <w:rFonts w:hint="default"/>
          <w:b/>
          <w:bCs/>
          <w:sz w:val="28"/>
          <w:szCs w:val="28"/>
        </w:rPr>
        <w:fldChar w:fldCharType="separate"/>
      </w:r>
      <w:r>
        <w:rPr>
          <w:rStyle w:val="15"/>
          <w:rFonts w:hint="default"/>
          <w:b/>
          <w:bCs/>
          <w:sz w:val="28"/>
          <w:szCs w:val="28"/>
        </w:rPr>
        <w:t>https://github.com/vaidik5646/FDSA-BATCH-A.git</w:t>
      </w:r>
      <w:r>
        <w:rPr>
          <w:rFonts w:hint="default"/>
          <w:b/>
          <w:bCs/>
          <w:sz w:val="28"/>
          <w:szCs w:val="28"/>
        </w:rPr>
        <w:fldChar w:fldCharType="end"/>
      </w:r>
    </w:p>
    <w:p w14:paraId="2E1F9958"/>
    <w:p w14:paraId="0B5EF611"/>
    <w:p w14:paraId="7949B839">
      <w:pPr>
        <w:rPr>
          <w:b/>
          <w:bCs/>
          <w:sz w:val="28"/>
          <w:szCs w:val="32"/>
        </w:rPr>
      </w:pPr>
      <w:r>
        <w:rPr>
          <w:b/>
          <w:bCs/>
          <w:sz w:val="28"/>
          <w:szCs w:val="32"/>
        </w:rPr>
        <w:t>Output:</w:t>
      </w:r>
    </w:p>
    <w:p w14:paraId="7BA864A9">
      <w:r>
        <w:drawing>
          <wp:inline distT="0" distB="0" distL="0" distR="0">
            <wp:extent cx="4438650" cy="1857375"/>
            <wp:effectExtent l="0" t="0" r="0" b="9525"/>
            <wp:docPr id="141148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86418" name="Picture 1"/>
                    <pic:cNvPicPr>
                      <a:picLocks noChangeAspect="1"/>
                    </pic:cNvPicPr>
                  </pic:nvPicPr>
                  <pic:blipFill>
                    <a:blip r:embed="rId9"/>
                    <a:stretch>
                      <a:fillRect/>
                    </a:stretch>
                  </pic:blipFill>
                  <pic:spPr>
                    <a:xfrm>
                      <a:off x="0" y="0"/>
                      <a:ext cx="4439270" cy="1857634"/>
                    </a:xfrm>
                    <a:prstGeom prst="rect">
                      <a:avLst/>
                    </a:prstGeom>
                  </pic:spPr>
                </pic:pic>
              </a:graphicData>
            </a:graphic>
          </wp:inline>
        </w:drawing>
      </w:r>
    </w:p>
    <w:p w14:paraId="1C3BE0E7">
      <w:pPr>
        <w:rPr>
          <w:b/>
          <w:bCs/>
          <w:sz w:val="28"/>
          <w:szCs w:val="32"/>
        </w:rPr>
      </w:pPr>
      <w:r>
        <w:rPr>
          <w:b/>
          <w:bCs/>
          <w:sz w:val="28"/>
          <w:szCs w:val="32"/>
        </w:rPr>
        <w:t>Problem Faced:</w:t>
      </w:r>
    </w:p>
    <w:p w14:paraId="718F8523">
      <w:pPr>
        <w:rPr>
          <w:sz w:val="24"/>
          <w:szCs w:val="28"/>
        </w:rPr>
      </w:pPr>
      <w:r>
        <w:rPr>
          <w:sz w:val="24"/>
          <w:szCs w:val="28"/>
        </w:rPr>
        <w:t>I have beed faced problem particular this practical is how to convert in-order to pre and post order syntex and I faced which type of code are arrange and how to find root node and where to place root node.</w:t>
      </w:r>
    </w:p>
    <w:p w14:paraId="6632B4F7"/>
    <w:p w14:paraId="7B7C9A58">
      <w:pPr>
        <w:rPr>
          <w:b/>
          <w:bCs/>
          <w:sz w:val="28"/>
          <w:szCs w:val="32"/>
        </w:rPr>
      </w:pPr>
      <w:r>
        <w:rPr>
          <w:b/>
          <w:bCs/>
          <w:sz w:val="28"/>
          <w:szCs w:val="32"/>
        </w:rPr>
        <w:t>Key Question:</w:t>
      </w:r>
    </w:p>
    <w:p w14:paraId="0CE778D2">
      <w:pPr>
        <w:rPr>
          <w:b/>
          <w:bCs/>
          <w:sz w:val="28"/>
          <w:szCs w:val="32"/>
        </w:rPr>
      </w:pPr>
      <w:r>
        <w:rPr>
          <w:sz w:val="28"/>
          <w:szCs w:val="32"/>
        </w:rPr>
        <w:t>Problem 1: Preorder alone is generally not enough to reconstruct the original tree because it only tells us the order in which nodes are visited. We would need additional information, such as the inorder traversal, or structural information like null-child markers, to uniquely reconstruct the tree</w:t>
      </w:r>
      <w:r>
        <w:rPr>
          <w:b/>
          <w:bCs/>
          <w:sz w:val="28"/>
          <w:szCs w:val="32"/>
        </w:rPr>
        <w:t>.</w:t>
      </w:r>
    </w:p>
    <w:p w14:paraId="444D6DD1">
      <w:pPr>
        <w:rPr>
          <w:b/>
          <w:bCs/>
          <w:sz w:val="28"/>
          <w:szCs w:val="32"/>
        </w:rPr>
      </w:pPr>
    </w:p>
    <w:p w14:paraId="24AD9275">
      <w:pPr>
        <w:rPr>
          <w:b/>
          <w:bCs/>
          <w:sz w:val="28"/>
          <w:szCs w:val="32"/>
        </w:rPr>
      </w:pPr>
      <w:r>
        <w:rPr>
          <w:b/>
          <w:bCs/>
          <w:sz w:val="28"/>
          <w:szCs w:val="32"/>
        </w:rPr>
        <w:t>Problem-2:</w:t>
      </w:r>
    </w:p>
    <w:p w14:paraId="18A9B12C">
      <w:pPr>
        <w:rPr>
          <w:sz w:val="24"/>
          <w:szCs w:val="28"/>
        </w:rPr>
      </w:pPr>
      <w:r>
        <w:rPr>
          <w:sz w:val="24"/>
          <w:szCs w:val="28"/>
        </w:rPr>
        <w:t>A school library uses a system where every book is assigned a unique code when it arrives.</w:t>
      </w:r>
    </w:p>
    <w:p w14:paraId="40FE90E5">
      <w:pPr>
        <w:rPr>
          <w:sz w:val="24"/>
          <w:szCs w:val="28"/>
        </w:rPr>
      </w:pPr>
      <w:r>
        <w:rPr>
          <w:sz w:val="24"/>
          <w:szCs w:val="28"/>
        </w:rPr>
        <w:t>Books are organized so that at any shelf position, all books to the left have smaller codes and</w:t>
      </w:r>
    </w:p>
    <w:p w14:paraId="0109659B">
      <w:pPr>
        <w:rPr>
          <w:sz w:val="24"/>
          <w:szCs w:val="28"/>
        </w:rPr>
      </w:pPr>
      <w:r>
        <w:rPr>
          <w:sz w:val="24"/>
          <w:szCs w:val="28"/>
        </w:rPr>
        <w:t>all books to the right have larger codes. This arrangement lets staff find any book quickly by</w:t>
      </w:r>
    </w:p>
    <w:p w14:paraId="608B9890">
      <w:pPr>
        <w:rPr>
          <w:sz w:val="24"/>
          <w:szCs w:val="28"/>
        </w:rPr>
      </w:pPr>
      <w:r>
        <w:rPr>
          <w:sz w:val="24"/>
          <w:szCs w:val="28"/>
        </w:rPr>
        <w:t>always knowing which direction to look. Given a sequence of book codes arriving one by one,</w:t>
      </w:r>
    </w:p>
    <w:p w14:paraId="6668C16D">
      <w:pPr>
        <w:rPr>
          <w:sz w:val="24"/>
          <w:szCs w:val="28"/>
        </w:rPr>
      </w:pPr>
      <w:r>
        <w:rPr>
          <w:sz w:val="24"/>
          <w:szCs w:val="28"/>
        </w:rPr>
        <w:t>insert each into the correct position and print the inorder sequence after all insertions are</w:t>
      </w:r>
    </w:p>
    <w:p w14:paraId="5BD1543A">
      <w:pPr>
        <w:rPr>
          <w:sz w:val="24"/>
          <w:szCs w:val="28"/>
        </w:rPr>
      </w:pPr>
      <w:r>
        <w:rPr>
          <w:sz w:val="24"/>
          <w:szCs w:val="28"/>
        </w:rPr>
        <w:t>complete.</w:t>
      </w:r>
    </w:p>
    <w:p w14:paraId="089928EA">
      <w:pPr>
        <w:rPr>
          <w:sz w:val="24"/>
          <w:szCs w:val="28"/>
        </w:rPr>
      </w:pPr>
      <w:r>
        <w:rPr>
          <w:sz w:val="24"/>
          <w:szCs w:val="28"/>
        </w:rPr>
        <w:t>Describe how your solution decides where to place each new book code. What property of the</w:t>
      </w:r>
    </w:p>
    <w:p w14:paraId="40AE43F3">
      <w:pPr>
        <w:rPr>
          <w:sz w:val="24"/>
          <w:szCs w:val="28"/>
        </w:rPr>
      </w:pPr>
      <w:r>
        <w:rPr>
          <w:sz w:val="24"/>
          <w:szCs w:val="28"/>
        </w:rPr>
        <w:t>final inorder sequence tells you whether all insertions were performed correctly?</w:t>
      </w:r>
    </w:p>
    <w:p w14:paraId="434C4483">
      <w:pPr>
        <w:rPr>
          <w:sz w:val="24"/>
          <w:szCs w:val="28"/>
        </w:rPr>
      </w:pPr>
    </w:p>
    <w:p w14:paraId="5696DF55">
      <w:pPr>
        <w:rPr>
          <w:b/>
          <w:bCs/>
          <w:sz w:val="28"/>
          <w:szCs w:val="32"/>
        </w:rPr>
      </w:pPr>
      <w:r>
        <w:rPr>
          <w:b/>
          <w:bCs/>
          <w:sz w:val="28"/>
          <w:szCs w:val="32"/>
        </w:rPr>
        <w:t>Code:</w:t>
      </w:r>
    </w:p>
    <w:p w14:paraId="5839D86B">
      <w:pPr>
        <w:rPr>
          <w:rFonts w:hint="default"/>
          <w:b/>
          <w:bCs/>
          <w:sz w:val="28"/>
          <w:szCs w:val="28"/>
        </w:rPr>
      </w:pPr>
      <w:r>
        <w:rPr>
          <w:rFonts w:hint="default"/>
          <w:b/>
          <w:bCs/>
          <w:sz w:val="28"/>
          <w:szCs w:val="28"/>
        </w:rPr>
        <w:fldChar w:fldCharType="begin"/>
      </w:r>
      <w:r>
        <w:rPr>
          <w:rFonts w:hint="default"/>
          <w:b/>
          <w:bCs/>
          <w:sz w:val="28"/>
          <w:szCs w:val="28"/>
        </w:rPr>
        <w:instrText xml:space="preserve"> HYPERLINK "https://github.com/vaidik5646/FDSA-BATCH-A.git" </w:instrText>
      </w:r>
      <w:r>
        <w:rPr>
          <w:rFonts w:hint="default"/>
          <w:b/>
          <w:bCs/>
          <w:sz w:val="28"/>
          <w:szCs w:val="28"/>
        </w:rPr>
        <w:fldChar w:fldCharType="separate"/>
      </w:r>
      <w:r>
        <w:rPr>
          <w:rStyle w:val="15"/>
          <w:rFonts w:hint="default"/>
          <w:b/>
          <w:bCs/>
          <w:sz w:val="28"/>
          <w:szCs w:val="28"/>
        </w:rPr>
        <w:t>https://github.com/vaidik5646/FDSA-BATCH-A.git</w:t>
      </w:r>
      <w:r>
        <w:rPr>
          <w:rFonts w:hint="default"/>
          <w:b/>
          <w:bCs/>
          <w:sz w:val="28"/>
          <w:szCs w:val="28"/>
        </w:rPr>
        <w:fldChar w:fldCharType="end"/>
      </w:r>
    </w:p>
    <w:p w14:paraId="68A9D76F">
      <w:pPr>
        <w:rPr>
          <w:b/>
          <w:bCs/>
          <w:sz w:val="28"/>
          <w:szCs w:val="32"/>
        </w:rPr>
      </w:pPr>
    </w:p>
    <w:p w14:paraId="4C6F2322">
      <w:pPr>
        <w:rPr>
          <w:b/>
          <w:bCs/>
          <w:sz w:val="28"/>
          <w:szCs w:val="32"/>
        </w:rPr>
      </w:pPr>
      <w:r>
        <w:rPr>
          <w:b/>
          <w:bCs/>
          <w:sz w:val="28"/>
          <w:szCs w:val="32"/>
        </w:rPr>
        <w:t>Output:</w:t>
      </w:r>
    </w:p>
    <w:p w14:paraId="6C79E09F">
      <w:pPr>
        <w:rPr>
          <w:sz w:val="24"/>
          <w:szCs w:val="28"/>
        </w:rPr>
      </w:pPr>
      <w:r>
        <w:rPr>
          <w:sz w:val="24"/>
          <w:szCs w:val="28"/>
        </w:rPr>
        <w:drawing>
          <wp:inline distT="0" distB="0" distL="0" distR="0">
            <wp:extent cx="4753610" cy="800100"/>
            <wp:effectExtent l="0" t="0" r="0" b="0"/>
            <wp:docPr id="84189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90104" name="Picture 1"/>
                    <pic:cNvPicPr>
                      <a:picLocks noChangeAspect="1"/>
                    </pic:cNvPicPr>
                  </pic:nvPicPr>
                  <pic:blipFill>
                    <a:blip r:embed="rId10"/>
                    <a:stretch>
                      <a:fillRect/>
                    </a:stretch>
                  </pic:blipFill>
                  <pic:spPr>
                    <a:xfrm>
                      <a:off x="0" y="0"/>
                      <a:ext cx="4753638" cy="800212"/>
                    </a:xfrm>
                    <a:prstGeom prst="rect">
                      <a:avLst/>
                    </a:prstGeom>
                  </pic:spPr>
                </pic:pic>
              </a:graphicData>
            </a:graphic>
          </wp:inline>
        </w:drawing>
      </w:r>
    </w:p>
    <w:p w14:paraId="1C5A5749">
      <w:pPr>
        <w:rPr>
          <w:b/>
          <w:bCs/>
          <w:sz w:val="28"/>
          <w:szCs w:val="32"/>
        </w:rPr>
      </w:pPr>
      <w:r>
        <w:rPr>
          <w:b/>
          <w:bCs/>
          <w:sz w:val="28"/>
          <w:szCs w:val="32"/>
        </w:rPr>
        <w:t>Problem Faced:</w:t>
      </w:r>
    </w:p>
    <w:p w14:paraId="4160870D">
      <w:pPr>
        <w:rPr>
          <w:sz w:val="24"/>
          <w:szCs w:val="28"/>
        </w:rPr>
      </w:pPr>
      <w:r>
        <w:rPr>
          <w:sz w:val="24"/>
          <w:szCs w:val="28"/>
        </w:rPr>
        <w:t>In this practical I faced problem is find root node and how arrange and how to given tree to convert BST tree (binary search tree).</w:t>
      </w:r>
    </w:p>
    <w:p w14:paraId="24FA196C">
      <w:pPr>
        <w:rPr>
          <w:b/>
          <w:bCs/>
          <w:sz w:val="28"/>
          <w:szCs w:val="32"/>
        </w:rPr>
      </w:pPr>
      <w:r>
        <w:rPr>
          <w:b/>
          <w:bCs/>
          <w:sz w:val="28"/>
          <w:szCs w:val="32"/>
        </w:rPr>
        <w:t>Key Question:</w:t>
      </w:r>
    </w:p>
    <w:p w14:paraId="7DC359E5">
      <w:pPr>
        <w:rPr>
          <w:b/>
          <w:bCs/>
          <w:sz w:val="28"/>
          <w:szCs w:val="32"/>
        </w:rPr>
      </w:pPr>
      <w:r>
        <w:rPr>
          <w:sz w:val="24"/>
          <w:szCs w:val="28"/>
        </w:rPr>
        <w:t>Problem 2: If the inorder traversal of a BST is not sorted, there may be an error in either the insertion logic or traversal logic. To isolate it, first check the tree structure and insertion results, then test the inorder traversal on a simple known BST. If the tree is correctly built but the output is unsorted, the error is in the traversal; otherwise, it is likely in the insertion logic</w:t>
      </w:r>
      <w:r>
        <w:rPr>
          <w:b/>
          <w:bCs/>
          <w:sz w:val="28"/>
          <w:szCs w:val="32"/>
        </w:rPr>
        <w:t>.</w:t>
      </w:r>
    </w:p>
    <w:p w14:paraId="4CD97A60">
      <w:pPr>
        <w:rPr>
          <w:sz w:val="24"/>
          <w:szCs w:val="28"/>
        </w:rPr>
      </w:pPr>
    </w:p>
    <w:p w14:paraId="607B7943"/>
    <w:p w14:paraId="3D544377"/>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AA7E7">
    <w:pPr>
      <w:pStyle w:val="14"/>
      <w:rPr>
        <w:rFonts w:hint="default"/>
        <w:lang w:val="en-US"/>
      </w:rPr>
    </w:pPr>
    <w:r>
      <w:rPr>
        <w:rFonts w:hint="default"/>
        <w:lang w:val="en-US"/>
      </w:rPr>
      <w:t>CSUC201-FDSA</w:t>
    </w:r>
    <w:r>
      <w:rPr>
        <w:rFonts w:hint="default"/>
        <w:lang w:val="en-US"/>
      </w:rPr>
      <w:tab/>
      <w:t/>
    </w:r>
    <w:r>
      <w:rPr>
        <w:rFonts w:hint="default"/>
        <w:lang w:val="en-US"/>
      </w:rPr>
      <w:tab/>
      <w:t/>
    </w:r>
    <w:r>
      <w:rPr>
        <w:rFonts w:hint="default"/>
        <w:lang w:val="en-US"/>
      </w:rPr>
      <w:tab/>
      <w:t>25DIT031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2BBE"/>
    <w:rsid w:val="001C2BBE"/>
    <w:rsid w:val="00DA1D16"/>
    <w:rsid w:val="00DD4A5D"/>
    <w:rsid w:val="00DF2884"/>
    <w:rsid w:val="00FC57CE"/>
    <w:rsid w:val="573C2AAB"/>
    <w:rsid w:val="5A73636A"/>
    <w:rsid w:val="5C0F22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semiHidden/>
    <w:unhideWhenUsed/>
    <w:uiPriority w:val="99"/>
    <w:pPr>
      <w:tabs>
        <w:tab w:val="center" w:pos="4153"/>
        <w:tab w:val="right" w:pos="8306"/>
      </w:tabs>
      <w:snapToGrid w:val="0"/>
      <w:jc w:val="left"/>
    </w:pPr>
    <w:rPr>
      <w:sz w:val="18"/>
      <w:szCs w:val="18"/>
    </w:rPr>
  </w:style>
  <w:style w:type="paragraph" w:styleId="14">
    <w:name w:val="header"/>
    <w:basedOn w:val="1"/>
    <w:semiHidden/>
    <w:unhideWhenUsed/>
    <w:uiPriority w:val="99"/>
    <w:pPr>
      <w:tabs>
        <w:tab w:val="center" w:pos="4153"/>
        <w:tab w:val="right" w:pos="8306"/>
      </w:tabs>
      <w:snapToGrid w:val="0"/>
    </w:pPr>
    <w:rPr>
      <w:sz w:val="18"/>
      <w:szCs w:val="18"/>
    </w:r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467</Words>
  <Characters>2455</Characters>
  <Lines>22</Lines>
  <Paragraphs>6</Paragraphs>
  <TotalTime>0</TotalTime>
  <ScaleCrop>false</ScaleCrop>
  <LinksUpToDate>false</LinksUpToDate>
  <CharactersWithSpaces>2895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2026-10-02T13:08:00Z</dcterms:created>
  <dc:creator>SMIT MALAVIYA</dc:creator>
  <cp:lastModifiedBy>25DIT031 VAIDIK MANGUKIYA</cp:lastModifiedBy>
  <dcterms:modified xsi:type="dcterms:W3CDTF">2026-10-20T19:14:06Z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eyJoZGlkIjoiZjgwZmUyOTFkYTllMWVhNDE2MWVkMjQ3YmE0Nzg3NDEiLCJ1c2VySWQiOiI1NDk3Njg0MjAyMzIifQ==</vt:lpwstr>
  </property>
  <property fmtid="{D5CDD505-2E9C-101B-9397-08002B2CF9AE}" pid="3" name="KSOProductBuildVer">
    <vt:lpwstr>1033-12.1.0.29162</vt:lpwstr>
  </property>
  <property fmtid="{D5CDD505-2E9C-101B-9397-08002B2CF9AE}" pid="4" name="ICV">
    <vt:lpwstr>F99D5D6AB2B0409999184A6252259096_12</vt:lpwstr>
  </property>
</Properties>
</file>