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BCBB5">
      <w:pPr>
        <w:spacing w:after="106"/>
      </w:pPr>
    </w:p>
    <w:p w14:paraId="0CA2C9FB">
      <w:pPr>
        <w:spacing w:after="0"/>
      </w:pPr>
      <w:r>
        <w:rPr>
          <w:rFonts w:ascii="Times New Roman" w:hAnsi="Times New Roman" w:eastAsia="Times New Roman" w:cs="Times New Roman"/>
          <w:sz w:val="20"/>
        </w:rPr>
        <w:t xml:space="preserve"> </w:t>
      </w:r>
    </w:p>
    <w:p w14:paraId="5C2B52F6">
      <w:pPr>
        <w:spacing w:after="0"/>
        <w:ind w:left="868"/>
      </w:pPr>
      <w:r>
        <w:drawing>
          <wp:inline distT="0" distB="0" distL="0" distR="0">
            <wp:extent cx="4855210"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4855464" cy="883920"/>
                    </a:xfrm>
                    <a:prstGeom prst="rect">
                      <a:avLst/>
                    </a:prstGeom>
                  </pic:spPr>
                </pic:pic>
              </a:graphicData>
            </a:graphic>
          </wp:inline>
        </w:drawing>
      </w:r>
    </w:p>
    <w:p w14:paraId="051A8ABA">
      <w:pPr>
        <w:spacing w:after="178"/>
        <w:ind w:left="868" w:right="497"/>
        <w:jc w:val="right"/>
      </w:pPr>
      <w:r>
        <w:rPr>
          <w:rFonts w:ascii="Times New Roman" w:hAnsi="Times New Roman" w:eastAsia="Times New Roman" w:cs="Times New Roman"/>
          <w:sz w:val="20"/>
        </w:rPr>
        <w:t xml:space="preserve"> </w:t>
      </w:r>
    </w:p>
    <w:p w14:paraId="6648AF80">
      <w:pPr>
        <w:spacing w:after="0"/>
      </w:pPr>
      <w:r>
        <w:rPr>
          <w:rFonts w:ascii="Times New Roman" w:hAnsi="Times New Roman" w:eastAsia="Times New Roman" w:cs="Times New Roman"/>
          <w:sz w:val="32"/>
        </w:rPr>
        <w:t xml:space="preserve"> </w:t>
      </w:r>
    </w:p>
    <w:p w14:paraId="0D81A89B">
      <w:pPr>
        <w:spacing w:after="0"/>
        <w:ind w:left="293" w:hanging="10"/>
        <w:jc w:val="center"/>
      </w:pPr>
      <w:r>
        <w:rPr>
          <w:b/>
          <w:sz w:val="32"/>
        </w:rPr>
        <w:t xml:space="preserve">FACULTY OF TECHNOLOGY AND ENGINEERING </w:t>
      </w:r>
    </w:p>
    <w:p w14:paraId="422DF363">
      <w:pPr>
        <w:spacing w:after="0"/>
      </w:pPr>
      <w:r>
        <w:rPr>
          <w:b/>
          <w:sz w:val="32"/>
        </w:rPr>
        <w:t xml:space="preserve"> </w:t>
      </w:r>
    </w:p>
    <w:p w14:paraId="77DEF5D4">
      <w:pPr>
        <w:spacing w:after="202" w:line="359" w:lineRule="auto"/>
        <w:ind w:left="10" w:hanging="10"/>
        <w:jc w:val="center"/>
      </w:pPr>
      <w:r>
        <w:rPr>
          <w:b/>
          <w:sz w:val="32"/>
        </w:rPr>
        <w:t xml:space="preserve">DEVANG PATEL INSTITUTE OF ADVANCE TECHNOLOGY AND RESEARCH </w:t>
      </w:r>
    </w:p>
    <w:p w14:paraId="3F89B030">
      <w:pPr>
        <w:spacing w:after="0" w:line="268" w:lineRule="auto"/>
        <w:ind w:left="1385" w:right="2" w:hanging="10"/>
        <w:jc w:val="both"/>
      </w:pPr>
      <w:r>
        <w:rPr>
          <w:b/>
          <w:sz w:val="32"/>
        </w:rPr>
        <w:t xml:space="preserve">DEPARTMENT OF INFORMATION TECHNOLOGY </w:t>
      </w:r>
    </w:p>
    <w:p w14:paraId="20390A1D">
      <w:pPr>
        <w:spacing w:after="222"/>
      </w:pPr>
      <w:r>
        <w:rPr>
          <w:b/>
          <w:sz w:val="32"/>
        </w:rPr>
        <w:t xml:space="preserve"> </w:t>
      </w:r>
    </w:p>
    <w:p w14:paraId="4745CADC">
      <w:pPr>
        <w:spacing w:after="9"/>
      </w:pPr>
      <w:r>
        <w:rPr>
          <w:b/>
          <w:sz w:val="32"/>
        </w:rPr>
        <w:t xml:space="preserve"> </w:t>
      </w:r>
    </w:p>
    <w:p w14:paraId="5B8428F8">
      <w:pPr>
        <w:spacing w:after="0"/>
        <w:ind w:left="316" w:right="79" w:hanging="10"/>
        <w:jc w:val="center"/>
      </w:pPr>
      <w:r>
        <w:rPr>
          <w:b/>
          <w:sz w:val="36"/>
        </w:rPr>
        <w:t xml:space="preserve">A.Y. 2026-27 [ODD] </w:t>
      </w:r>
    </w:p>
    <w:p w14:paraId="7824A422">
      <w:pPr>
        <w:spacing w:after="149"/>
      </w:pPr>
      <w:r>
        <w:rPr>
          <w:b/>
          <w:sz w:val="36"/>
        </w:rPr>
        <w:t xml:space="preserve"> </w:t>
      </w:r>
    </w:p>
    <w:p w14:paraId="30B997BA">
      <w:pPr>
        <w:spacing w:after="0"/>
      </w:pPr>
      <w:r>
        <w:rPr>
          <w:b/>
          <w:sz w:val="36"/>
        </w:rPr>
        <w:t xml:space="preserve"> </w:t>
      </w:r>
    </w:p>
    <w:p w14:paraId="5AFE7949">
      <w:pPr>
        <w:spacing w:after="0"/>
        <w:ind w:left="316" w:hanging="10"/>
        <w:jc w:val="center"/>
        <w:rPr>
          <w:b/>
          <w:sz w:val="36"/>
        </w:rPr>
      </w:pPr>
      <w:r>
        <w:rPr>
          <w:b/>
          <w:sz w:val="36"/>
        </w:rPr>
        <w:t xml:space="preserve">LAB MANUAL </w:t>
      </w:r>
    </w:p>
    <w:p w14:paraId="5D85DFAF">
      <w:pPr>
        <w:spacing w:after="0"/>
        <w:ind w:left="316" w:hanging="10"/>
        <w:jc w:val="center"/>
        <w:rPr>
          <w:b/>
          <w:sz w:val="36"/>
        </w:rPr>
      </w:pPr>
    </w:p>
    <w:p w14:paraId="6A69ABF8">
      <w:pPr>
        <w:spacing w:after="0"/>
        <w:ind w:left="316" w:hanging="10"/>
        <w:jc w:val="center"/>
        <w:rPr>
          <w:b/>
          <w:sz w:val="36"/>
        </w:rPr>
      </w:pPr>
      <w:r>
        <w:rPr>
          <w:b/>
          <w:sz w:val="36"/>
        </w:rPr>
        <w:t>CSUC201:DSA</w:t>
      </w:r>
    </w:p>
    <w:p w14:paraId="12D24526">
      <w:pPr>
        <w:spacing w:after="0"/>
        <w:ind w:left="316" w:hanging="10"/>
        <w:jc w:val="center"/>
      </w:pPr>
    </w:p>
    <w:p w14:paraId="6F7FC0A1">
      <w:pPr>
        <w:spacing w:after="15"/>
      </w:pPr>
      <w:r>
        <w:rPr>
          <w:b/>
          <w:sz w:val="36"/>
        </w:rPr>
        <w:t xml:space="preserve"> </w:t>
      </w:r>
    </w:p>
    <w:p w14:paraId="15B9C054">
      <w:pPr>
        <w:spacing w:after="1"/>
      </w:pPr>
      <w:r>
        <w:rPr>
          <w:b/>
          <w:sz w:val="36"/>
        </w:rPr>
        <w:t xml:space="preserve"> </w:t>
      </w:r>
    </w:p>
    <w:p w14:paraId="12140BB8">
      <w:pPr>
        <w:spacing w:after="0"/>
        <w:ind w:left="3287"/>
      </w:pPr>
      <w:r>
        <w:drawing>
          <wp:inline distT="0" distB="0" distL="0" distR="0">
            <wp:extent cx="1749425"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749806" cy="1374140"/>
                    </a:xfrm>
                    <a:prstGeom prst="rect">
                      <a:avLst/>
                    </a:prstGeom>
                  </pic:spPr>
                </pic:pic>
              </a:graphicData>
            </a:graphic>
          </wp:inline>
        </w:drawing>
      </w:r>
    </w:p>
    <w:p w14:paraId="261243F9">
      <w:pPr>
        <w:spacing w:after="157"/>
        <w:ind w:left="21"/>
        <w:jc w:val="center"/>
        <w:rPr>
          <w:b/>
          <w:sz w:val="36"/>
          <w:u w:val="single" w:color="000000"/>
        </w:rPr>
      </w:pPr>
    </w:p>
    <w:p w14:paraId="25C66ECA">
      <w:pPr>
        <w:spacing w:after="157"/>
        <w:ind w:left="21"/>
        <w:jc w:val="center"/>
        <w:rPr>
          <w:b/>
          <w:sz w:val="36"/>
          <w:u w:val="single" w:color="000000"/>
        </w:rPr>
      </w:pPr>
    </w:p>
    <w:p w14:paraId="43973DC1">
      <w:pPr>
        <w:spacing w:after="157"/>
        <w:ind w:left="21"/>
        <w:jc w:val="center"/>
        <w:rPr>
          <w:b/>
          <w:sz w:val="36"/>
          <w:u w:val="single" w:color="000000"/>
        </w:rPr>
      </w:pPr>
      <w:r>
        <w:rPr>
          <w:b/>
          <w:sz w:val="36"/>
          <w:u w:val="single" w:color="000000"/>
        </w:rPr>
        <w:t>Practical 7</w:t>
      </w:r>
    </w:p>
    <w:p w14:paraId="3E8A18E9">
      <w:pPr>
        <w:spacing w:after="157"/>
        <w:ind w:left="21"/>
        <w:rPr>
          <w:b/>
          <w:sz w:val="28"/>
          <w:szCs w:val="20"/>
        </w:rPr>
      </w:pPr>
      <w:r>
        <w:rPr>
          <w:b/>
          <w:sz w:val="28"/>
          <w:szCs w:val="20"/>
        </w:rPr>
        <w:t>Problem 1</w:t>
      </w:r>
    </w:p>
    <w:p w14:paraId="52EA6E2C">
      <w:pPr>
        <w:spacing w:after="157"/>
        <w:ind w:left="21"/>
        <w:rPr>
          <w:bCs/>
          <w:sz w:val="24"/>
          <w:szCs w:val="18"/>
        </w:rPr>
      </w:pPr>
      <w:r>
        <w:rPr>
          <w:bCs/>
          <w:sz w:val="24"/>
          <w:szCs w:val="18"/>
        </w:rPr>
        <w:t>A government office has a token counter that issues tokens to visitors. The counter can hold at</w:t>
      </w:r>
    </w:p>
    <w:p w14:paraId="06916B6C">
      <w:pPr>
        <w:spacing w:after="157"/>
        <w:ind w:left="21"/>
        <w:rPr>
          <w:bCs/>
          <w:sz w:val="24"/>
          <w:szCs w:val="18"/>
        </w:rPr>
      </w:pPr>
      <w:r>
        <w:rPr>
          <w:bCs/>
          <w:sz w:val="24"/>
          <w:szCs w:val="18"/>
        </w:rPr>
        <w:t>most n tokens at a time. New visitors join from one end and are served from the other end in the</w:t>
      </w:r>
    </w:p>
    <w:p w14:paraId="13D2D51F">
      <w:pPr>
        <w:spacing w:after="157"/>
        <w:ind w:left="21"/>
        <w:rPr>
          <w:bCs/>
          <w:sz w:val="24"/>
          <w:szCs w:val="18"/>
        </w:rPr>
      </w:pPr>
      <w:r>
        <w:rPr>
          <w:bCs/>
          <w:sz w:val="24"/>
          <w:szCs w:val="18"/>
        </w:rPr>
        <w:t>order they arrived. If the counter is full, no new token can be issued, and if it is empty, no one</w:t>
      </w:r>
    </w:p>
    <w:p w14:paraId="1A46B34C">
      <w:pPr>
        <w:spacing w:after="157"/>
        <w:ind w:left="21"/>
        <w:rPr>
          <w:bCs/>
          <w:sz w:val="24"/>
          <w:szCs w:val="18"/>
        </w:rPr>
      </w:pPr>
      <w:r>
        <w:rPr>
          <w:bCs/>
          <w:sz w:val="24"/>
          <w:szCs w:val="18"/>
        </w:rPr>
        <w:t>can be served. Given a sequence of join and serve operations, implement this fixed-capacity</w:t>
      </w:r>
    </w:p>
    <w:p w14:paraId="25592475">
      <w:pPr>
        <w:spacing w:after="157"/>
        <w:ind w:left="21"/>
        <w:rPr>
          <w:bCs/>
          <w:sz w:val="24"/>
          <w:szCs w:val="18"/>
        </w:rPr>
      </w:pPr>
      <w:r>
        <w:rPr>
          <w:bCs/>
          <w:sz w:val="24"/>
          <w:szCs w:val="18"/>
        </w:rPr>
        <w:t>token system and print the current front token after each operation. Report an error if an</w:t>
      </w:r>
    </w:p>
    <w:p w14:paraId="67D858AB">
      <w:pPr>
        <w:spacing w:after="157"/>
        <w:ind w:left="21"/>
        <w:rPr>
          <w:bCs/>
          <w:sz w:val="24"/>
          <w:szCs w:val="18"/>
        </w:rPr>
      </w:pPr>
      <w:r>
        <w:rPr>
          <w:bCs/>
          <w:sz w:val="24"/>
          <w:szCs w:val="18"/>
        </w:rPr>
        <w:t>operation cannot be performed.</w:t>
      </w:r>
    </w:p>
    <w:p w14:paraId="71CE92DA">
      <w:pPr>
        <w:spacing w:after="157"/>
        <w:ind w:left="21"/>
        <w:rPr>
          <w:bCs/>
          <w:sz w:val="24"/>
          <w:szCs w:val="18"/>
        </w:rPr>
      </w:pPr>
      <w:r>
        <w:rPr>
          <w:bCs/>
          <w:sz w:val="24"/>
          <w:szCs w:val="18"/>
        </w:rPr>
        <w:t>Describe how your solution tracks the front and rear of the queue. What happens to your front</w:t>
      </w:r>
    </w:p>
    <w:p w14:paraId="1CE4A344">
      <w:pPr>
        <w:spacing w:after="157"/>
        <w:ind w:left="21"/>
        <w:rPr>
          <w:bCs/>
          <w:sz w:val="24"/>
          <w:szCs w:val="18"/>
        </w:rPr>
      </w:pPr>
      <w:r>
        <w:rPr>
          <w:bCs/>
          <w:sz w:val="24"/>
          <w:szCs w:val="18"/>
        </w:rPr>
        <w:t>and rear pointers over time as join and serve operations keep happening, and does your</w:t>
      </w:r>
    </w:p>
    <w:p w14:paraId="69CE3EFD">
      <w:pPr>
        <w:spacing w:after="157"/>
        <w:ind w:left="21"/>
        <w:rPr>
          <w:bCs/>
          <w:sz w:val="24"/>
          <w:szCs w:val="18"/>
        </w:rPr>
      </w:pPr>
      <w:r>
        <w:rPr>
          <w:bCs/>
          <w:sz w:val="24"/>
          <w:szCs w:val="18"/>
        </w:rPr>
        <w:t>solution handle the case where space appears to run out even though slots have been freed?</w:t>
      </w:r>
    </w:p>
    <w:p w14:paraId="2F910F6A">
      <w:pPr>
        <w:spacing w:after="157"/>
        <w:ind w:left="21"/>
        <w:rPr>
          <w:bCs/>
          <w:sz w:val="24"/>
          <w:szCs w:val="18"/>
        </w:rPr>
      </w:pPr>
    </w:p>
    <w:p w14:paraId="599B4450">
      <w:pPr>
        <w:spacing w:after="157"/>
        <w:ind w:left="21"/>
        <w:rPr>
          <w:b/>
          <w:sz w:val="28"/>
          <w:szCs w:val="20"/>
        </w:rPr>
      </w:pPr>
      <w:r>
        <w:rPr>
          <w:b/>
          <w:sz w:val="28"/>
          <w:szCs w:val="20"/>
        </w:rPr>
        <w:t>Code:</w:t>
      </w:r>
    </w:p>
    <w:p w14:paraId="0F50229D">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587EF6CC">
      <w:pPr>
        <w:spacing w:after="157"/>
        <w:ind w:left="21"/>
        <w:rPr>
          <w:b/>
          <w:sz w:val="28"/>
          <w:szCs w:val="20"/>
        </w:rPr>
      </w:pPr>
    </w:p>
    <w:p w14:paraId="4BD2DEDE">
      <w:pPr>
        <w:spacing w:after="157"/>
        <w:ind w:left="21"/>
        <w:rPr>
          <w:b/>
          <w:sz w:val="28"/>
          <w:szCs w:val="20"/>
        </w:rPr>
      </w:pPr>
      <w:r>
        <w:rPr>
          <w:b/>
          <w:sz w:val="28"/>
          <w:szCs w:val="20"/>
        </w:rPr>
        <w:t>OutPut:</w:t>
      </w:r>
    </w:p>
    <w:p w14:paraId="730F5446">
      <w:pPr>
        <w:spacing w:after="157"/>
        <w:ind w:left="21"/>
        <w:rPr>
          <w:b/>
          <w:sz w:val="28"/>
          <w:szCs w:val="20"/>
        </w:rPr>
      </w:pPr>
      <w:r>
        <w:rPr>
          <w:b/>
          <w:sz w:val="28"/>
          <w:szCs w:val="20"/>
        </w:rPr>
        <w:drawing>
          <wp:inline distT="0" distB="0" distL="0" distR="0">
            <wp:extent cx="3552825" cy="1476375"/>
            <wp:effectExtent l="0" t="0" r="9525" b="9525"/>
            <wp:docPr id="8628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0596" name="Picture 1"/>
                    <pic:cNvPicPr>
                      <a:picLocks noChangeAspect="1"/>
                    </pic:cNvPicPr>
                  </pic:nvPicPr>
                  <pic:blipFill>
                    <a:blip r:embed="rId9"/>
                    <a:stretch>
                      <a:fillRect/>
                    </a:stretch>
                  </pic:blipFill>
                  <pic:spPr>
                    <a:xfrm>
                      <a:off x="0" y="0"/>
                      <a:ext cx="3553321" cy="1476581"/>
                    </a:xfrm>
                    <a:prstGeom prst="rect">
                      <a:avLst/>
                    </a:prstGeom>
                  </pic:spPr>
                </pic:pic>
              </a:graphicData>
            </a:graphic>
          </wp:inline>
        </w:drawing>
      </w:r>
    </w:p>
    <w:p w14:paraId="4C6C8D40">
      <w:pPr>
        <w:spacing w:after="157"/>
        <w:ind w:left="21"/>
        <w:rPr>
          <w:b/>
          <w:sz w:val="28"/>
          <w:szCs w:val="20"/>
        </w:rPr>
      </w:pPr>
    </w:p>
    <w:p w14:paraId="20B855DD">
      <w:pPr>
        <w:spacing w:after="157"/>
        <w:ind w:left="21"/>
        <w:rPr>
          <w:b/>
          <w:sz w:val="28"/>
          <w:szCs w:val="20"/>
        </w:rPr>
      </w:pPr>
      <w:r>
        <w:rPr>
          <w:b/>
          <w:sz w:val="28"/>
          <w:szCs w:val="20"/>
        </w:rPr>
        <w:t>Problem Faced:</w:t>
      </w:r>
    </w:p>
    <w:p w14:paraId="65ED431C">
      <w:pPr>
        <w:spacing w:after="157"/>
        <w:ind w:left="21"/>
        <w:rPr>
          <w:bCs/>
          <w:sz w:val="24"/>
          <w:szCs w:val="18"/>
        </w:rPr>
      </w:pPr>
      <w:r>
        <w:rPr>
          <w:bCs/>
          <w:sz w:val="24"/>
          <w:szCs w:val="18"/>
        </w:rPr>
        <w:t>I have faced problem in this practical is first of all , remove and add element than need to travesel pointer top so that is a troubleling part so than need to delete also check every time stack empty or not that is a problem I faced</w:t>
      </w:r>
    </w:p>
    <w:p w14:paraId="57BE8243">
      <w:pPr>
        <w:spacing w:after="157"/>
        <w:ind w:left="21"/>
        <w:rPr>
          <w:bCs/>
          <w:sz w:val="24"/>
          <w:szCs w:val="18"/>
        </w:rPr>
      </w:pPr>
    </w:p>
    <w:p w14:paraId="22E16724">
      <w:pPr>
        <w:spacing w:after="157"/>
        <w:ind w:left="21"/>
        <w:jc w:val="center"/>
        <w:rPr>
          <w:b/>
          <w:sz w:val="36"/>
          <w:u w:val="single" w:color="000000"/>
        </w:rPr>
      </w:pPr>
    </w:p>
    <w:p w14:paraId="71F1C717">
      <w:pPr>
        <w:spacing w:after="157"/>
        <w:ind w:left="21"/>
        <w:rPr>
          <w:b/>
          <w:sz w:val="36"/>
        </w:rPr>
      </w:pPr>
      <w:r>
        <w:rPr>
          <w:b/>
          <w:sz w:val="36"/>
        </w:rPr>
        <w:t xml:space="preserve"> Key Question:</w:t>
      </w:r>
    </w:p>
    <w:p w14:paraId="2B1B0C37">
      <w:pPr>
        <w:spacing w:after="157"/>
        <w:ind w:left="21"/>
        <w:rPr>
          <w:sz w:val="24"/>
          <w:szCs w:val="28"/>
        </w:rPr>
      </w:pPr>
      <w:r>
        <w:rPr>
          <w:sz w:val="24"/>
          <w:szCs w:val="28"/>
        </w:rPr>
        <w:t>Problem 1: In a simple array queue, the front points to the first element and rear points to the last inserted element. Both move only forward, so when elements are removed from the front, those empty positions are not reused. Eventually, rear reaches the last array position and the queue reports full even though there are free spaces at the beginning.</w:t>
      </w:r>
    </w:p>
    <w:p w14:paraId="382CDC9C">
      <w:pPr>
        <w:spacing w:after="157"/>
        <w:ind w:left="21"/>
        <w:rPr>
          <w:sz w:val="24"/>
          <w:szCs w:val="28"/>
        </w:rPr>
      </w:pPr>
    </w:p>
    <w:p w14:paraId="331D5D32">
      <w:pPr>
        <w:spacing w:after="157"/>
        <w:ind w:left="21"/>
        <w:rPr>
          <w:b/>
          <w:bCs/>
          <w:sz w:val="28"/>
          <w:szCs w:val="32"/>
        </w:rPr>
      </w:pPr>
      <w:r>
        <w:rPr>
          <w:b/>
          <w:bCs/>
          <w:sz w:val="28"/>
          <w:szCs w:val="32"/>
        </w:rPr>
        <w:t>Problem-2:</w:t>
      </w:r>
      <w:bookmarkStart w:id="0" w:name="_GoBack"/>
      <w:bookmarkEnd w:id="0"/>
    </w:p>
    <w:p w14:paraId="2E2813BE">
      <w:pPr>
        <w:spacing w:after="157"/>
        <w:ind w:left="21"/>
        <w:rPr>
          <w:sz w:val="24"/>
          <w:szCs w:val="28"/>
        </w:rPr>
      </w:pPr>
      <w:r>
        <w:rPr>
          <w:sz w:val="24"/>
          <w:szCs w:val="28"/>
        </w:rPr>
        <w:t>A hospital emergency ward receives patients continuously and attends to them strictly in the</w:t>
      </w:r>
    </w:p>
    <w:p w14:paraId="528A246F">
      <w:pPr>
        <w:spacing w:after="157"/>
        <w:ind w:left="21"/>
        <w:rPr>
          <w:sz w:val="24"/>
          <w:szCs w:val="28"/>
        </w:rPr>
      </w:pPr>
      <w:r>
        <w:rPr>
          <w:sz w:val="24"/>
          <w:szCs w:val="28"/>
        </w:rPr>
        <w:t>order they arrived, with no upper limit on how many can be waiting at once. New patients are</w:t>
      </w:r>
    </w:p>
    <w:p w14:paraId="18A489F2">
      <w:pPr>
        <w:spacing w:after="157"/>
        <w:ind w:left="21"/>
        <w:rPr>
          <w:sz w:val="24"/>
          <w:szCs w:val="28"/>
        </w:rPr>
      </w:pPr>
      <w:r>
        <w:rPr>
          <w:sz w:val="24"/>
          <w:szCs w:val="28"/>
        </w:rPr>
        <w:t>added at the back and the doctor always attends to the patient at the front. Given a sequence of</w:t>
      </w:r>
    </w:p>
    <w:p w14:paraId="7B4CD7A9">
      <w:pPr>
        <w:spacing w:after="157"/>
        <w:ind w:left="21"/>
        <w:rPr>
          <w:sz w:val="24"/>
          <w:szCs w:val="28"/>
        </w:rPr>
      </w:pPr>
      <w:r>
        <w:rPr>
          <w:sz w:val="24"/>
          <w:szCs w:val="28"/>
        </w:rPr>
        <w:t>arrive and attend operations, implement this unlimited patient queue and print the current front</w:t>
      </w:r>
    </w:p>
    <w:p w14:paraId="4DFA6AED">
      <w:pPr>
        <w:spacing w:after="157"/>
        <w:ind w:left="21"/>
        <w:rPr>
          <w:sz w:val="24"/>
          <w:szCs w:val="28"/>
        </w:rPr>
      </w:pPr>
      <w:r>
        <w:rPr>
          <w:sz w:val="24"/>
          <w:szCs w:val="28"/>
        </w:rPr>
        <w:t>patient after each operation.</w:t>
      </w:r>
    </w:p>
    <w:p w14:paraId="1AE4DBBE">
      <w:pPr>
        <w:spacing w:after="157"/>
        <w:ind w:left="21"/>
        <w:rPr>
          <w:sz w:val="24"/>
          <w:szCs w:val="28"/>
        </w:rPr>
      </w:pPr>
      <w:r>
        <w:rPr>
          <w:sz w:val="24"/>
          <w:szCs w:val="28"/>
        </w:rPr>
        <w:t>Describe how your solution differs from Problem 1 in how it manages capacity. What happens in</w:t>
      </w:r>
    </w:p>
    <w:p w14:paraId="7EBD9DAD">
      <w:pPr>
        <w:spacing w:after="157"/>
        <w:ind w:left="21"/>
        <w:rPr>
          <w:sz w:val="24"/>
          <w:szCs w:val="28"/>
        </w:rPr>
      </w:pPr>
      <w:r>
        <w:rPr>
          <w:sz w:val="24"/>
          <w:szCs w:val="28"/>
        </w:rPr>
        <w:t>your solution when the attend operation is called on an empty ward with no patients waiting?</w:t>
      </w:r>
    </w:p>
    <w:p w14:paraId="2E1994F9">
      <w:pPr>
        <w:spacing w:after="157"/>
        <w:ind w:left="21"/>
        <w:rPr>
          <w:b/>
          <w:bCs/>
          <w:sz w:val="24"/>
          <w:szCs w:val="28"/>
        </w:rPr>
      </w:pPr>
    </w:p>
    <w:p w14:paraId="0B0BD5B0">
      <w:pPr>
        <w:spacing w:after="157"/>
        <w:ind w:left="21"/>
        <w:rPr>
          <w:b/>
          <w:bCs/>
          <w:sz w:val="28"/>
          <w:szCs w:val="32"/>
        </w:rPr>
      </w:pPr>
      <w:r>
        <w:rPr>
          <w:b/>
          <w:bCs/>
          <w:sz w:val="28"/>
          <w:szCs w:val="32"/>
        </w:rPr>
        <w:t>Code:</w:t>
      </w:r>
    </w:p>
    <w:p w14:paraId="105D0206">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105D526B">
      <w:pPr>
        <w:spacing w:after="157"/>
        <w:ind w:left="21"/>
        <w:rPr>
          <w:b/>
          <w:bCs/>
          <w:sz w:val="24"/>
          <w:szCs w:val="28"/>
        </w:rPr>
      </w:pPr>
    </w:p>
    <w:p w14:paraId="1F9262F4">
      <w:pPr>
        <w:spacing w:after="157"/>
        <w:ind w:left="21"/>
        <w:rPr>
          <w:b/>
          <w:bCs/>
          <w:sz w:val="28"/>
          <w:szCs w:val="32"/>
        </w:rPr>
      </w:pPr>
      <w:r>
        <w:rPr>
          <w:b/>
          <w:bCs/>
          <w:sz w:val="28"/>
          <w:szCs w:val="32"/>
        </w:rPr>
        <w:t>Output:</w:t>
      </w:r>
    </w:p>
    <w:p w14:paraId="74B4A380">
      <w:pPr>
        <w:spacing w:after="157"/>
        <w:ind w:left="21"/>
        <w:rPr>
          <w:b/>
          <w:bCs/>
          <w:sz w:val="24"/>
          <w:szCs w:val="28"/>
        </w:rPr>
      </w:pPr>
      <w:r>
        <w:rPr>
          <w:b/>
          <w:bCs/>
          <w:sz w:val="24"/>
          <w:szCs w:val="28"/>
        </w:rPr>
        <w:drawing>
          <wp:inline distT="0" distB="0" distL="0" distR="0">
            <wp:extent cx="3733800" cy="1495425"/>
            <wp:effectExtent l="0" t="0" r="0" b="9525"/>
            <wp:docPr id="3275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6824" name="Picture 1"/>
                    <pic:cNvPicPr>
                      <a:picLocks noChangeAspect="1"/>
                    </pic:cNvPicPr>
                  </pic:nvPicPr>
                  <pic:blipFill>
                    <a:blip r:embed="rId10"/>
                    <a:stretch>
                      <a:fillRect/>
                    </a:stretch>
                  </pic:blipFill>
                  <pic:spPr>
                    <a:xfrm>
                      <a:off x="0" y="0"/>
                      <a:ext cx="3734321" cy="1495634"/>
                    </a:xfrm>
                    <a:prstGeom prst="rect">
                      <a:avLst/>
                    </a:prstGeom>
                  </pic:spPr>
                </pic:pic>
              </a:graphicData>
            </a:graphic>
          </wp:inline>
        </w:drawing>
      </w:r>
    </w:p>
    <w:p w14:paraId="05E66DE2">
      <w:pPr>
        <w:spacing w:after="157"/>
        <w:ind w:left="21"/>
        <w:rPr>
          <w:b/>
          <w:bCs/>
          <w:sz w:val="24"/>
          <w:szCs w:val="28"/>
        </w:rPr>
      </w:pPr>
    </w:p>
    <w:p w14:paraId="0B9702B3">
      <w:pPr>
        <w:spacing w:after="157"/>
        <w:ind w:left="21"/>
        <w:rPr>
          <w:b/>
          <w:bCs/>
          <w:sz w:val="28"/>
          <w:szCs w:val="32"/>
        </w:rPr>
      </w:pPr>
      <w:r>
        <w:rPr>
          <w:b/>
          <w:bCs/>
          <w:sz w:val="28"/>
          <w:szCs w:val="32"/>
        </w:rPr>
        <w:t>Problem Faced:</w:t>
      </w:r>
    </w:p>
    <w:p w14:paraId="553340F0">
      <w:pPr>
        <w:spacing w:after="157"/>
        <w:ind w:left="21"/>
        <w:rPr>
          <w:sz w:val="24"/>
          <w:szCs w:val="28"/>
        </w:rPr>
      </w:pPr>
      <w:r>
        <w:rPr>
          <w:sz w:val="24"/>
          <w:szCs w:val="28"/>
        </w:rPr>
        <w:t>nothing to faced because I learn part 1 so that is very helpful.</w:t>
      </w:r>
    </w:p>
    <w:p w14:paraId="3A29DEBA">
      <w:pPr>
        <w:spacing w:after="157"/>
        <w:ind w:left="21"/>
        <w:rPr>
          <w:b/>
          <w:bCs/>
          <w:sz w:val="24"/>
          <w:szCs w:val="28"/>
        </w:rPr>
      </w:pPr>
    </w:p>
    <w:p w14:paraId="3A56CE7D">
      <w:pPr>
        <w:spacing w:after="157"/>
        <w:ind w:left="21"/>
        <w:rPr>
          <w:b/>
          <w:bCs/>
          <w:sz w:val="28"/>
          <w:szCs w:val="32"/>
        </w:rPr>
      </w:pPr>
      <w:r>
        <w:rPr>
          <w:b/>
          <w:bCs/>
          <w:sz w:val="28"/>
          <w:szCs w:val="32"/>
        </w:rPr>
        <w:t>Key Question:</w:t>
      </w:r>
    </w:p>
    <w:p w14:paraId="3FD79691">
      <w:pPr>
        <w:spacing w:after="157"/>
        <w:ind w:left="21"/>
        <w:rPr>
          <w:sz w:val="24"/>
          <w:szCs w:val="28"/>
        </w:rPr>
      </w:pPr>
      <w:r>
        <w:rPr>
          <w:sz w:val="24"/>
          <w:szCs w:val="28"/>
        </w:rPr>
        <w:t>Problem 2: If arrive operations are much more frequent than attend, the linked list will continuously grow and consume more memory. This can eventually cause high memory usage or an out-of-memory problem. The consequence is invisible in the queue code because there is no fixed capacity check; each new node is simply allocated dynamically.</w:t>
      </w:r>
    </w:p>
    <w:p w14:paraId="3C3BC44D">
      <w:pPr>
        <w:spacing w:after="157"/>
        <w:ind w:left="21"/>
        <w:rPr>
          <w:sz w:val="24"/>
          <w:szCs w:val="28"/>
        </w:rPr>
      </w:pPr>
    </w:p>
    <w:p w14:paraId="48951239">
      <w:pPr>
        <w:spacing w:after="157"/>
        <w:ind w:left="21"/>
        <w:jc w:val="center"/>
        <w:rPr>
          <w:b/>
          <w:sz w:val="36"/>
          <w:u w:val="single" w:color="000000"/>
        </w:rPr>
      </w:pPr>
    </w:p>
    <w:p w14:paraId="19E9028E">
      <w:pPr>
        <w:spacing w:after="157"/>
        <w:ind w:left="21"/>
        <w:jc w:val="center"/>
        <w:rPr>
          <w:b/>
          <w:sz w:val="36"/>
          <w:u w:val="single" w:color="000000"/>
        </w:rPr>
      </w:pPr>
    </w:p>
    <w:p w14:paraId="6A7F560E"/>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86E39">
    <w:pPr>
      <w:pStyle w:val="14"/>
      <w:rPr>
        <w:rFonts w:hint="default"/>
        <w:lang w:val="en-US"/>
      </w:rPr>
    </w:pPr>
    <w:r>
      <w:t>CSUC201-FDSA</w:t>
    </w:r>
    <w:r>
      <w:rPr>
        <w:rFonts w:hint="default"/>
        <w:lang w:val="en-US"/>
      </w:rPr>
      <w:t xml:space="preserve"> </w:t>
    </w:r>
    <w:r>
      <w:rPr>
        <w:rFonts w:hint="default"/>
        <w:lang w:val="en-US"/>
      </w:rPr>
      <w:tab/>
      <w:t/>
    </w:r>
    <w:r>
      <w:rPr>
        <w:rFonts w:hint="default"/>
        <w:lang w:val="en-US"/>
      </w:rPr>
      <w:tab/>
      <w:t/>
    </w:r>
    <w:r>
      <w:rPr>
        <w:rFonts w:hint="default"/>
        <w:lang w:val="en-US"/>
      </w:rPr>
      <w:tab/>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8CA"/>
    <w:rsid w:val="00064D71"/>
    <w:rsid w:val="0017532C"/>
    <w:rsid w:val="002278CA"/>
    <w:rsid w:val="00DA1D16"/>
    <w:rsid w:val="00DD4A5D"/>
    <w:rsid w:val="00FC57CE"/>
    <w:rsid w:val="099435D1"/>
    <w:rsid w:val="488B1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0"/>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459</Words>
  <Characters>2315</Characters>
  <Lines>21</Lines>
  <Paragraphs>5</Paragraphs>
  <TotalTime>0</TotalTime>
  <ScaleCrop>false</ScaleCrop>
  <LinksUpToDate>false</LinksUpToDate>
  <CharactersWithSpaces>2751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2026-10-02T12:33:00Z</dcterms:created>
  <dc:creator>SMIT MALAVIYA</dc:creator>
  <cp:lastModifiedBy>25DIT031 VAIDIK MANGUKIYA</cp:lastModifiedBy>
  <dcterms:modified xsi:type="dcterms:W3CDTF">2026-10-20T18:44:42Z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1033-12.1.0.29162</vt:lpwstr>
  </property>
  <property fmtid="{D5CDD505-2E9C-101B-9397-08002B2CF9AE}" pid="4" name="ICV">
    <vt:lpwstr>952CCDB10D07405BB6A97963E0485199_12</vt:lpwstr>
  </property>
</Properties>
</file>