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66C6" w14:textId="7B719444" w:rsidR="00A57BF3" w:rsidRPr="00A57BF3" w:rsidRDefault="00A57BF3" w:rsidP="008018DE">
      <w:pPr>
        <w:jc w:val="center"/>
        <w:rPr>
          <w:rFonts w:ascii="Times New Roman" w:hAnsi="Times New Roman" w:cs="Times New Roman"/>
          <w:b/>
          <w:bCs/>
          <w:color w:val="000000" w:themeColor="text1"/>
        </w:rPr>
      </w:pPr>
      <w:r w:rsidRPr="00FD0F9D">
        <w:rPr>
          <w:rFonts w:ascii="Times New Roman" w:hAnsi="Times New Roman" w:cs="Times New Roman"/>
          <w:b/>
          <w:bCs/>
          <w:color w:val="000000" w:themeColor="text1"/>
        </w:rPr>
        <w:t>ZENVY – AI POWERED PAYROLL SYSTEM</w:t>
      </w:r>
    </w:p>
    <w:p w14:paraId="57A309D2" w14:textId="52201A54" w:rsidR="00A57BF3" w:rsidRPr="00FD0F9D" w:rsidRDefault="00A57BF3" w:rsidP="008018DE">
      <w:pPr>
        <w:jc w:val="center"/>
        <w:rPr>
          <w:rFonts w:ascii="Times New Roman" w:hAnsi="Times New Roman" w:cs="Times New Roman"/>
          <w:b/>
          <w:bCs/>
        </w:rPr>
      </w:pPr>
      <w:r w:rsidRPr="00FD0F9D">
        <w:rPr>
          <w:rFonts w:ascii="Times New Roman" w:hAnsi="Times New Roman" w:cs="Times New Roman"/>
          <w:b/>
          <w:bCs/>
        </w:rPr>
        <w:t>A MERN STACK APPLICATION</w:t>
      </w:r>
    </w:p>
    <w:p w14:paraId="7A5E9959" w14:textId="445C4DA1" w:rsidR="008018DE" w:rsidRPr="00A57BF3" w:rsidRDefault="008018DE" w:rsidP="008018DE">
      <w:pPr>
        <w:jc w:val="center"/>
        <w:rPr>
          <w:rFonts w:ascii="Times New Roman" w:hAnsi="Times New Roman" w:cs="Times New Roman"/>
          <w:b/>
          <w:bCs/>
        </w:rPr>
      </w:pPr>
      <w:r w:rsidRPr="00A57BF3">
        <w:rPr>
          <w:rFonts w:ascii="Times New Roman" w:hAnsi="Times New Roman" w:cs="Times New Roman"/>
        </w:rPr>
        <w:pict w14:anchorId="6DA74057">
          <v:rect id="_x0000_i1613" style="width:0;height:1.5pt" o:hralign="center" o:hrstd="t" o:hr="t" fillcolor="#a0a0a0" stroked="f"/>
        </w:pict>
      </w:r>
    </w:p>
    <w:p w14:paraId="24BC9E79"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Abstract</w:t>
      </w:r>
    </w:p>
    <w:p w14:paraId="731851FC" w14:textId="77777777" w:rsidR="00A57BF3" w:rsidRPr="00A57BF3" w:rsidRDefault="00A57BF3" w:rsidP="00FD0F9D">
      <w:pPr>
        <w:jc w:val="both"/>
        <w:rPr>
          <w:rFonts w:ascii="Times New Roman" w:hAnsi="Times New Roman" w:cs="Times New Roman"/>
        </w:rPr>
      </w:pPr>
      <w:r w:rsidRPr="00A57BF3">
        <w:rPr>
          <w:rFonts w:ascii="Times New Roman" w:hAnsi="Times New Roman" w:cs="Times New Roman"/>
        </w:rPr>
        <w:t>ZENVY is an AI-powered, multi-tenant Payroll Management System designed to automate salary computation, attendance handling, and workforce insights for organizations of varying sizes. The system is built using the MERN stack and follows modern enterprise design principles such as role-based access control, strict data isolation, stateless authentication, and scalable cloud deployment. In addition to traditional payroll automation, ZENVY integrates an AI-assisted module to predict employee leave probability based on attendance patterns, enabling proactive human resource planning. The platform ensures security, scalability, and maintainability while offering intuitive dashboards tailored for administrators, HR personnel, and employees.</w:t>
      </w:r>
    </w:p>
    <w:p w14:paraId="070E1C1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2B84B9A6">
          <v:rect id="_x0000_i1599" style="width:0;height:1.5pt" o:hralign="center" o:hrstd="t" o:hr="t" fillcolor="#a0a0a0" stroked="f"/>
        </w:pict>
      </w:r>
    </w:p>
    <w:p w14:paraId="4357AB31"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Introduction</w:t>
      </w:r>
    </w:p>
    <w:p w14:paraId="6E6B79CE" w14:textId="4DE14650" w:rsidR="00A57BF3" w:rsidRPr="00A57BF3" w:rsidRDefault="00A57BF3" w:rsidP="00FD0F9D">
      <w:pPr>
        <w:jc w:val="both"/>
        <w:rPr>
          <w:rFonts w:ascii="Times New Roman" w:hAnsi="Times New Roman" w:cs="Times New Roman"/>
        </w:rPr>
      </w:pPr>
      <w:r w:rsidRPr="00A57BF3">
        <w:rPr>
          <w:rFonts w:ascii="Times New Roman" w:hAnsi="Times New Roman" w:cs="Times New Roman"/>
        </w:rPr>
        <w:t xml:space="preserve">Payroll management is a critical yet complex operational process for organizations. Manual payroll systems are prone to errors, lack transparency, and consume significant administrative effort. Existing solutions often fail to provide predictive insights or scalable multi-company </w:t>
      </w:r>
      <w:proofErr w:type="spellStart"/>
      <w:proofErr w:type="gramStart"/>
      <w:r w:rsidRPr="00A57BF3">
        <w:rPr>
          <w:rFonts w:ascii="Times New Roman" w:hAnsi="Times New Roman" w:cs="Times New Roman"/>
        </w:rPr>
        <w:t>support.ZENVY</w:t>
      </w:r>
      <w:proofErr w:type="spellEnd"/>
      <w:proofErr w:type="gramEnd"/>
      <w:r w:rsidRPr="00A57BF3">
        <w:rPr>
          <w:rFonts w:ascii="Times New Roman" w:hAnsi="Times New Roman" w:cs="Times New Roman"/>
        </w:rPr>
        <w:t xml:space="preserve"> addresses these challenges by providing a centralized, cloud-based payroll system that supports multiple organizations within a single platform while maintaining strict tenant isolation. By leveraging artificial intelligence for attendance analysis and leave prediction, the system moves beyond static payroll processing and contributes to data-driven workforce </w:t>
      </w:r>
      <w:proofErr w:type="spellStart"/>
      <w:proofErr w:type="gramStart"/>
      <w:r w:rsidRPr="00A57BF3">
        <w:rPr>
          <w:rFonts w:ascii="Times New Roman" w:hAnsi="Times New Roman" w:cs="Times New Roman"/>
        </w:rPr>
        <w:t>management.The</w:t>
      </w:r>
      <w:proofErr w:type="spellEnd"/>
      <w:proofErr w:type="gramEnd"/>
      <w:r w:rsidRPr="00A57BF3">
        <w:rPr>
          <w:rFonts w:ascii="Times New Roman" w:hAnsi="Times New Roman" w:cs="Times New Roman"/>
        </w:rPr>
        <w:t xml:space="preserve"> primary objective of ZENVY is to deliver a secure, scalable, and intelligent payroll solution that reduces administrative overhead and enhances decision-making efficiency.</w:t>
      </w:r>
    </w:p>
    <w:p w14:paraId="2C2CCBF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1DD2DB71">
          <v:rect id="_x0000_i1600" style="width:0;height:1.5pt" o:hralign="center" o:hrstd="t" o:hr="t" fillcolor="#a0a0a0" stroked="f"/>
        </w:pict>
      </w:r>
    </w:p>
    <w:p w14:paraId="4D98E359"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Objectives of the System</w:t>
      </w:r>
    </w:p>
    <w:p w14:paraId="7D569E67"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major objectives of the ZENVY system are:</w:t>
      </w:r>
    </w:p>
    <w:p w14:paraId="7F07C3C9"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automate payroll calculations with minimal manual intervention</w:t>
      </w:r>
    </w:p>
    <w:p w14:paraId="67EEE549"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support multiple organizations using a secure multi-tenant architecture</w:t>
      </w:r>
    </w:p>
    <w:p w14:paraId="52DF17AE"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provide role-specific dashboards for administrators, HR, and employees</w:t>
      </w:r>
    </w:p>
    <w:p w14:paraId="539C5935"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ensure enterprise-grade authentication and authorization</w:t>
      </w:r>
    </w:p>
    <w:p w14:paraId="30172EC8"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integrate AI-based insights for leave probability forecasting</w:t>
      </w:r>
    </w:p>
    <w:p w14:paraId="046A710C" w14:textId="77777777" w:rsidR="00A57BF3" w:rsidRPr="00A57BF3" w:rsidRDefault="00A57BF3" w:rsidP="00A57BF3">
      <w:pPr>
        <w:numPr>
          <w:ilvl w:val="0"/>
          <w:numId w:val="14"/>
        </w:numPr>
        <w:rPr>
          <w:rFonts w:ascii="Times New Roman" w:hAnsi="Times New Roman" w:cs="Times New Roman"/>
        </w:rPr>
      </w:pPr>
      <w:r w:rsidRPr="00A57BF3">
        <w:rPr>
          <w:rFonts w:ascii="Times New Roman" w:hAnsi="Times New Roman" w:cs="Times New Roman"/>
        </w:rPr>
        <w:t>To deploy a scalable cloud-ready full-stack application</w:t>
      </w:r>
    </w:p>
    <w:p w14:paraId="6E2B85A1" w14:textId="241AF56D" w:rsidR="008018DE" w:rsidRPr="00FD0F9D" w:rsidRDefault="00A57BF3" w:rsidP="00A57BF3">
      <w:pPr>
        <w:rPr>
          <w:rFonts w:ascii="Times New Roman" w:hAnsi="Times New Roman" w:cs="Times New Roman"/>
        </w:rPr>
      </w:pPr>
      <w:r w:rsidRPr="00A57BF3">
        <w:rPr>
          <w:rFonts w:ascii="Times New Roman" w:hAnsi="Times New Roman" w:cs="Times New Roman"/>
        </w:rPr>
        <w:pict w14:anchorId="3D393220">
          <v:rect id="_x0000_i1601" style="width:0;height:1.5pt" o:hralign="center" o:hrstd="t" o:hr="t" fillcolor="#a0a0a0" stroked="f"/>
        </w:pict>
      </w:r>
    </w:p>
    <w:p w14:paraId="71E903CF" w14:textId="366F7D6D"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System Overview</w:t>
      </w:r>
    </w:p>
    <w:p w14:paraId="13440E9F"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ZENVY is designed as a modular full-stack application with a clear separation of concerns. Each layer of the system handles a distinct responsibility, ensuring maintainability and scalability.</w:t>
      </w:r>
    </w:p>
    <w:p w14:paraId="34F19BE4"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Key Features</w:t>
      </w:r>
    </w:p>
    <w:p w14:paraId="33F64129" w14:textId="77777777" w:rsidR="00A57BF3" w:rsidRPr="00A57BF3" w:rsidRDefault="00A57BF3" w:rsidP="00A57BF3">
      <w:pPr>
        <w:numPr>
          <w:ilvl w:val="0"/>
          <w:numId w:val="15"/>
        </w:numPr>
        <w:rPr>
          <w:rFonts w:ascii="Times New Roman" w:hAnsi="Times New Roman" w:cs="Times New Roman"/>
        </w:rPr>
      </w:pPr>
      <w:r w:rsidRPr="00A57BF3">
        <w:rPr>
          <w:rFonts w:ascii="Times New Roman" w:hAnsi="Times New Roman" w:cs="Times New Roman"/>
        </w:rPr>
        <w:t>Multi-company payroll management</w:t>
      </w:r>
    </w:p>
    <w:p w14:paraId="092E98BD" w14:textId="77777777" w:rsidR="00A57BF3" w:rsidRPr="00A57BF3" w:rsidRDefault="00A57BF3" w:rsidP="00A57BF3">
      <w:pPr>
        <w:numPr>
          <w:ilvl w:val="0"/>
          <w:numId w:val="15"/>
        </w:numPr>
        <w:rPr>
          <w:rFonts w:ascii="Times New Roman" w:hAnsi="Times New Roman" w:cs="Times New Roman"/>
        </w:rPr>
      </w:pPr>
      <w:r w:rsidRPr="00A57BF3">
        <w:rPr>
          <w:rFonts w:ascii="Times New Roman" w:hAnsi="Times New Roman" w:cs="Times New Roman"/>
        </w:rPr>
        <w:t>Automated salary computation</w:t>
      </w:r>
    </w:p>
    <w:p w14:paraId="5BA65224" w14:textId="77777777" w:rsidR="00A57BF3" w:rsidRPr="00A57BF3" w:rsidRDefault="00A57BF3" w:rsidP="00A57BF3">
      <w:pPr>
        <w:numPr>
          <w:ilvl w:val="0"/>
          <w:numId w:val="15"/>
        </w:numPr>
        <w:rPr>
          <w:rFonts w:ascii="Times New Roman" w:hAnsi="Times New Roman" w:cs="Times New Roman"/>
        </w:rPr>
      </w:pPr>
      <w:r w:rsidRPr="00A57BF3">
        <w:rPr>
          <w:rFonts w:ascii="Times New Roman" w:hAnsi="Times New Roman" w:cs="Times New Roman"/>
        </w:rPr>
        <w:lastRenderedPageBreak/>
        <w:t>Attendance tracking and payroll linkage</w:t>
      </w:r>
    </w:p>
    <w:p w14:paraId="16AA13DC" w14:textId="77777777" w:rsidR="00A57BF3" w:rsidRPr="00A57BF3" w:rsidRDefault="00A57BF3" w:rsidP="00A57BF3">
      <w:pPr>
        <w:numPr>
          <w:ilvl w:val="0"/>
          <w:numId w:val="15"/>
        </w:numPr>
        <w:rPr>
          <w:rFonts w:ascii="Times New Roman" w:hAnsi="Times New Roman" w:cs="Times New Roman"/>
        </w:rPr>
      </w:pPr>
      <w:r w:rsidRPr="00A57BF3">
        <w:rPr>
          <w:rFonts w:ascii="Times New Roman" w:hAnsi="Times New Roman" w:cs="Times New Roman"/>
        </w:rPr>
        <w:t>AI-assisted leave probability prediction</w:t>
      </w:r>
    </w:p>
    <w:p w14:paraId="15C89E2A" w14:textId="77777777" w:rsidR="00A57BF3" w:rsidRPr="00A57BF3" w:rsidRDefault="00A57BF3" w:rsidP="00A57BF3">
      <w:pPr>
        <w:numPr>
          <w:ilvl w:val="0"/>
          <w:numId w:val="15"/>
        </w:numPr>
        <w:rPr>
          <w:rFonts w:ascii="Times New Roman" w:hAnsi="Times New Roman" w:cs="Times New Roman"/>
        </w:rPr>
      </w:pPr>
      <w:r w:rsidRPr="00A57BF3">
        <w:rPr>
          <w:rFonts w:ascii="Times New Roman" w:hAnsi="Times New Roman" w:cs="Times New Roman"/>
        </w:rPr>
        <w:t xml:space="preserve">Secure authentication using JWT and </w:t>
      </w:r>
      <w:proofErr w:type="spellStart"/>
      <w:r w:rsidRPr="00A57BF3">
        <w:rPr>
          <w:rFonts w:ascii="Times New Roman" w:hAnsi="Times New Roman" w:cs="Times New Roman"/>
        </w:rPr>
        <w:t>bcrypt</w:t>
      </w:r>
      <w:proofErr w:type="spellEnd"/>
    </w:p>
    <w:p w14:paraId="443167FF" w14:textId="0BE40A0F" w:rsidR="008018DE" w:rsidRPr="00A57BF3" w:rsidRDefault="00A57BF3" w:rsidP="008018DE">
      <w:pPr>
        <w:numPr>
          <w:ilvl w:val="0"/>
          <w:numId w:val="15"/>
        </w:numPr>
        <w:rPr>
          <w:rFonts w:ascii="Times New Roman" w:hAnsi="Times New Roman" w:cs="Times New Roman"/>
        </w:rPr>
      </w:pPr>
      <w:r w:rsidRPr="00A57BF3">
        <w:rPr>
          <w:rFonts w:ascii="Times New Roman" w:hAnsi="Times New Roman" w:cs="Times New Roman"/>
        </w:rPr>
        <w:t>Role-based dashboards and access control</w:t>
      </w:r>
    </w:p>
    <w:p w14:paraId="5C6D2A3F" w14:textId="736261EA" w:rsidR="008018DE" w:rsidRPr="00FD0F9D" w:rsidRDefault="00A57BF3" w:rsidP="00A57BF3">
      <w:pPr>
        <w:rPr>
          <w:rFonts w:ascii="Times New Roman" w:hAnsi="Times New Roman" w:cs="Times New Roman"/>
        </w:rPr>
      </w:pPr>
      <w:r w:rsidRPr="00A57BF3">
        <w:rPr>
          <w:rFonts w:ascii="Times New Roman" w:hAnsi="Times New Roman" w:cs="Times New Roman"/>
        </w:rPr>
        <w:pict w14:anchorId="5644D8AE">
          <v:rect id="_x0000_i1602" style="width:0;height:1.5pt" o:hralign="center" o:hrstd="t" o:hr="t" fillcolor="#a0a0a0" stroked="f"/>
        </w:pict>
      </w:r>
    </w:p>
    <w:p w14:paraId="6D56F76D" w14:textId="7EDF6D33" w:rsidR="00A57BF3" w:rsidRPr="00A57BF3" w:rsidRDefault="00A57BF3" w:rsidP="00A57BF3">
      <w:pPr>
        <w:rPr>
          <w:rFonts w:ascii="Times New Roman" w:hAnsi="Times New Roman" w:cs="Times New Roman"/>
        </w:rPr>
      </w:pPr>
      <w:r w:rsidRPr="00A57BF3">
        <w:rPr>
          <w:rFonts w:ascii="Times New Roman" w:hAnsi="Times New Roman" w:cs="Times New Roman"/>
          <w:b/>
          <w:bCs/>
        </w:rPr>
        <w:t>System Architecture</w:t>
      </w:r>
    </w:p>
    <w:p w14:paraId="03E3713A" w14:textId="77777777" w:rsidR="008018DE" w:rsidRPr="00FD0F9D" w:rsidRDefault="00A57BF3" w:rsidP="00A57BF3">
      <w:pPr>
        <w:rPr>
          <w:rFonts w:ascii="Times New Roman" w:hAnsi="Times New Roman" w:cs="Times New Roman"/>
        </w:rPr>
      </w:pPr>
      <w:r w:rsidRPr="00A57BF3">
        <w:rPr>
          <w:rFonts w:ascii="Times New Roman" w:hAnsi="Times New Roman" w:cs="Times New Roman"/>
        </w:rPr>
        <w:t>The architecture of ZENVY follows a layered approach, separating the user interface, business logic, data storage, and intelligence modules.</w:t>
      </w:r>
    </w:p>
    <w:p w14:paraId="21996DBF" w14:textId="229687C6" w:rsidR="00A57BF3" w:rsidRPr="00A57BF3" w:rsidRDefault="00A57BF3" w:rsidP="00A57BF3">
      <w:pPr>
        <w:rPr>
          <w:rFonts w:ascii="Times New Roman" w:hAnsi="Times New Roman" w:cs="Times New Roman"/>
        </w:rPr>
      </w:pPr>
      <w:r w:rsidRPr="00A57BF3">
        <w:rPr>
          <w:rFonts w:ascii="Times New Roman" w:hAnsi="Times New Roman" w:cs="Times New Roman"/>
          <w:b/>
          <w:bCs/>
        </w:rPr>
        <w:t>Architecture Layers</w:t>
      </w:r>
    </w:p>
    <w:tbl>
      <w:tblPr>
        <w:tblStyle w:val="GridTable5Dark-Accent4"/>
        <w:tblW w:w="0" w:type="auto"/>
        <w:tblLook w:val="04A0" w:firstRow="1" w:lastRow="0" w:firstColumn="1" w:lastColumn="0" w:noHBand="0" w:noVBand="1"/>
      </w:tblPr>
      <w:tblGrid>
        <w:gridCol w:w="1428"/>
        <w:gridCol w:w="1813"/>
        <w:gridCol w:w="4491"/>
      </w:tblGrid>
      <w:tr w:rsidR="008018DE" w:rsidRPr="00FD0F9D" w14:paraId="32A8C71F" w14:textId="77777777" w:rsidTr="0040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16140C76" w14:textId="77777777" w:rsidR="00A57BF3" w:rsidRPr="00A57BF3" w:rsidRDefault="00A57BF3" w:rsidP="008018DE">
            <w:pPr>
              <w:spacing w:after="200" w:line="276" w:lineRule="auto"/>
              <w:jc w:val="center"/>
              <w:rPr>
                <w:rFonts w:ascii="Times New Roman" w:hAnsi="Times New Roman" w:cs="Times New Roman"/>
              </w:rPr>
            </w:pPr>
            <w:r w:rsidRPr="00A57BF3">
              <w:rPr>
                <w:rFonts w:ascii="Times New Roman" w:hAnsi="Times New Roman" w:cs="Times New Roman"/>
              </w:rPr>
              <w:t>Layer</w:t>
            </w:r>
          </w:p>
        </w:tc>
        <w:tc>
          <w:tcPr>
            <w:tcW w:w="1813" w:type="dxa"/>
            <w:hideMark/>
          </w:tcPr>
          <w:p w14:paraId="1A2EB6B4" w14:textId="77777777" w:rsidR="00A57BF3" w:rsidRPr="00A57BF3" w:rsidRDefault="00A57BF3" w:rsidP="008018DE">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Technology</w:t>
            </w:r>
          </w:p>
        </w:tc>
        <w:tc>
          <w:tcPr>
            <w:tcW w:w="4491" w:type="dxa"/>
            <w:hideMark/>
          </w:tcPr>
          <w:p w14:paraId="0D23D4D6" w14:textId="77777777" w:rsidR="00A57BF3" w:rsidRPr="00A57BF3" w:rsidRDefault="00A57BF3" w:rsidP="008018DE">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Responsibility</w:t>
            </w:r>
          </w:p>
        </w:tc>
      </w:tr>
      <w:tr w:rsidR="004064C0" w:rsidRPr="00A57BF3" w14:paraId="2E7E8F16"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0FEBBEA4" w14:textId="77777777" w:rsidR="00A57BF3" w:rsidRPr="00A57BF3" w:rsidRDefault="00A57BF3" w:rsidP="008018DE">
            <w:pPr>
              <w:spacing w:after="200" w:line="276" w:lineRule="auto"/>
              <w:jc w:val="both"/>
              <w:rPr>
                <w:rFonts w:ascii="Times New Roman" w:hAnsi="Times New Roman" w:cs="Times New Roman"/>
              </w:rPr>
            </w:pPr>
            <w:r w:rsidRPr="00A57BF3">
              <w:rPr>
                <w:rFonts w:ascii="Times New Roman" w:hAnsi="Times New Roman" w:cs="Times New Roman"/>
              </w:rPr>
              <w:t>Frontend</w:t>
            </w:r>
          </w:p>
        </w:tc>
        <w:tc>
          <w:tcPr>
            <w:tcW w:w="1813" w:type="dxa"/>
            <w:hideMark/>
          </w:tcPr>
          <w:p w14:paraId="61FD4CE7"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React.js</w:t>
            </w:r>
          </w:p>
        </w:tc>
        <w:tc>
          <w:tcPr>
            <w:tcW w:w="4491" w:type="dxa"/>
            <w:hideMark/>
          </w:tcPr>
          <w:p w14:paraId="4D7C2404"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User interface, state management, API integration</w:t>
            </w:r>
          </w:p>
        </w:tc>
      </w:tr>
      <w:tr w:rsidR="004064C0" w:rsidRPr="00A57BF3" w14:paraId="46476E4E" w14:textId="77777777" w:rsidTr="004064C0">
        <w:tc>
          <w:tcPr>
            <w:cnfStyle w:val="001000000000" w:firstRow="0" w:lastRow="0" w:firstColumn="1" w:lastColumn="0" w:oddVBand="0" w:evenVBand="0" w:oddHBand="0" w:evenHBand="0" w:firstRowFirstColumn="0" w:firstRowLastColumn="0" w:lastRowFirstColumn="0" w:lastRowLastColumn="0"/>
            <w:tcW w:w="1428" w:type="dxa"/>
            <w:hideMark/>
          </w:tcPr>
          <w:p w14:paraId="48440C78" w14:textId="77777777" w:rsidR="00A57BF3" w:rsidRPr="00A57BF3" w:rsidRDefault="00A57BF3" w:rsidP="008018DE">
            <w:pPr>
              <w:spacing w:after="200" w:line="276" w:lineRule="auto"/>
              <w:jc w:val="both"/>
              <w:rPr>
                <w:rFonts w:ascii="Times New Roman" w:hAnsi="Times New Roman" w:cs="Times New Roman"/>
              </w:rPr>
            </w:pPr>
            <w:r w:rsidRPr="00A57BF3">
              <w:rPr>
                <w:rFonts w:ascii="Times New Roman" w:hAnsi="Times New Roman" w:cs="Times New Roman"/>
              </w:rPr>
              <w:t>Backend</w:t>
            </w:r>
          </w:p>
        </w:tc>
        <w:tc>
          <w:tcPr>
            <w:tcW w:w="1813" w:type="dxa"/>
            <w:hideMark/>
          </w:tcPr>
          <w:p w14:paraId="759F2A63" w14:textId="77777777" w:rsidR="00A57BF3" w:rsidRPr="00A57BF3" w:rsidRDefault="00A57BF3" w:rsidP="008018DE">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Node.js, Express.js</w:t>
            </w:r>
          </w:p>
        </w:tc>
        <w:tc>
          <w:tcPr>
            <w:tcW w:w="4491" w:type="dxa"/>
            <w:hideMark/>
          </w:tcPr>
          <w:p w14:paraId="762A0D26" w14:textId="77777777" w:rsidR="00A57BF3" w:rsidRPr="00A57BF3" w:rsidRDefault="00A57BF3" w:rsidP="008018DE">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Business logic, API orchestration</w:t>
            </w:r>
          </w:p>
        </w:tc>
      </w:tr>
      <w:tr w:rsidR="004064C0" w:rsidRPr="00A57BF3" w14:paraId="74E1CDC4"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3D5F77C9" w14:textId="77777777" w:rsidR="00A57BF3" w:rsidRPr="00A57BF3" w:rsidRDefault="00A57BF3" w:rsidP="008018DE">
            <w:pPr>
              <w:spacing w:after="200" w:line="276" w:lineRule="auto"/>
              <w:jc w:val="both"/>
              <w:rPr>
                <w:rFonts w:ascii="Times New Roman" w:hAnsi="Times New Roman" w:cs="Times New Roman"/>
              </w:rPr>
            </w:pPr>
            <w:r w:rsidRPr="00A57BF3">
              <w:rPr>
                <w:rFonts w:ascii="Times New Roman" w:hAnsi="Times New Roman" w:cs="Times New Roman"/>
              </w:rPr>
              <w:t>Database</w:t>
            </w:r>
          </w:p>
        </w:tc>
        <w:tc>
          <w:tcPr>
            <w:tcW w:w="1813" w:type="dxa"/>
            <w:hideMark/>
          </w:tcPr>
          <w:p w14:paraId="12831E82"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MongoDB</w:t>
            </w:r>
          </w:p>
        </w:tc>
        <w:tc>
          <w:tcPr>
            <w:tcW w:w="4491" w:type="dxa"/>
            <w:hideMark/>
          </w:tcPr>
          <w:p w14:paraId="4B361574"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Document-oriented data storage</w:t>
            </w:r>
          </w:p>
        </w:tc>
      </w:tr>
      <w:tr w:rsidR="004064C0" w:rsidRPr="00A57BF3" w14:paraId="3E3E569A" w14:textId="77777777" w:rsidTr="004064C0">
        <w:tc>
          <w:tcPr>
            <w:cnfStyle w:val="001000000000" w:firstRow="0" w:lastRow="0" w:firstColumn="1" w:lastColumn="0" w:oddVBand="0" w:evenVBand="0" w:oddHBand="0" w:evenHBand="0" w:firstRowFirstColumn="0" w:firstRowLastColumn="0" w:lastRowFirstColumn="0" w:lastRowLastColumn="0"/>
            <w:tcW w:w="1428" w:type="dxa"/>
            <w:hideMark/>
          </w:tcPr>
          <w:p w14:paraId="159FD51D" w14:textId="77777777" w:rsidR="00A57BF3" w:rsidRPr="00A57BF3" w:rsidRDefault="00A57BF3" w:rsidP="008018DE">
            <w:pPr>
              <w:spacing w:after="200" w:line="276" w:lineRule="auto"/>
              <w:jc w:val="both"/>
              <w:rPr>
                <w:rFonts w:ascii="Times New Roman" w:hAnsi="Times New Roman" w:cs="Times New Roman"/>
              </w:rPr>
            </w:pPr>
            <w:r w:rsidRPr="00A57BF3">
              <w:rPr>
                <w:rFonts w:ascii="Times New Roman" w:hAnsi="Times New Roman" w:cs="Times New Roman"/>
              </w:rPr>
              <w:t>Intelligence</w:t>
            </w:r>
          </w:p>
        </w:tc>
        <w:tc>
          <w:tcPr>
            <w:tcW w:w="1813" w:type="dxa"/>
            <w:hideMark/>
          </w:tcPr>
          <w:p w14:paraId="2FBF6538" w14:textId="77777777" w:rsidR="00A57BF3" w:rsidRPr="00A57BF3" w:rsidRDefault="00A57BF3" w:rsidP="008018DE">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AI Utility Module</w:t>
            </w:r>
          </w:p>
        </w:tc>
        <w:tc>
          <w:tcPr>
            <w:tcW w:w="4491" w:type="dxa"/>
            <w:hideMark/>
          </w:tcPr>
          <w:p w14:paraId="5C9AEB36" w14:textId="77777777" w:rsidR="00A57BF3" w:rsidRPr="00A57BF3" w:rsidRDefault="00A57BF3" w:rsidP="008018DE">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Attendance analysis and prediction</w:t>
            </w:r>
          </w:p>
        </w:tc>
      </w:tr>
      <w:tr w:rsidR="004064C0" w:rsidRPr="00A57BF3" w14:paraId="643AED58"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hideMark/>
          </w:tcPr>
          <w:p w14:paraId="788D1F91" w14:textId="77777777" w:rsidR="00A57BF3" w:rsidRPr="00A57BF3" w:rsidRDefault="00A57BF3" w:rsidP="008018DE">
            <w:pPr>
              <w:spacing w:after="200" w:line="276" w:lineRule="auto"/>
              <w:jc w:val="both"/>
              <w:rPr>
                <w:rFonts w:ascii="Times New Roman" w:hAnsi="Times New Roman" w:cs="Times New Roman"/>
              </w:rPr>
            </w:pPr>
            <w:r w:rsidRPr="00A57BF3">
              <w:rPr>
                <w:rFonts w:ascii="Times New Roman" w:hAnsi="Times New Roman" w:cs="Times New Roman"/>
              </w:rPr>
              <w:t>Security</w:t>
            </w:r>
          </w:p>
        </w:tc>
        <w:tc>
          <w:tcPr>
            <w:tcW w:w="1813" w:type="dxa"/>
            <w:hideMark/>
          </w:tcPr>
          <w:p w14:paraId="590104C5"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 xml:space="preserve">JWT, </w:t>
            </w:r>
            <w:proofErr w:type="spellStart"/>
            <w:r w:rsidRPr="00A57BF3">
              <w:rPr>
                <w:rFonts w:ascii="Times New Roman" w:hAnsi="Times New Roman" w:cs="Times New Roman"/>
              </w:rPr>
              <w:t>bcrypt</w:t>
            </w:r>
            <w:proofErr w:type="spellEnd"/>
          </w:p>
        </w:tc>
        <w:tc>
          <w:tcPr>
            <w:tcW w:w="4491" w:type="dxa"/>
            <w:hideMark/>
          </w:tcPr>
          <w:p w14:paraId="1720E697" w14:textId="77777777" w:rsidR="00A57BF3" w:rsidRPr="00A57BF3" w:rsidRDefault="00A57BF3" w:rsidP="008018DE">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Authentication and authorization</w:t>
            </w:r>
          </w:p>
        </w:tc>
      </w:tr>
    </w:tbl>
    <w:p w14:paraId="540232C4" w14:textId="77777777" w:rsidR="008018DE" w:rsidRPr="00FD0F9D" w:rsidRDefault="008018DE" w:rsidP="00A57BF3">
      <w:pPr>
        <w:rPr>
          <w:rFonts w:ascii="Times New Roman" w:hAnsi="Times New Roman" w:cs="Times New Roman"/>
          <w:b/>
          <w:bCs/>
        </w:rPr>
      </w:pPr>
    </w:p>
    <w:p w14:paraId="43B0358A" w14:textId="39462B91"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Architectural Flow</w:t>
      </w:r>
    </w:p>
    <w:p w14:paraId="5A02D08A"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User Interface</w:t>
      </w:r>
    </w:p>
    <w:p w14:paraId="39071D1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60F2F455"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React Frontend</w:t>
      </w:r>
    </w:p>
    <w:p w14:paraId="639454F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4C8B8940"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REST API Layer</w:t>
      </w:r>
    </w:p>
    <w:p w14:paraId="201D4514"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1DEFC82A"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Business Logic Services</w:t>
      </w:r>
    </w:p>
    <w:p w14:paraId="12DEBA1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0594EA9B"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AI Processing Module</w:t>
      </w:r>
    </w:p>
    <w:p w14:paraId="3CF8FA4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36A6319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MongoDB Database</w:t>
      </w:r>
    </w:p>
    <w:p w14:paraId="20C91F6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2A3969FF">
          <v:rect id="_x0000_i1603" style="width:0;height:1.5pt" o:hralign="center" o:hrstd="t" o:hr="t" fillcolor="#a0a0a0" stroked="f"/>
        </w:pict>
      </w:r>
    </w:p>
    <w:p w14:paraId="5EC5CEE9"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Functional Modules</w:t>
      </w:r>
    </w:p>
    <w:p w14:paraId="659FB874"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lastRenderedPageBreak/>
        <w:t>Authentication and Authorization Module</w:t>
      </w:r>
    </w:p>
    <w:p w14:paraId="3B7424FD"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This module manages user registration, login, and role-based access. Passwords are securely hashed using </w:t>
      </w:r>
      <w:proofErr w:type="spellStart"/>
      <w:r w:rsidRPr="00A57BF3">
        <w:rPr>
          <w:rFonts w:ascii="Times New Roman" w:hAnsi="Times New Roman" w:cs="Times New Roman"/>
        </w:rPr>
        <w:t>bcrypt</w:t>
      </w:r>
      <w:proofErr w:type="spellEnd"/>
      <w:r w:rsidRPr="00A57BF3">
        <w:rPr>
          <w:rFonts w:ascii="Times New Roman" w:hAnsi="Times New Roman" w:cs="Times New Roman"/>
        </w:rPr>
        <w:t>, and session management is handled through JSON Web Tokens.</w:t>
      </w:r>
    </w:p>
    <w:p w14:paraId="71BBD87F"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Company and User Management Module</w:t>
      </w:r>
    </w:p>
    <w:p w14:paraId="4E6D712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system supports multiple companies, each with its own isolated dataset. Users are associated with a company and assigned roles such as Administrator, HR, or Employee.</w:t>
      </w:r>
    </w:p>
    <w:p w14:paraId="5799D588"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Attendance Management Module</w:t>
      </w:r>
    </w:p>
    <w:p w14:paraId="43A1946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HR users can record and update employee attendance on a monthly basis. Attendance data directly influences payroll calculation and AI predictions.</w:t>
      </w:r>
    </w:p>
    <w:p w14:paraId="28C61C24"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Payroll Processing Module</w:t>
      </w:r>
    </w:p>
    <w:p w14:paraId="53324ED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payroll module computes salaries based on predefined salary components, attendance records, and deductions. The final net salary is stored and made accessible to employees.</w:t>
      </w:r>
    </w:p>
    <w:p w14:paraId="4C069B8A"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AI Leave Prediction Module</w:t>
      </w:r>
    </w:p>
    <w:p w14:paraId="3489E16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This module analyzes attendance data and predicts the probability of employee leave in the upcoming cycle, assisting HR teams in proactive planning.</w:t>
      </w:r>
    </w:p>
    <w:p w14:paraId="28986E28"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77A42CDB">
          <v:rect id="_x0000_i1604" style="width:0;height:1.5pt" o:hralign="center" o:hrstd="t" o:hr="t" fillcolor="#a0a0a0" stroked="f"/>
        </w:pict>
      </w:r>
    </w:p>
    <w:p w14:paraId="7AC6AA2D"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Database Design</w:t>
      </w:r>
    </w:p>
    <w:p w14:paraId="327B82A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ZENVY uses MongoDB due to its flexibility and scalability. The database schema is designed to ensure data isolation and efficient querying.</w:t>
      </w:r>
    </w:p>
    <w:p w14:paraId="474FEF59"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Companies Collection</w:t>
      </w:r>
    </w:p>
    <w:tbl>
      <w:tblPr>
        <w:tblStyle w:val="GridTable4-Accent4"/>
        <w:tblW w:w="0" w:type="auto"/>
        <w:tblLook w:val="04A0" w:firstRow="1" w:lastRow="0" w:firstColumn="1" w:lastColumn="0" w:noHBand="0" w:noVBand="1"/>
      </w:tblPr>
      <w:tblGrid>
        <w:gridCol w:w="1145"/>
        <w:gridCol w:w="986"/>
        <w:gridCol w:w="2807"/>
      </w:tblGrid>
      <w:tr w:rsidR="00A57BF3" w:rsidRPr="00A57BF3" w14:paraId="6ABFAC49" w14:textId="77777777" w:rsidTr="00FD0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E0963" w14:textId="77777777" w:rsidR="00A57BF3" w:rsidRPr="00A57BF3" w:rsidRDefault="00A57BF3" w:rsidP="008018DE">
            <w:pPr>
              <w:spacing w:after="200" w:line="276" w:lineRule="auto"/>
              <w:jc w:val="center"/>
              <w:rPr>
                <w:rFonts w:ascii="Times New Roman" w:hAnsi="Times New Roman" w:cs="Times New Roman"/>
              </w:rPr>
            </w:pPr>
            <w:r w:rsidRPr="00A57BF3">
              <w:rPr>
                <w:rFonts w:ascii="Times New Roman" w:hAnsi="Times New Roman" w:cs="Times New Roman"/>
              </w:rPr>
              <w:t>Field</w:t>
            </w:r>
          </w:p>
        </w:tc>
        <w:tc>
          <w:tcPr>
            <w:tcW w:w="0" w:type="auto"/>
            <w:hideMark/>
          </w:tcPr>
          <w:p w14:paraId="29DB15ED" w14:textId="77777777" w:rsidR="00A57BF3" w:rsidRPr="00A57BF3" w:rsidRDefault="00A57BF3" w:rsidP="008018DE">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Type</w:t>
            </w:r>
          </w:p>
        </w:tc>
        <w:tc>
          <w:tcPr>
            <w:tcW w:w="0" w:type="auto"/>
            <w:hideMark/>
          </w:tcPr>
          <w:p w14:paraId="54E4DB58" w14:textId="77777777" w:rsidR="00A57BF3" w:rsidRPr="00A57BF3" w:rsidRDefault="00A57BF3" w:rsidP="008018DE">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01F614A3"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16D3F" w14:textId="77777777" w:rsidR="00A57BF3" w:rsidRPr="00A57BF3" w:rsidRDefault="00A57BF3" w:rsidP="008018DE">
            <w:pPr>
              <w:spacing w:after="200" w:line="276" w:lineRule="auto"/>
              <w:rPr>
                <w:rFonts w:ascii="Times New Roman" w:hAnsi="Times New Roman" w:cs="Times New Roman"/>
              </w:rPr>
            </w:pPr>
            <w:r w:rsidRPr="00A57BF3">
              <w:rPr>
                <w:rFonts w:ascii="Times New Roman" w:hAnsi="Times New Roman" w:cs="Times New Roman"/>
              </w:rPr>
              <w:t>_id</w:t>
            </w:r>
          </w:p>
        </w:tc>
        <w:tc>
          <w:tcPr>
            <w:tcW w:w="0" w:type="auto"/>
            <w:hideMark/>
          </w:tcPr>
          <w:p w14:paraId="2708E5FA" w14:textId="77777777" w:rsidR="00A57BF3" w:rsidRPr="00A57BF3" w:rsidRDefault="00A57BF3" w:rsidP="008018DE">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1B6B645D" w14:textId="77777777" w:rsidR="00A57BF3" w:rsidRPr="00A57BF3" w:rsidRDefault="00A57BF3" w:rsidP="008018DE">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Unique company identifier</w:t>
            </w:r>
          </w:p>
        </w:tc>
      </w:tr>
      <w:tr w:rsidR="00A57BF3" w:rsidRPr="00A57BF3" w14:paraId="2C3B6258" w14:textId="77777777" w:rsidTr="00FD0F9D">
        <w:tc>
          <w:tcPr>
            <w:cnfStyle w:val="001000000000" w:firstRow="0" w:lastRow="0" w:firstColumn="1" w:lastColumn="0" w:oddVBand="0" w:evenVBand="0" w:oddHBand="0" w:evenHBand="0" w:firstRowFirstColumn="0" w:firstRowLastColumn="0" w:lastRowFirstColumn="0" w:lastRowLastColumn="0"/>
            <w:tcW w:w="0" w:type="auto"/>
            <w:hideMark/>
          </w:tcPr>
          <w:p w14:paraId="58826451" w14:textId="77777777" w:rsidR="00A57BF3" w:rsidRPr="00A57BF3" w:rsidRDefault="00A57BF3" w:rsidP="008018DE">
            <w:pPr>
              <w:spacing w:after="200" w:line="276" w:lineRule="auto"/>
              <w:rPr>
                <w:rFonts w:ascii="Times New Roman" w:hAnsi="Times New Roman" w:cs="Times New Roman"/>
              </w:rPr>
            </w:pPr>
            <w:r w:rsidRPr="00A57BF3">
              <w:rPr>
                <w:rFonts w:ascii="Times New Roman" w:hAnsi="Times New Roman" w:cs="Times New Roman"/>
              </w:rPr>
              <w:t>name</w:t>
            </w:r>
          </w:p>
        </w:tc>
        <w:tc>
          <w:tcPr>
            <w:tcW w:w="0" w:type="auto"/>
            <w:hideMark/>
          </w:tcPr>
          <w:p w14:paraId="1D4F4CA0" w14:textId="77777777" w:rsidR="00A57BF3" w:rsidRPr="00A57BF3" w:rsidRDefault="00A57BF3" w:rsidP="008018DE">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063B4E66" w14:textId="77777777" w:rsidR="00A57BF3" w:rsidRPr="00A57BF3" w:rsidRDefault="00A57BF3" w:rsidP="008018DE">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Registered company name</w:t>
            </w:r>
          </w:p>
        </w:tc>
      </w:tr>
      <w:tr w:rsidR="00A57BF3" w:rsidRPr="00A57BF3" w14:paraId="6688EAA9"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81C9" w14:textId="77777777" w:rsidR="00A57BF3" w:rsidRPr="00A57BF3" w:rsidRDefault="00A57BF3" w:rsidP="008018DE">
            <w:pPr>
              <w:spacing w:after="200" w:line="276" w:lineRule="auto"/>
              <w:rPr>
                <w:rFonts w:ascii="Times New Roman" w:hAnsi="Times New Roman" w:cs="Times New Roman"/>
              </w:rPr>
            </w:pPr>
            <w:proofErr w:type="spellStart"/>
            <w:r w:rsidRPr="00A57BF3">
              <w:rPr>
                <w:rFonts w:ascii="Times New Roman" w:hAnsi="Times New Roman" w:cs="Times New Roman"/>
              </w:rPr>
              <w:t>createdAt</w:t>
            </w:r>
            <w:proofErr w:type="spellEnd"/>
          </w:p>
        </w:tc>
        <w:tc>
          <w:tcPr>
            <w:tcW w:w="0" w:type="auto"/>
            <w:hideMark/>
          </w:tcPr>
          <w:p w14:paraId="7BD80895" w14:textId="77777777" w:rsidR="00A57BF3" w:rsidRPr="00A57BF3" w:rsidRDefault="00A57BF3" w:rsidP="008018DE">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Date</w:t>
            </w:r>
          </w:p>
        </w:tc>
        <w:tc>
          <w:tcPr>
            <w:tcW w:w="0" w:type="auto"/>
            <w:hideMark/>
          </w:tcPr>
          <w:p w14:paraId="29CE330B" w14:textId="77777777" w:rsidR="00A57BF3" w:rsidRPr="00A57BF3" w:rsidRDefault="00A57BF3" w:rsidP="008018DE">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Company creation timestamp</w:t>
            </w:r>
          </w:p>
        </w:tc>
      </w:tr>
    </w:tbl>
    <w:p w14:paraId="47FA7DCC" w14:textId="77777777" w:rsidR="004064C0" w:rsidRDefault="004064C0" w:rsidP="00A57BF3">
      <w:pPr>
        <w:rPr>
          <w:rFonts w:ascii="Times New Roman" w:hAnsi="Times New Roman" w:cs="Times New Roman"/>
          <w:b/>
          <w:bCs/>
        </w:rPr>
      </w:pPr>
    </w:p>
    <w:p w14:paraId="2D9F420B" w14:textId="1FEFA786"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Users Collection</w:t>
      </w:r>
    </w:p>
    <w:tbl>
      <w:tblPr>
        <w:tblStyle w:val="GridTable4-Accent4"/>
        <w:tblW w:w="0" w:type="auto"/>
        <w:tblLook w:val="04A0" w:firstRow="1" w:lastRow="0" w:firstColumn="1" w:lastColumn="0" w:noHBand="0" w:noVBand="1"/>
      </w:tblPr>
      <w:tblGrid>
        <w:gridCol w:w="1109"/>
        <w:gridCol w:w="986"/>
        <w:gridCol w:w="2661"/>
      </w:tblGrid>
      <w:tr w:rsidR="00A57BF3" w:rsidRPr="00A57BF3" w14:paraId="107E2C4E" w14:textId="77777777" w:rsidTr="0040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56202"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Field</w:t>
            </w:r>
          </w:p>
        </w:tc>
        <w:tc>
          <w:tcPr>
            <w:tcW w:w="0" w:type="auto"/>
            <w:hideMark/>
          </w:tcPr>
          <w:p w14:paraId="367DC18A"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Type</w:t>
            </w:r>
          </w:p>
        </w:tc>
        <w:tc>
          <w:tcPr>
            <w:tcW w:w="0" w:type="auto"/>
            <w:hideMark/>
          </w:tcPr>
          <w:p w14:paraId="1176AAAB"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01F3687E"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65911"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_id</w:t>
            </w:r>
          </w:p>
        </w:tc>
        <w:tc>
          <w:tcPr>
            <w:tcW w:w="0" w:type="auto"/>
            <w:hideMark/>
          </w:tcPr>
          <w:p w14:paraId="7E43CBDF"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09F11D08"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User identifier</w:t>
            </w:r>
          </w:p>
        </w:tc>
      </w:tr>
      <w:tr w:rsidR="00A57BF3" w:rsidRPr="00A57BF3" w14:paraId="18C7BE22"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71FC602B"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company</w:t>
            </w:r>
          </w:p>
        </w:tc>
        <w:tc>
          <w:tcPr>
            <w:tcW w:w="0" w:type="auto"/>
            <w:hideMark/>
          </w:tcPr>
          <w:p w14:paraId="7A024CE1"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454C3CDD"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Associated company</w:t>
            </w:r>
          </w:p>
        </w:tc>
      </w:tr>
      <w:tr w:rsidR="00A57BF3" w:rsidRPr="00A57BF3" w14:paraId="3D10FF4E"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5DBA5"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name</w:t>
            </w:r>
          </w:p>
        </w:tc>
        <w:tc>
          <w:tcPr>
            <w:tcW w:w="0" w:type="auto"/>
            <w:hideMark/>
          </w:tcPr>
          <w:p w14:paraId="445812BF"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01D40002"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User full name</w:t>
            </w:r>
          </w:p>
        </w:tc>
      </w:tr>
      <w:tr w:rsidR="00A57BF3" w:rsidRPr="00A57BF3" w14:paraId="41B14928"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501F1E1E"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email</w:t>
            </w:r>
          </w:p>
        </w:tc>
        <w:tc>
          <w:tcPr>
            <w:tcW w:w="0" w:type="auto"/>
            <w:hideMark/>
          </w:tcPr>
          <w:p w14:paraId="54D33A04"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4665927B"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Login email</w:t>
            </w:r>
          </w:p>
        </w:tc>
      </w:tr>
      <w:tr w:rsidR="00A57BF3" w:rsidRPr="00A57BF3" w14:paraId="01836EFA"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06084"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role</w:t>
            </w:r>
          </w:p>
        </w:tc>
        <w:tc>
          <w:tcPr>
            <w:tcW w:w="0" w:type="auto"/>
            <w:hideMark/>
          </w:tcPr>
          <w:p w14:paraId="2B9391C1"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Enum</w:t>
            </w:r>
          </w:p>
        </w:tc>
        <w:tc>
          <w:tcPr>
            <w:tcW w:w="0" w:type="auto"/>
            <w:hideMark/>
          </w:tcPr>
          <w:p w14:paraId="574B5EDF"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ADMIN, HR, EMPLOYEE</w:t>
            </w:r>
          </w:p>
        </w:tc>
      </w:tr>
      <w:tr w:rsidR="00A57BF3" w:rsidRPr="00A57BF3" w14:paraId="6323C227"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2A4517C2"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password</w:t>
            </w:r>
          </w:p>
        </w:tc>
        <w:tc>
          <w:tcPr>
            <w:tcW w:w="0" w:type="auto"/>
            <w:hideMark/>
          </w:tcPr>
          <w:p w14:paraId="37AD2407"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084BE884"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Hashed password</w:t>
            </w:r>
          </w:p>
        </w:tc>
      </w:tr>
    </w:tbl>
    <w:p w14:paraId="1E643BC2" w14:textId="77777777" w:rsidR="004064C0" w:rsidRDefault="004064C0" w:rsidP="00A57BF3">
      <w:pPr>
        <w:rPr>
          <w:rFonts w:ascii="Times New Roman" w:hAnsi="Times New Roman" w:cs="Times New Roman"/>
          <w:b/>
          <w:bCs/>
        </w:rPr>
      </w:pPr>
    </w:p>
    <w:p w14:paraId="0E5BC0A0" w14:textId="77777777" w:rsidR="004064C0" w:rsidRDefault="004064C0" w:rsidP="00A57BF3">
      <w:pPr>
        <w:rPr>
          <w:rFonts w:ascii="Times New Roman" w:hAnsi="Times New Roman" w:cs="Times New Roman"/>
          <w:b/>
          <w:bCs/>
        </w:rPr>
      </w:pPr>
    </w:p>
    <w:p w14:paraId="6DDC46D4" w14:textId="06553841"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Attendance Collection</w:t>
      </w:r>
    </w:p>
    <w:tbl>
      <w:tblPr>
        <w:tblStyle w:val="GridTable4-Accent4"/>
        <w:tblW w:w="0" w:type="auto"/>
        <w:tblLook w:val="04A0" w:firstRow="1" w:lastRow="0" w:firstColumn="1" w:lastColumn="0" w:noHBand="0" w:noVBand="1"/>
      </w:tblPr>
      <w:tblGrid>
        <w:gridCol w:w="1353"/>
        <w:gridCol w:w="986"/>
        <w:gridCol w:w="1981"/>
      </w:tblGrid>
      <w:tr w:rsidR="00A57BF3" w:rsidRPr="00A57BF3" w14:paraId="5CF6386E" w14:textId="77777777" w:rsidTr="0040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62C1A"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Field</w:t>
            </w:r>
          </w:p>
        </w:tc>
        <w:tc>
          <w:tcPr>
            <w:tcW w:w="0" w:type="auto"/>
            <w:hideMark/>
          </w:tcPr>
          <w:p w14:paraId="3A26A94D"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Type</w:t>
            </w:r>
          </w:p>
        </w:tc>
        <w:tc>
          <w:tcPr>
            <w:tcW w:w="0" w:type="auto"/>
            <w:hideMark/>
          </w:tcPr>
          <w:p w14:paraId="7839D03A"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6A8BCD81"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FBB6F"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employee</w:t>
            </w:r>
          </w:p>
        </w:tc>
        <w:tc>
          <w:tcPr>
            <w:tcW w:w="0" w:type="auto"/>
            <w:hideMark/>
          </w:tcPr>
          <w:p w14:paraId="5E268B9B"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07C6A3EF"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Employee reference</w:t>
            </w:r>
          </w:p>
        </w:tc>
      </w:tr>
      <w:tr w:rsidR="00A57BF3" w:rsidRPr="00A57BF3" w14:paraId="6790A23A"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1057CB39"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company</w:t>
            </w:r>
          </w:p>
        </w:tc>
        <w:tc>
          <w:tcPr>
            <w:tcW w:w="0" w:type="auto"/>
            <w:hideMark/>
          </w:tcPr>
          <w:p w14:paraId="131BF8C4"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33232D61"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Company reference</w:t>
            </w:r>
          </w:p>
        </w:tc>
      </w:tr>
      <w:tr w:rsidR="00A57BF3" w:rsidRPr="00A57BF3" w14:paraId="66E7A8B8"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C698E"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month</w:t>
            </w:r>
          </w:p>
        </w:tc>
        <w:tc>
          <w:tcPr>
            <w:tcW w:w="0" w:type="auto"/>
            <w:hideMark/>
          </w:tcPr>
          <w:p w14:paraId="1B5A484D"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71947209"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Payroll month</w:t>
            </w:r>
          </w:p>
        </w:tc>
      </w:tr>
      <w:tr w:rsidR="00A57BF3" w:rsidRPr="00A57BF3" w14:paraId="2F1CDD29"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604098F2" w14:textId="77777777" w:rsidR="00A57BF3" w:rsidRPr="00A57BF3" w:rsidRDefault="00A57BF3" w:rsidP="00A57BF3">
            <w:pPr>
              <w:spacing w:after="200" w:line="276" w:lineRule="auto"/>
              <w:rPr>
                <w:rFonts w:ascii="Times New Roman" w:hAnsi="Times New Roman" w:cs="Times New Roman"/>
              </w:rPr>
            </w:pPr>
            <w:proofErr w:type="spellStart"/>
            <w:r w:rsidRPr="00A57BF3">
              <w:rPr>
                <w:rFonts w:ascii="Times New Roman" w:hAnsi="Times New Roman" w:cs="Times New Roman"/>
              </w:rPr>
              <w:t>daysPresent</w:t>
            </w:r>
            <w:proofErr w:type="spellEnd"/>
          </w:p>
        </w:tc>
        <w:tc>
          <w:tcPr>
            <w:tcW w:w="0" w:type="auto"/>
            <w:hideMark/>
          </w:tcPr>
          <w:p w14:paraId="293870A7"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7546905B"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Days worked</w:t>
            </w:r>
          </w:p>
        </w:tc>
      </w:tr>
    </w:tbl>
    <w:p w14:paraId="3B4F202F" w14:textId="77777777" w:rsidR="004064C0" w:rsidRDefault="004064C0" w:rsidP="00A57BF3">
      <w:pPr>
        <w:rPr>
          <w:rFonts w:ascii="Times New Roman" w:hAnsi="Times New Roman" w:cs="Times New Roman"/>
          <w:b/>
          <w:bCs/>
        </w:rPr>
      </w:pPr>
    </w:p>
    <w:p w14:paraId="015D292B" w14:textId="488BEEA6"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Salary Components Collection</w:t>
      </w:r>
    </w:p>
    <w:tbl>
      <w:tblPr>
        <w:tblStyle w:val="GridTable4-Accent4"/>
        <w:tblW w:w="0" w:type="auto"/>
        <w:tblLook w:val="04A0" w:firstRow="1" w:lastRow="0" w:firstColumn="1" w:lastColumn="0" w:noHBand="0" w:noVBand="1"/>
      </w:tblPr>
      <w:tblGrid>
        <w:gridCol w:w="1243"/>
        <w:gridCol w:w="986"/>
        <w:gridCol w:w="1981"/>
      </w:tblGrid>
      <w:tr w:rsidR="00A57BF3" w:rsidRPr="00A57BF3" w14:paraId="2C3ED097" w14:textId="77777777" w:rsidTr="00406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0FDBB" w14:textId="77777777" w:rsidR="00A57BF3" w:rsidRPr="00A57BF3" w:rsidRDefault="00A57BF3" w:rsidP="00FD0F9D">
            <w:pPr>
              <w:spacing w:after="200" w:line="276" w:lineRule="auto"/>
              <w:rPr>
                <w:rFonts w:ascii="Times New Roman" w:hAnsi="Times New Roman" w:cs="Times New Roman"/>
              </w:rPr>
            </w:pPr>
            <w:r w:rsidRPr="00A57BF3">
              <w:rPr>
                <w:rFonts w:ascii="Times New Roman" w:hAnsi="Times New Roman" w:cs="Times New Roman"/>
              </w:rPr>
              <w:t>Field</w:t>
            </w:r>
          </w:p>
        </w:tc>
        <w:tc>
          <w:tcPr>
            <w:tcW w:w="0" w:type="auto"/>
            <w:hideMark/>
          </w:tcPr>
          <w:p w14:paraId="3712E818" w14:textId="77777777" w:rsidR="00A57BF3" w:rsidRPr="00A57BF3" w:rsidRDefault="00A57BF3" w:rsidP="00FD0F9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Type</w:t>
            </w:r>
          </w:p>
        </w:tc>
        <w:tc>
          <w:tcPr>
            <w:tcW w:w="0" w:type="auto"/>
            <w:hideMark/>
          </w:tcPr>
          <w:p w14:paraId="6B5EBB28" w14:textId="77777777" w:rsidR="00A57BF3" w:rsidRPr="00A57BF3" w:rsidRDefault="00A57BF3" w:rsidP="00FD0F9D">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3B0C728C"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4E96E" w14:textId="77777777" w:rsidR="00A57BF3" w:rsidRPr="00A57BF3" w:rsidRDefault="00A57BF3" w:rsidP="00FD0F9D">
            <w:pPr>
              <w:spacing w:after="200" w:line="276" w:lineRule="auto"/>
              <w:rPr>
                <w:rFonts w:ascii="Times New Roman" w:hAnsi="Times New Roman" w:cs="Times New Roman"/>
              </w:rPr>
            </w:pPr>
            <w:r w:rsidRPr="00A57BF3">
              <w:rPr>
                <w:rFonts w:ascii="Times New Roman" w:hAnsi="Times New Roman" w:cs="Times New Roman"/>
              </w:rPr>
              <w:t>employee</w:t>
            </w:r>
          </w:p>
        </w:tc>
        <w:tc>
          <w:tcPr>
            <w:tcW w:w="0" w:type="auto"/>
            <w:hideMark/>
          </w:tcPr>
          <w:p w14:paraId="030BD9C3"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78ADB52D"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Employee reference</w:t>
            </w:r>
          </w:p>
        </w:tc>
      </w:tr>
      <w:tr w:rsidR="00A57BF3" w:rsidRPr="00A57BF3" w14:paraId="1F667F59"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67934571" w14:textId="77777777" w:rsidR="00A57BF3" w:rsidRPr="00A57BF3" w:rsidRDefault="00A57BF3" w:rsidP="00FD0F9D">
            <w:pPr>
              <w:spacing w:after="200" w:line="276" w:lineRule="auto"/>
              <w:rPr>
                <w:rFonts w:ascii="Times New Roman" w:hAnsi="Times New Roman" w:cs="Times New Roman"/>
              </w:rPr>
            </w:pPr>
            <w:proofErr w:type="spellStart"/>
            <w:r w:rsidRPr="00A57BF3">
              <w:rPr>
                <w:rFonts w:ascii="Times New Roman" w:hAnsi="Times New Roman" w:cs="Times New Roman"/>
              </w:rPr>
              <w:t>baseSalary</w:t>
            </w:r>
            <w:proofErr w:type="spellEnd"/>
          </w:p>
        </w:tc>
        <w:tc>
          <w:tcPr>
            <w:tcW w:w="0" w:type="auto"/>
            <w:hideMark/>
          </w:tcPr>
          <w:p w14:paraId="17DBDF10" w14:textId="77777777" w:rsidR="00A57BF3" w:rsidRPr="00A57BF3" w:rsidRDefault="00A57BF3" w:rsidP="00FD0F9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69092893" w14:textId="77777777" w:rsidR="00A57BF3" w:rsidRPr="00A57BF3" w:rsidRDefault="00A57BF3" w:rsidP="00FD0F9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Fixed salary</w:t>
            </w:r>
          </w:p>
        </w:tc>
      </w:tr>
      <w:tr w:rsidR="00A57BF3" w:rsidRPr="00A57BF3" w14:paraId="31605A2C"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3B0B" w14:textId="77777777" w:rsidR="00A57BF3" w:rsidRPr="00A57BF3" w:rsidRDefault="00A57BF3" w:rsidP="00FD0F9D">
            <w:pPr>
              <w:spacing w:after="200" w:line="276" w:lineRule="auto"/>
              <w:rPr>
                <w:rFonts w:ascii="Times New Roman" w:hAnsi="Times New Roman" w:cs="Times New Roman"/>
              </w:rPr>
            </w:pPr>
            <w:proofErr w:type="spellStart"/>
            <w:r w:rsidRPr="00A57BF3">
              <w:rPr>
                <w:rFonts w:ascii="Times New Roman" w:hAnsi="Times New Roman" w:cs="Times New Roman"/>
              </w:rPr>
              <w:t>hra</w:t>
            </w:r>
            <w:proofErr w:type="spellEnd"/>
          </w:p>
        </w:tc>
        <w:tc>
          <w:tcPr>
            <w:tcW w:w="0" w:type="auto"/>
            <w:hideMark/>
          </w:tcPr>
          <w:p w14:paraId="6755FA4C"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687025A0"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Allowance</w:t>
            </w:r>
          </w:p>
        </w:tc>
      </w:tr>
      <w:tr w:rsidR="00A57BF3" w:rsidRPr="00A57BF3" w14:paraId="41DA12C7" w14:textId="77777777" w:rsidTr="004064C0">
        <w:tc>
          <w:tcPr>
            <w:cnfStyle w:val="001000000000" w:firstRow="0" w:lastRow="0" w:firstColumn="1" w:lastColumn="0" w:oddVBand="0" w:evenVBand="0" w:oddHBand="0" w:evenHBand="0" w:firstRowFirstColumn="0" w:firstRowLastColumn="0" w:lastRowFirstColumn="0" w:lastRowLastColumn="0"/>
            <w:tcW w:w="0" w:type="auto"/>
            <w:hideMark/>
          </w:tcPr>
          <w:p w14:paraId="587004CD" w14:textId="77777777" w:rsidR="00A57BF3" w:rsidRPr="00A57BF3" w:rsidRDefault="00A57BF3" w:rsidP="00FD0F9D">
            <w:pPr>
              <w:spacing w:after="200" w:line="276" w:lineRule="auto"/>
              <w:rPr>
                <w:rFonts w:ascii="Times New Roman" w:hAnsi="Times New Roman" w:cs="Times New Roman"/>
              </w:rPr>
            </w:pPr>
            <w:r w:rsidRPr="00A57BF3">
              <w:rPr>
                <w:rFonts w:ascii="Times New Roman" w:hAnsi="Times New Roman" w:cs="Times New Roman"/>
              </w:rPr>
              <w:t>bonus</w:t>
            </w:r>
          </w:p>
        </w:tc>
        <w:tc>
          <w:tcPr>
            <w:tcW w:w="0" w:type="auto"/>
            <w:hideMark/>
          </w:tcPr>
          <w:p w14:paraId="5C751CDD" w14:textId="77777777" w:rsidR="00A57BF3" w:rsidRPr="00A57BF3" w:rsidRDefault="00A57BF3" w:rsidP="00FD0F9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13E135CF" w14:textId="77777777" w:rsidR="00A57BF3" w:rsidRPr="00A57BF3" w:rsidRDefault="00A57BF3" w:rsidP="00FD0F9D">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Performance bonus</w:t>
            </w:r>
          </w:p>
        </w:tc>
      </w:tr>
      <w:tr w:rsidR="00A57BF3" w:rsidRPr="00A57BF3" w14:paraId="075794A1" w14:textId="77777777" w:rsidTr="00406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F2831" w14:textId="77777777" w:rsidR="00A57BF3" w:rsidRPr="00A57BF3" w:rsidRDefault="00A57BF3" w:rsidP="00FD0F9D">
            <w:pPr>
              <w:spacing w:after="200" w:line="276" w:lineRule="auto"/>
              <w:rPr>
                <w:rFonts w:ascii="Times New Roman" w:hAnsi="Times New Roman" w:cs="Times New Roman"/>
              </w:rPr>
            </w:pPr>
            <w:r w:rsidRPr="00A57BF3">
              <w:rPr>
                <w:rFonts w:ascii="Times New Roman" w:hAnsi="Times New Roman" w:cs="Times New Roman"/>
              </w:rPr>
              <w:t>deductions</w:t>
            </w:r>
          </w:p>
        </w:tc>
        <w:tc>
          <w:tcPr>
            <w:tcW w:w="0" w:type="auto"/>
            <w:hideMark/>
          </w:tcPr>
          <w:p w14:paraId="6E85E013"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20F237E8" w14:textId="77777777" w:rsidR="00A57BF3" w:rsidRPr="00A57BF3" w:rsidRDefault="00A57BF3" w:rsidP="00FD0F9D">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Total deductions</w:t>
            </w:r>
          </w:p>
        </w:tc>
      </w:tr>
      <w:tr w:rsidR="00FD0F9D" w:rsidRPr="00FD0F9D" w14:paraId="2BFC4DEB" w14:textId="77777777" w:rsidTr="004064C0">
        <w:trPr>
          <w:trHeight w:val="100"/>
        </w:trPr>
        <w:tc>
          <w:tcPr>
            <w:cnfStyle w:val="001000000000" w:firstRow="0" w:lastRow="0" w:firstColumn="1" w:lastColumn="0" w:oddVBand="0" w:evenVBand="0" w:oddHBand="0" w:evenHBand="0" w:firstRowFirstColumn="0" w:firstRowLastColumn="0" w:lastRowFirstColumn="0" w:lastRowLastColumn="0"/>
            <w:tcW w:w="3745" w:type="dxa"/>
            <w:gridSpan w:val="3"/>
          </w:tcPr>
          <w:p w14:paraId="7EDAD3CD" w14:textId="77777777" w:rsidR="00FD0F9D" w:rsidRPr="00FD0F9D" w:rsidRDefault="00FD0F9D" w:rsidP="00FD0F9D">
            <w:pPr>
              <w:rPr>
                <w:rFonts w:ascii="Times New Roman" w:hAnsi="Times New Roman" w:cs="Times New Roman"/>
                <w:b w:val="0"/>
                <w:bCs w:val="0"/>
              </w:rPr>
            </w:pPr>
          </w:p>
        </w:tc>
      </w:tr>
    </w:tbl>
    <w:p w14:paraId="4EBD4A3B" w14:textId="77777777" w:rsidR="004064C0" w:rsidRDefault="004064C0" w:rsidP="00A57BF3">
      <w:pPr>
        <w:rPr>
          <w:rFonts w:ascii="Times New Roman" w:hAnsi="Times New Roman" w:cs="Times New Roman"/>
          <w:b/>
          <w:bCs/>
        </w:rPr>
      </w:pPr>
    </w:p>
    <w:p w14:paraId="45ED93B1" w14:textId="0AC8A70D"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Payroll Collection</w:t>
      </w:r>
    </w:p>
    <w:tbl>
      <w:tblPr>
        <w:tblStyle w:val="GridTable4-Accent4"/>
        <w:tblW w:w="0" w:type="auto"/>
        <w:tblLook w:val="04A0" w:firstRow="1" w:lastRow="0" w:firstColumn="1" w:lastColumn="0" w:noHBand="0" w:noVBand="1"/>
      </w:tblPr>
      <w:tblGrid>
        <w:gridCol w:w="1670"/>
        <w:gridCol w:w="986"/>
        <w:gridCol w:w="2196"/>
      </w:tblGrid>
      <w:tr w:rsidR="00A57BF3" w:rsidRPr="00A57BF3" w14:paraId="7801CC50" w14:textId="77777777" w:rsidTr="00FD0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7D7C6"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Field</w:t>
            </w:r>
          </w:p>
        </w:tc>
        <w:tc>
          <w:tcPr>
            <w:tcW w:w="0" w:type="auto"/>
            <w:hideMark/>
          </w:tcPr>
          <w:p w14:paraId="4D2DA50A"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Type</w:t>
            </w:r>
          </w:p>
        </w:tc>
        <w:tc>
          <w:tcPr>
            <w:tcW w:w="0" w:type="auto"/>
            <w:hideMark/>
          </w:tcPr>
          <w:p w14:paraId="6B214FDD"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26C17E88"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82327"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employee</w:t>
            </w:r>
          </w:p>
        </w:tc>
        <w:tc>
          <w:tcPr>
            <w:tcW w:w="0" w:type="auto"/>
            <w:hideMark/>
          </w:tcPr>
          <w:p w14:paraId="6B398660"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ObjectId</w:t>
            </w:r>
            <w:proofErr w:type="spellEnd"/>
          </w:p>
        </w:tc>
        <w:tc>
          <w:tcPr>
            <w:tcW w:w="0" w:type="auto"/>
            <w:hideMark/>
          </w:tcPr>
          <w:p w14:paraId="18E510C8"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Employee reference</w:t>
            </w:r>
          </w:p>
        </w:tc>
      </w:tr>
      <w:tr w:rsidR="00A57BF3" w:rsidRPr="00A57BF3" w14:paraId="36974044" w14:textId="77777777" w:rsidTr="00FD0F9D">
        <w:tc>
          <w:tcPr>
            <w:cnfStyle w:val="001000000000" w:firstRow="0" w:lastRow="0" w:firstColumn="1" w:lastColumn="0" w:oddVBand="0" w:evenVBand="0" w:oddHBand="0" w:evenHBand="0" w:firstRowFirstColumn="0" w:firstRowLastColumn="0" w:lastRowFirstColumn="0" w:lastRowLastColumn="0"/>
            <w:tcW w:w="0" w:type="auto"/>
            <w:hideMark/>
          </w:tcPr>
          <w:p w14:paraId="681FF1E2" w14:textId="77777777" w:rsidR="00A57BF3" w:rsidRPr="00A57BF3" w:rsidRDefault="00A57BF3" w:rsidP="00A57BF3">
            <w:pPr>
              <w:spacing w:after="200" w:line="276" w:lineRule="auto"/>
              <w:rPr>
                <w:rFonts w:ascii="Times New Roman" w:hAnsi="Times New Roman" w:cs="Times New Roman"/>
              </w:rPr>
            </w:pPr>
            <w:proofErr w:type="spellStart"/>
            <w:r w:rsidRPr="00A57BF3">
              <w:rPr>
                <w:rFonts w:ascii="Times New Roman" w:hAnsi="Times New Roman" w:cs="Times New Roman"/>
              </w:rPr>
              <w:t>netSalary</w:t>
            </w:r>
            <w:proofErr w:type="spellEnd"/>
          </w:p>
        </w:tc>
        <w:tc>
          <w:tcPr>
            <w:tcW w:w="0" w:type="auto"/>
            <w:hideMark/>
          </w:tcPr>
          <w:p w14:paraId="2C8F5A12"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Number</w:t>
            </w:r>
          </w:p>
        </w:tc>
        <w:tc>
          <w:tcPr>
            <w:tcW w:w="0" w:type="auto"/>
            <w:hideMark/>
          </w:tcPr>
          <w:p w14:paraId="127F3EC1"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Final calculated salary</w:t>
            </w:r>
          </w:p>
        </w:tc>
      </w:tr>
      <w:tr w:rsidR="00A57BF3" w:rsidRPr="00A57BF3" w14:paraId="5FE53F56"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9357C" w14:textId="77777777" w:rsidR="00A57BF3" w:rsidRPr="00A57BF3" w:rsidRDefault="00A57BF3" w:rsidP="00A57BF3">
            <w:pPr>
              <w:spacing w:after="200" w:line="276" w:lineRule="auto"/>
              <w:rPr>
                <w:rFonts w:ascii="Times New Roman" w:hAnsi="Times New Roman" w:cs="Times New Roman"/>
              </w:rPr>
            </w:pPr>
            <w:proofErr w:type="spellStart"/>
            <w:r w:rsidRPr="00A57BF3">
              <w:rPr>
                <w:rFonts w:ascii="Times New Roman" w:hAnsi="Times New Roman" w:cs="Times New Roman"/>
              </w:rPr>
              <w:t>leavePrediction</w:t>
            </w:r>
            <w:proofErr w:type="spellEnd"/>
          </w:p>
        </w:tc>
        <w:tc>
          <w:tcPr>
            <w:tcW w:w="0" w:type="auto"/>
            <w:hideMark/>
          </w:tcPr>
          <w:p w14:paraId="21D5CC83"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String</w:t>
            </w:r>
          </w:p>
        </w:tc>
        <w:tc>
          <w:tcPr>
            <w:tcW w:w="0" w:type="auto"/>
            <w:hideMark/>
          </w:tcPr>
          <w:p w14:paraId="221377BD"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AI output</w:t>
            </w:r>
          </w:p>
        </w:tc>
      </w:tr>
    </w:tbl>
    <w:p w14:paraId="78BBB07D"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7059C9DD">
          <v:rect id="_x0000_i1605" style="width:0;height:1.5pt" o:hralign="center" o:hrstd="t" o:hr="t" fillcolor="#a0a0a0" stroked="f"/>
        </w:pict>
      </w:r>
    </w:p>
    <w:p w14:paraId="536E9AFA"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Payroll Calculation Logic</w:t>
      </w:r>
    </w:p>
    <w:p w14:paraId="553C547E"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payroll computation follows a standardized industry approach.</w:t>
      </w:r>
    </w:p>
    <w:p w14:paraId="0682404A"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Salary Formula</w:t>
      </w:r>
    </w:p>
    <w:p w14:paraId="4DE91A8B"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Gross Salary</w:t>
      </w:r>
      <w:r w:rsidRPr="00A57BF3">
        <w:rPr>
          <w:rFonts w:ascii="Times New Roman" w:hAnsi="Times New Roman" w:cs="Times New Roman"/>
        </w:rPr>
        <w:br/>
        <w:t>Base Salary + HRA + Bonus</w:t>
      </w:r>
    </w:p>
    <w:p w14:paraId="02AC212A"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Net Salary</w:t>
      </w:r>
      <w:r w:rsidRPr="00A57BF3">
        <w:rPr>
          <w:rFonts w:ascii="Times New Roman" w:hAnsi="Times New Roman" w:cs="Times New Roman"/>
        </w:rPr>
        <w:br/>
        <w:t>(Gross Salary ÷ 30 × Days Present) − Deductions</w:t>
      </w:r>
    </w:p>
    <w:p w14:paraId="2080F37E"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This approach ensures proportional salary calculation based on attendance while accounting for statutory and organizational deductions.</w:t>
      </w:r>
    </w:p>
    <w:p w14:paraId="0E09FB3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3FA20A50">
          <v:rect id="_x0000_i1606" style="width:0;height:1.5pt" o:hralign="center" o:hrstd="t" o:hr="t" fillcolor="#a0a0a0" stroked="f"/>
        </w:pict>
      </w:r>
    </w:p>
    <w:p w14:paraId="2FF69684"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lastRenderedPageBreak/>
        <w:t>AI Leave Prediction Logic</w:t>
      </w:r>
    </w:p>
    <w:p w14:paraId="21F90844"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AI module evaluates attendance patterns to predict potential leave behavior.</w:t>
      </w:r>
    </w:p>
    <w:p w14:paraId="69BEE906"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Prediction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055"/>
      </w:tblGrid>
      <w:tr w:rsidR="00A57BF3" w:rsidRPr="00A57BF3" w14:paraId="5E19C690" w14:textId="77777777">
        <w:trPr>
          <w:tblHeader/>
          <w:tblCellSpacing w:w="15" w:type="dxa"/>
        </w:trPr>
        <w:tc>
          <w:tcPr>
            <w:tcW w:w="0" w:type="auto"/>
            <w:vAlign w:val="center"/>
            <w:hideMark/>
          </w:tcPr>
          <w:p w14:paraId="5BFE8097"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Condition</w:t>
            </w:r>
          </w:p>
        </w:tc>
        <w:tc>
          <w:tcPr>
            <w:tcW w:w="0" w:type="auto"/>
            <w:vAlign w:val="center"/>
            <w:hideMark/>
          </w:tcPr>
          <w:p w14:paraId="4D9812E5"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Prediction</w:t>
            </w:r>
          </w:p>
        </w:tc>
      </w:tr>
      <w:tr w:rsidR="00A57BF3" w:rsidRPr="00A57BF3" w14:paraId="5B755434" w14:textId="77777777">
        <w:trPr>
          <w:tblCellSpacing w:w="15" w:type="dxa"/>
        </w:trPr>
        <w:tc>
          <w:tcPr>
            <w:tcW w:w="0" w:type="auto"/>
            <w:vAlign w:val="center"/>
            <w:hideMark/>
          </w:tcPr>
          <w:p w14:paraId="1DE3675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Days Present less than 20</w:t>
            </w:r>
          </w:p>
        </w:tc>
        <w:tc>
          <w:tcPr>
            <w:tcW w:w="0" w:type="auto"/>
            <w:vAlign w:val="center"/>
            <w:hideMark/>
          </w:tcPr>
          <w:p w14:paraId="37FF6292"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High leave probability</w:t>
            </w:r>
          </w:p>
        </w:tc>
      </w:tr>
      <w:tr w:rsidR="00A57BF3" w:rsidRPr="00A57BF3" w14:paraId="2D8BDA2C" w14:textId="77777777">
        <w:trPr>
          <w:tblCellSpacing w:w="15" w:type="dxa"/>
        </w:trPr>
        <w:tc>
          <w:tcPr>
            <w:tcW w:w="0" w:type="auto"/>
            <w:vAlign w:val="center"/>
            <w:hideMark/>
          </w:tcPr>
          <w:p w14:paraId="3F2C2E9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Days Present 20 or more</w:t>
            </w:r>
          </w:p>
        </w:tc>
        <w:tc>
          <w:tcPr>
            <w:tcW w:w="0" w:type="auto"/>
            <w:vAlign w:val="center"/>
            <w:hideMark/>
          </w:tcPr>
          <w:p w14:paraId="1D039585"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Low leave probability</w:t>
            </w:r>
          </w:p>
        </w:tc>
      </w:tr>
    </w:tbl>
    <w:p w14:paraId="693D8F11"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AI Decision Flow</w:t>
      </w:r>
    </w:p>
    <w:p w14:paraId="79A66B25"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Fetch Attendance Data</w:t>
      </w:r>
    </w:p>
    <w:p w14:paraId="006960D5"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65B47E8E"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Evaluate Days Present</w:t>
      </w:r>
    </w:p>
    <w:p w14:paraId="5867E9BF"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257F3CA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Compare Threshold</w:t>
      </w:r>
    </w:p>
    <w:p w14:paraId="1D46743D"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32E60A0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Generate Prediction</w:t>
      </w:r>
    </w:p>
    <w:p w14:paraId="3E1B550E"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 xml:space="preserve">        ↓</w:t>
      </w:r>
    </w:p>
    <w:p w14:paraId="399AE1DD"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Store Result in Payroll</w:t>
      </w:r>
    </w:p>
    <w:p w14:paraId="1003F785" w14:textId="77777777" w:rsidR="00FD0F9D" w:rsidRPr="00FD0F9D" w:rsidRDefault="00A57BF3" w:rsidP="00A57BF3">
      <w:pPr>
        <w:rPr>
          <w:rFonts w:ascii="Times New Roman" w:hAnsi="Times New Roman" w:cs="Times New Roman"/>
        </w:rPr>
      </w:pPr>
      <w:r w:rsidRPr="00A57BF3">
        <w:rPr>
          <w:rFonts w:ascii="Times New Roman" w:hAnsi="Times New Roman" w:cs="Times New Roman"/>
        </w:rPr>
        <w:pict w14:anchorId="46726F9C">
          <v:rect id="_x0000_i1607" style="width:0;height:1.5pt" o:hralign="center" o:hrstd="t" o:hr="t" fillcolor="#a0a0a0" stroked="f"/>
        </w:pict>
      </w:r>
    </w:p>
    <w:p w14:paraId="3CD6DA9F" w14:textId="756A747E" w:rsidR="00A57BF3" w:rsidRPr="00A57BF3" w:rsidRDefault="00A57BF3" w:rsidP="00A57BF3">
      <w:pPr>
        <w:rPr>
          <w:rFonts w:ascii="Times New Roman" w:hAnsi="Times New Roman" w:cs="Times New Roman"/>
        </w:rPr>
      </w:pPr>
      <w:r w:rsidRPr="00A57BF3">
        <w:rPr>
          <w:rFonts w:ascii="Times New Roman" w:hAnsi="Times New Roman" w:cs="Times New Roman"/>
          <w:b/>
          <w:bCs/>
        </w:rPr>
        <w:t>API Design</w:t>
      </w:r>
    </w:p>
    <w:p w14:paraId="198DCCF2"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system exposes RESTful APIs secured with JWT authentication.</w:t>
      </w:r>
    </w:p>
    <w:p w14:paraId="6FFC28D1"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API Endpoints</w:t>
      </w:r>
    </w:p>
    <w:tbl>
      <w:tblPr>
        <w:tblStyle w:val="GridTable4-Accent4"/>
        <w:tblW w:w="0" w:type="auto"/>
        <w:tblLook w:val="04A0" w:firstRow="1" w:lastRow="0" w:firstColumn="1" w:lastColumn="0" w:noHBand="0" w:noVBand="1"/>
      </w:tblPr>
      <w:tblGrid>
        <w:gridCol w:w="950"/>
        <w:gridCol w:w="1255"/>
        <w:gridCol w:w="1108"/>
        <w:gridCol w:w="2165"/>
      </w:tblGrid>
      <w:tr w:rsidR="00A57BF3" w:rsidRPr="00A57BF3" w14:paraId="1C33D792" w14:textId="77777777" w:rsidTr="00FD0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6D003"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Method</w:t>
            </w:r>
          </w:p>
        </w:tc>
        <w:tc>
          <w:tcPr>
            <w:tcW w:w="0" w:type="auto"/>
            <w:hideMark/>
          </w:tcPr>
          <w:p w14:paraId="7B56E71E"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Endpoint</w:t>
            </w:r>
          </w:p>
        </w:tc>
        <w:tc>
          <w:tcPr>
            <w:tcW w:w="0" w:type="auto"/>
            <w:hideMark/>
          </w:tcPr>
          <w:p w14:paraId="4FED568B"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Role</w:t>
            </w:r>
          </w:p>
        </w:tc>
        <w:tc>
          <w:tcPr>
            <w:tcW w:w="0" w:type="auto"/>
            <w:hideMark/>
          </w:tcPr>
          <w:p w14:paraId="5F1DFB05"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Description</w:t>
            </w:r>
          </w:p>
        </w:tc>
      </w:tr>
      <w:tr w:rsidR="00A57BF3" w:rsidRPr="00A57BF3" w14:paraId="5258FACA"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1ACF9"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POST</w:t>
            </w:r>
          </w:p>
        </w:tc>
        <w:tc>
          <w:tcPr>
            <w:tcW w:w="0" w:type="auto"/>
            <w:hideMark/>
          </w:tcPr>
          <w:p w14:paraId="6BB57105"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/auth/login</w:t>
            </w:r>
          </w:p>
        </w:tc>
        <w:tc>
          <w:tcPr>
            <w:tcW w:w="0" w:type="auto"/>
            <w:hideMark/>
          </w:tcPr>
          <w:p w14:paraId="2ABDBF3C"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All</w:t>
            </w:r>
          </w:p>
        </w:tc>
        <w:tc>
          <w:tcPr>
            <w:tcW w:w="0" w:type="auto"/>
            <w:hideMark/>
          </w:tcPr>
          <w:p w14:paraId="4C5E225C"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User authentication</w:t>
            </w:r>
          </w:p>
        </w:tc>
      </w:tr>
      <w:tr w:rsidR="00A57BF3" w:rsidRPr="00A57BF3" w14:paraId="45170045" w14:textId="77777777" w:rsidTr="00FD0F9D">
        <w:tc>
          <w:tcPr>
            <w:cnfStyle w:val="001000000000" w:firstRow="0" w:lastRow="0" w:firstColumn="1" w:lastColumn="0" w:oddVBand="0" w:evenVBand="0" w:oddHBand="0" w:evenHBand="0" w:firstRowFirstColumn="0" w:firstRowLastColumn="0" w:lastRowFirstColumn="0" w:lastRowLastColumn="0"/>
            <w:tcW w:w="0" w:type="auto"/>
            <w:hideMark/>
          </w:tcPr>
          <w:p w14:paraId="3A99E948"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POST</w:t>
            </w:r>
          </w:p>
        </w:tc>
        <w:tc>
          <w:tcPr>
            <w:tcW w:w="0" w:type="auto"/>
            <w:hideMark/>
          </w:tcPr>
          <w:p w14:paraId="3D973716"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w:t>
            </w:r>
            <w:proofErr w:type="gramStart"/>
            <w:r w:rsidRPr="00A57BF3">
              <w:rPr>
                <w:rFonts w:ascii="Times New Roman" w:hAnsi="Times New Roman" w:cs="Times New Roman"/>
              </w:rPr>
              <w:t>employees</w:t>
            </w:r>
            <w:proofErr w:type="gramEnd"/>
          </w:p>
        </w:tc>
        <w:tc>
          <w:tcPr>
            <w:tcW w:w="0" w:type="auto"/>
            <w:hideMark/>
          </w:tcPr>
          <w:p w14:paraId="6D292F37"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HR</w:t>
            </w:r>
          </w:p>
        </w:tc>
        <w:tc>
          <w:tcPr>
            <w:tcW w:w="0" w:type="auto"/>
            <w:hideMark/>
          </w:tcPr>
          <w:p w14:paraId="60054438"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Employee onboarding</w:t>
            </w:r>
          </w:p>
        </w:tc>
      </w:tr>
      <w:tr w:rsidR="00A57BF3" w:rsidRPr="00A57BF3" w14:paraId="637FD0ED"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22E6F"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POST</w:t>
            </w:r>
          </w:p>
        </w:tc>
        <w:tc>
          <w:tcPr>
            <w:tcW w:w="0" w:type="auto"/>
            <w:hideMark/>
          </w:tcPr>
          <w:p w14:paraId="1D6C2A39"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w:t>
            </w:r>
            <w:proofErr w:type="gramStart"/>
            <w:r w:rsidRPr="00A57BF3">
              <w:rPr>
                <w:rFonts w:ascii="Times New Roman" w:hAnsi="Times New Roman" w:cs="Times New Roman"/>
              </w:rPr>
              <w:t>attendance</w:t>
            </w:r>
            <w:proofErr w:type="gramEnd"/>
          </w:p>
        </w:tc>
        <w:tc>
          <w:tcPr>
            <w:tcW w:w="0" w:type="auto"/>
            <w:hideMark/>
          </w:tcPr>
          <w:p w14:paraId="599C94A3"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HR</w:t>
            </w:r>
          </w:p>
        </w:tc>
        <w:tc>
          <w:tcPr>
            <w:tcW w:w="0" w:type="auto"/>
            <w:hideMark/>
          </w:tcPr>
          <w:p w14:paraId="66FF1970"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Attendance updates</w:t>
            </w:r>
          </w:p>
        </w:tc>
      </w:tr>
      <w:tr w:rsidR="00A57BF3" w:rsidRPr="00A57BF3" w14:paraId="298C9A45" w14:textId="77777777" w:rsidTr="00FD0F9D">
        <w:tc>
          <w:tcPr>
            <w:cnfStyle w:val="001000000000" w:firstRow="0" w:lastRow="0" w:firstColumn="1" w:lastColumn="0" w:oddVBand="0" w:evenVBand="0" w:oddHBand="0" w:evenHBand="0" w:firstRowFirstColumn="0" w:firstRowLastColumn="0" w:lastRowFirstColumn="0" w:lastRowLastColumn="0"/>
            <w:tcW w:w="0" w:type="auto"/>
            <w:hideMark/>
          </w:tcPr>
          <w:p w14:paraId="397EFBE0"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POST</w:t>
            </w:r>
          </w:p>
        </w:tc>
        <w:tc>
          <w:tcPr>
            <w:tcW w:w="0" w:type="auto"/>
            <w:hideMark/>
          </w:tcPr>
          <w:p w14:paraId="579189CE"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/payroll/run</w:t>
            </w:r>
          </w:p>
        </w:tc>
        <w:tc>
          <w:tcPr>
            <w:tcW w:w="0" w:type="auto"/>
            <w:hideMark/>
          </w:tcPr>
          <w:p w14:paraId="05607DFB"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HR</w:t>
            </w:r>
          </w:p>
        </w:tc>
        <w:tc>
          <w:tcPr>
            <w:tcW w:w="0" w:type="auto"/>
            <w:hideMark/>
          </w:tcPr>
          <w:p w14:paraId="61CDA700"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Payroll processing</w:t>
            </w:r>
          </w:p>
        </w:tc>
      </w:tr>
      <w:tr w:rsidR="00A57BF3" w:rsidRPr="00A57BF3" w14:paraId="4961934A"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18CB"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GET</w:t>
            </w:r>
          </w:p>
        </w:tc>
        <w:tc>
          <w:tcPr>
            <w:tcW w:w="0" w:type="auto"/>
            <w:hideMark/>
          </w:tcPr>
          <w:p w14:paraId="354EE16A"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/payroll/me</w:t>
            </w:r>
          </w:p>
        </w:tc>
        <w:tc>
          <w:tcPr>
            <w:tcW w:w="0" w:type="auto"/>
            <w:hideMark/>
          </w:tcPr>
          <w:p w14:paraId="2E2A65CB"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Employee</w:t>
            </w:r>
          </w:p>
        </w:tc>
        <w:tc>
          <w:tcPr>
            <w:tcW w:w="0" w:type="auto"/>
            <w:hideMark/>
          </w:tcPr>
          <w:p w14:paraId="2B8FDEC2"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7BF3">
              <w:rPr>
                <w:rFonts w:ascii="Times New Roman" w:hAnsi="Times New Roman" w:cs="Times New Roman"/>
              </w:rPr>
              <w:t>Payslip</w:t>
            </w:r>
            <w:proofErr w:type="spellEnd"/>
            <w:r w:rsidRPr="00A57BF3">
              <w:rPr>
                <w:rFonts w:ascii="Times New Roman" w:hAnsi="Times New Roman" w:cs="Times New Roman"/>
              </w:rPr>
              <w:t xml:space="preserve"> access</w:t>
            </w:r>
          </w:p>
        </w:tc>
      </w:tr>
    </w:tbl>
    <w:p w14:paraId="3F5C5D6B"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2F3097A1">
          <v:rect id="_x0000_i1608" style="width:0;height:1.5pt" o:hralign="center" o:hrstd="t" o:hr="t" fillcolor="#a0a0a0" stroked="f"/>
        </w:pict>
      </w:r>
    </w:p>
    <w:p w14:paraId="55789C0D"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Security Considerations</w:t>
      </w:r>
    </w:p>
    <w:p w14:paraId="0F0771D2"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ZENVY implements enterprise-level security practices:</w:t>
      </w:r>
    </w:p>
    <w:p w14:paraId="2BA649A0" w14:textId="77777777" w:rsidR="00A57BF3" w:rsidRPr="00A57BF3" w:rsidRDefault="00A57BF3" w:rsidP="00A57BF3">
      <w:pPr>
        <w:numPr>
          <w:ilvl w:val="0"/>
          <w:numId w:val="16"/>
        </w:numPr>
        <w:rPr>
          <w:rFonts w:ascii="Times New Roman" w:hAnsi="Times New Roman" w:cs="Times New Roman"/>
        </w:rPr>
      </w:pPr>
      <w:r w:rsidRPr="00A57BF3">
        <w:rPr>
          <w:rFonts w:ascii="Times New Roman" w:hAnsi="Times New Roman" w:cs="Times New Roman"/>
        </w:rPr>
        <w:t xml:space="preserve">Password hashing using </w:t>
      </w:r>
      <w:proofErr w:type="spellStart"/>
      <w:r w:rsidRPr="00A57BF3">
        <w:rPr>
          <w:rFonts w:ascii="Times New Roman" w:hAnsi="Times New Roman" w:cs="Times New Roman"/>
        </w:rPr>
        <w:t>bcrypt</w:t>
      </w:r>
      <w:proofErr w:type="spellEnd"/>
    </w:p>
    <w:p w14:paraId="25634BC7" w14:textId="77777777" w:rsidR="00A57BF3" w:rsidRPr="00A57BF3" w:rsidRDefault="00A57BF3" w:rsidP="00A57BF3">
      <w:pPr>
        <w:numPr>
          <w:ilvl w:val="0"/>
          <w:numId w:val="16"/>
        </w:numPr>
        <w:rPr>
          <w:rFonts w:ascii="Times New Roman" w:hAnsi="Times New Roman" w:cs="Times New Roman"/>
        </w:rPr>
      </w:pPr>
      <w:r w:rsidRPr="00A57BF3">
        <w:rPr>
          <w:rFonts w:ascii="Times New Roman" w:hAnsi="Times New Roman" w:cs="Times New Roman"/>
        </w:rPr>
        <w:t>Stateless authentication with JWT</w:t>
      </w:r>
    </w:p>
    <w:p w14:paraId="6D5EE429" w14:textId="77777777" w:rsidR="00A57BF3" w:rsidRPr="00A57BF3" w:rsidRDefault="00A57BF3" w:rsidP="00A57BF3">
      <w:pPr>
        <w:numPr>
          <w:ilvl w:val="0"/>
          <w:numId w:val="16"/>
        </w:numPr>
        <w:rPr>
          <w:rFonts w:ascii="Times New Roman" w:hAnsi="Times New Roman" w:cs="Times New Roman"/>
        </w:rPr>
      </w:pPr>
      <w:r w:rsidRPr="00A57BF3">
        <w:rPr>
          <w:rFonts w:ascii="Times New Roman" w:hAnsi="Times New Roman" w:cs="Times New Roman"/>
        </w:rPr>
        <w:lastRenderedPageBreak/>
        <w:t>Role-based access enforcement</w:t>
      </w:r>
    </w:p>
    <w:p w14:paraId="6C63F50C" w14:textId="77777777" w:rsidR="00A57BF3" w:rsidRPr="00A57BF3" w:rsidRDefault="00A57BF3" w:rsidP="00A57BF3">
      <w:pPr>
        <w:numPr>
          <w:ilvl w:val="0"/>
          <w:numId w:val="16"/>
        </w:numPr>
        <w:rPr>
          <w:rFonts w:ascii="Times New Roman" w:hAnsi="Times New Roman" w:cs="Times New Roman"/>
        </w:rPr>
      </w:pPr>
      <w:r w:rsidRPr="00A57BF3">
        <w:rPr>
          <w:rFonts w:ascii="Times New Roman" w:hAnsi="Times New Roman" w:cs="Times New Roman"/>
        </w:rPr>
        <w:t>Company-level data isolation in all queries</w:t>
      </w:r>
    </w:p>
    <w:p w14:paraId="51BCCCD0" w14:textId="77777777" w:rsidR="00A57BF3" w:rsidRPr="00A57BF3" w:rsidRDefault="00A57BF3" w:rsidP="00A57BF3">
      <w:pPr>
        <w:numPr>
          <w:ilvl w:val="0"/>
          <w:numId w:val="16"/>
        </w:numPr>
        <w:rPr>
          <w:rFonts w:ascii="Times New Roman" w:hAnsi="Times New Roman" w:cs="Times New Roman"/>
        </w:rPr>
      </w:pPr>
      <w:r w:rsidRPr="00A57BF3">
        <w:rPr>
          <w:rFonts w:ascii="Times New Roman" w:hAnsi="Times New Roman" w:cs="Times New Roman"/>
        </w:rPr>
        <w:t>Secure environment variable management</w:t>
      </w:r>
    </w:p>
    <w:p w14:paraId="530A205A"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7635BACD">
          <v:rect id="_x0000_i1609" style="width:0;height:1.5pt" o:hralign="center" o:hrstd="t" o:hr="t" fillcolor="#a0a0a0" stroked="f"/>
        </w:pict>
      </w:r>
    </w:p>
    <w:p w14:paraId="4687FFE6"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Deployment Strategy</w:t>
      </w:r>
    </w:p>
    <w:p w14:paraId="6A710746"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The system is deployed using cloud-native services to ensure scalability and reliability.</w:t>
      </w:r>
    </w:p>
    <w:tbl>
      <w:tblPr>
        <w:tblStyle w:val="GridTable4-Accent4"/>
        <w:tblW w:w="0" w:type="auto"/>
        <w:tblLook w:val="04A0" w:firstRow="1" w:lastRow="0" w:firstColumn="1" w:lastColumn="0" w:noHBand="0" w:noVBand="1"/>
      </w:tblPr>
      <w:tblGrid>
        <w:gridCol w:w="1317"/>
        <w:gridCol w:w="1677"/>
      </w:tblGrid>
      <w:tr w:rsidR="00A57BF3" w:rsidRPr="00A57BF3" w14:paraId="13AEDCAC" w14:textId="77777777" w:rsidTr="00FD0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 w:type="dxa"/>
            <w:hideMark/>
          </w:tcPr>
          <w:p w14:paraId="0D30F7C7"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Component</w:t>
            </w:r>
          </w:p>
        </w:tc>
        <w:tc>
          <w:tcPr>
            <w:tcW w:w="0" w:type="auto"/>
            <w:hideMark/>
          </w:tcPr>
          <w:p w14:paraId="2A9E3DA0" w14:textId="77777777" w:rsidR="00A57BF3" w:rsidRPr="00A57BF3" w:rsidRDefault="00A57BF3" w:rsidP="00A57BF3">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Platform</w:t>
            </w:r>
          </w:p>
        </w:tc>
      </w:tr>
      <w:tr w:rsidR="00A57BF3" w:rsidRPr="00A57BF3" w14:paraId="74531D07"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 w:type="dxa"/>
            <w:hideMark/>
          </w:tcPr>
          <w:p w14:paraId="36547925"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Frontend</w:t>
            </w:r>
          </w:p>
        </w:tc>
        <w:tc>
          <w:tcPr>
            <w:tcW w:w="0" w:type="auto"/>
            <w:hideMark/>
          </w:tcPr>
          <w:p w14:paraId="61B83EEE"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Netlify</w:t>
            </w:r>
          </w:p>
        </w:tc>
      </w:tr>
      <w:tr w:rsidR="00A57BF3" w:rsidRPr="00A57BF3" w14:paraId="4DD5E9CC" w14:textId="77777777" w:rsidTr="00FD0F9D">
        <w:tc>
          <w:tcPr>
            <w:cnfStyle w:val="001000000000" w:firstRow="0" w:lastRow="0" w:firstColumn="1" w:lastColumn="0" w:oddVBand="0" w:evenVBand="0" w:oddHBand="0" w:evenHBand="0" w:firstRowFirstColumn="0" w:firstRowLastColumn="0" w:lastRowFirstColumn="0" w:lastRowLastColumn="0"/>
            <w:tcW w:w="50" w:type="dxa"/>
            <w:hideMark/>
          </w:tcPr>
          <w:p w14:paraId="338D9D50"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Backend</w:t>
            </w:r>
          </w:p>
        </w:tc>
        <w:tc>
          <w:tcPr>
            <w:tcW w:w="0" w:type="auto"/>
            <w:hideMark/>
          </w:tcPr>
          <w:p w14:paraId="5AD8E4FF" w14:textId="77777777" w:rsidR="00A57BF3" w:rsidRPr="00A57BF3" w:rsidRDefault="00A57BF3" w:rsidP="00A57BF3">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Render</w:t>
            </w:r>
          </w:p>
        </w:tc>
      </w:tr>
      <w:tr w:rsidR="00A57BF3" w:rsidRPr="00A57BF3" w14:paraId="68924061" w14:textId="77777777" w:rsidTr="00FD0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 w:type="dxa"/>
            <w:hideMark/>
          </w:tcPr>
          <w:p w14:paraId="227704D0" w14:textId="77777777" w:rsidR="00A57BF3" w:rsidRPr="00A57BF3" w:rsidRDefault="00A57BF3" w:rsidP="00A57BF3">
            <w:pPr>
              <w:spacing w:after="200" w:line="276" w:lineRule="auto"/>
              <w:rPr>
                <w:rFonts w:ascii="Times New Roman" w:hAnsi="Times New Roman" w:cs="Times New Roman"/>
              </w:rPr>
            </w:pPr>
            <w:r w:rsidRPr="00A57BF3">
              <w:rPr>
                <w:rFonts w:ascii="Times New Roman" w:hAnsi="Times New Roman" w:cs="Times New Roman"/>
              </w:rPr>
              <w:t>Database</w:t>
            </w:r>
          </w:p>
        </w:tc>
        <w:tc>
          <w:tcPr>
            <w:tcW w:w="0" w:type="auto"/>
            <w:hideMark/>
          </w:tcPr>
          <w:p w14:paraId="4B0060E6" w14:textId="77777777" w:rsidR="00A57BF3" w:rsidRPr="00A57BF3" w:rsidRDefault="00A57BF3" w:rsidP="00A57BF3">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BF3">
              <w:rPr>
                <w:rFonts w:ascii="Times New Roman" w:hAnsi="Times New Roman" w:cs="Times New Roman"/>
              </w:rPr>
              <w:t>MongoDB Atlas</w:t>
            </w:r>
          </w:p>
        </w:tc>
      </w:tr>
    </w:tbl>
    <w:p w14:paraId="4DBCA77F"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064C36F9">
          <v:rect id="_x0000_i1610" style="width:0;height:1.5pt" o:hralign="center" o:hrstd="t" o:hr="t" fillcolor="#a0a0a0" stroked="f"/>
        </w:pict>
      </w:r>
    </w:p>
    <w:p w14:paraId="5972A04E"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Future Enhancements</w:t>
      </w:r>
    </w:p>
    <w:p w14:paraId="1D7CC321"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Planned improvements include:</w:t>
      </w:r>
    </w:p>
    <w:p w14:paraId="565686F4" w14:textId="77777777" w:rsidR="00A57BF3" w:rsidRPr="00A57BF3" w:rsidRDefault="00A57BF3" w:rsidP="00A57BF3">
      <w:pPr>
        <w:numPr>
          <w:ilvl w:val="0"/>
          <w:numId w:val="17"/>
        </w:numPr>
        <w:rPr>
          <w:rFonts w:ascii="Times New Roman" w:hAnsi="Times New Roman" w:cs="Times New Roman"/>
        </w:rPr>
      </w:pPr>
      <w:r w:rsidRPr="00A57BF3">
        <w:rPr>
          <w:rFonts w:ascii="Times New Roman" w:hAnsi="Times New Roman" w:cs="Times New Roman"/>
        </w:rPr>
        <w:t>Integration of advanced machine learning models</w:t>
      </w:r>
    </w:p>
    <w:p w14:paraId="508420CC" w14:textId="77777777" w:rsidR="00A57BF3" w:rsidRPr="00A57BF3" w:rsidRDefault="00A57BF3" w:rsidP="00A57BF3">
      <w:pPr>
        <w:numPr>
          <w:ilvl w:val="0"/>
          <w:numId w:val="17"/>
        </w:numPr>
        <w:rPr>
          <w:rFonts w:ascii="Times New Roman" w:hAnsi="Times New Roman" w:cs="Times New Roman"/>
        </w:rPr>
      </w:pPr>
      <w:r w:rsidRPr="00A57BF3">
        <w:rPr>
          <w:rFonts w:ascii="Times New Roman" w:hAnsi="Times New Roman" w:cs="Times New Roman"/>
        </w:rPr>
        <w:t xml:space="preserve">Automated </w:t>
      </w:r>
      <w:proofErr w:type="spellStart"/>
      <w:r w:rsidRPr="00A57BF3">
        <w:rPr>
          <w:rFonts w:ascii="Times New Roman" w:hAnsi="Times New Roman" w:cs="Times New Roman"/>
        </w:rPr>
        <w:t>payslip</w:t>
      </w:r>
      <w:proofErr w:type="spellEnd"/>
      <w:r w:rsidRPr="00A57BF3">
        <w:rPr>
          <w:rFonts w:ascii="Times New Roman" w:hAnsi="Times New Roman" w:cs="Times New Roman"/>
        </w:rPr>
        <w:t xml:space="preserve"> generation in PDF format</w:t>
      </w:r>
    </w:p>
    <w:p w14:paraId="77EB09FF" w14:textId="77777777" w:rsidR="00A57BF3" w:rsidRPr="00A57BF3" w:rsidRDefault="00A57BF3" w:rsidP="00A57BF3">
      <w:pPr>
        <w:numPr>
          <w:ilvl w:val="0"/>
          <w:numId w:val="17"/>
        </w:numPr>
        <w:rPr>
          <w:rFonts w:ascii="Times New Roman" w:hAnsi="Times New Roman" w:cs="Times New Roman"/>
        </w:rPr>
      </w:pPr>
      <w:r w:rsidRPr="00A57BF3">
        <w:rPr>
          <w:rFonts w:ascii="Times New Roman" w:hAnsi="Times New Roman" w:cs="Times New Roman"/>
        </w:rPr>
        <w:t>Visual analytics for salary trends</w:t>
      </w:r>
    </w:p>
    <w:p w14:paraId="0EEB7E51" w14:textId="77777777" w:rsidR="00A57BF3" w:rsidRPr="00A57BF3" w:rsidRDefault="00A57BF3" w:rsidP="00A57BF3">
      <w:pPr>
        <w:numPr>
          <w:ilvl w:val="0"/>
          <w:numId w:val="17"/>
        </w:numPr>
        <w:rPr>
          <w:rFonts w:ascii="Times New Roman" w:hAnsi="Times New Roman" w:cs="Times New Roman"/>
        </w:rPr>
      </w:pPr>
      <w:r w:rsidRPr="00A57BF3">
        <w:rPr>
          <w:rFonts w:ascii="Times New Roman" w:hAnsi="Times New Roman" w:cs="Times New Roman"/>
        </w:rPr>
        <w:t>Real-time notifications via email and SMS</w:t>
      </w:r>
    </w:p>
    <w:p w14:paraId="7B599482" w14:textId="77777777" w:rsidR="00A57BF3" w:rsidRPr="00A57BF3" w:rsidRDefault="00A57BF3" w:rsidP="00A57BF3">
      <w:pPr>
        <w:numPr>
          <w:ilvl w:val="0"/>
          <w:numId w:val="17"/>
        </w:numPr>
        <w:rPr>
          <w:rFonts w:ascii="Times New Roman" w:hAnsi="Times New Roman" w:cs="Times New Roman"/>
        </w:rPr>
      </w:pPr>
      <w:r w:rsidRPr="00A57BF3">
        <w:rPr>
          <w:rFonts w:ascii="Times New Roman" w:hAnsi="Times New Roman" w:cs="Times New Roman"/>
        </w:rPr>
        <w:t>Compliance reporting and audit logs</w:t>
      </w:r>
    </w:p>
    <w:p w14:paraId="36A32A13"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pict w14:anchorId="34E5A288">
          <v:rect id="_x0000_i1611" style="width:0;height:1.5pt" o:hralign="center" o:hrstd="t" o:hr="t" fillcolor="#a0a0a0" stroked="f"/>
        </w:pict>
      </w:r>
    </w:p>
    <w:p w14:paraId="2C91F5A4" w14:textId="77777777" w:rsidR="00A57BF3" w:rsidRPr="00A57BF3" w:rsidRDefault="00A57BF3" w:rsidP="00A57BF3">
      <w:pPr>
        <w:rPr>
          <w:rFonts w:ascii="Times New Roman" w:hAnsi="Times New Roman" w:cs="Times New Roman"/>
          <w:b/>
          <w:bCs/>
        </w:rPr>
      </w:pPr>
      <w:r w:rsidRPr="00A57BF3">
        <w:rPr>
          <w:rFonts w:ascii="Times New Roman" w:hAnsi="Times New Roman" w:cs="Times New Roman"/>
          <w:b/>
          <w:bCs/>
        </w:rPr>
        <w:t>Conclusion</w:t>
      </w:r>
    </w:p>
    <w:p w14:paraId="76896D24" w14:textId="77777777" w:rsidR="00A57BF3" w:rsidRPr="00A57BF3" w:rsidRDefault="00A57BF3" w:rsidP="00A57BF3">
      <w:pPr>
        <w:rPr>
          <w:rFonts w:ascii="Times New Roman" w:hAnsi="Times New Roman" w:cs="Times New Roman"/>
        </w:rPr>
      </w:pPr>
      <w:r w:rsidRPr="00A57BF3">
        <w:rPr>
          <w:rFonts w:ascii="Times New Roman" w:hAnsi="Times New Roman" w:cs="Times New Roman"/>
        </w:rPr>
        <w:t>ZENVY demonstrates the practical application of full-stack development combined with artificial intelligence to solve real-world enterprise problems. By automating payroll processes and introducing predictive insights, the system enhances operational efficiency, accuracy, and strategic planning. Its scalable architecture, secure design, and modular structure make it suitable for adoption by organizations ranging from startups to large enterprises.</w:t>
      </w:r>
    </w:p>
    <w:p w14:paraId="5D3BBE87" w14:textId="277F6AD6" w:rsidR="00EE7748" w:rsidRPr="00FD0F9D" w:rsidRDefault="00A57BF3" w:rsidP="00F62F92">
      <w:pPr>
        <w:rPr>
          <w:rFonts w:ascii="Times New Roman" w:hAnsi="Times New Roman" w:cs="Times New Roman"/>
        </w:rPr>
      </w:pPr>
      <w:r w:rsidRPr="00A57BF3">
        <w:rPr>
          <w:rFonts w:ascii="Times New Roman" w:hAnsi="Times New Roman" w:cs="Times New Roman"/>
        </w:rPr>
        <w:pict w14:anchorId="68991E76">
          <v:rect id="_x0000_i1612" style="width:0;height:1.5pt" o:hralign="center" o:hrstd="t" o:hr="t" fillcolor="#a0a0a0" stroked="f"/>
        </w:pict>
      </w:r>
    </w:p>
    <w:sectPr w:rsidR="00EE7748" w:rsidRPr="00FD0F9D" w:rsidSect="008018D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36173"/>
    <w:multiLevelType w:val="multilevel"/>
    <w:tmpl w:val="8A2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44E0A"/>
    <w:multiLevelType w:val="multilevel"/>
    <w:tmpl w:val="2B2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17194"/>
    <w:multiLevelType w:val="multilevel"/>
    <w:tmpl w:val="FF4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211A9"/>
    <w:multiLevelType w:val="multilevel"/>
    <w:tmpl w:val="85E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D60DE"/>
    <w:multiLevelType w:val="multilevel"/>
    <w:tmpl w:val="C75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763B6"/>
    <w:multiLevelType w:val="multilevel"/>
    <w:tmpl w:val="155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341E4"/>
    <w:multiLevelType w:val="multilevel"/>
    <w:tmpl w:val="028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F75D6"/>
    <w:multiLevelType w:val="multilevel"/>
    <w:tmpl w:val="A98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B5330"/>
    <w:multiLevelType w:val="multilevel"/>
    <w:tmpl w:val="4A5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736659">
    <w:abstractNumId w:val="8"/>
  </w:num>
  <w:num w:numId="2" w16cid:durableId="1523319912">
    <w:abstractNumId w:val="6"/>
  </w:num>
  <w:num w:numId="3" w16cid:durableId="1810705376">
    <w:abstractNumId w:val="5"/>
  </w:num>
  <w:num w:numId="4" w16cid:durableId="836842505">
    <w:abstractNumId w:val="4"/>
  </w:num>
  <w:num w:numId="5" w16cid:durableId="901136529">
    <w:abstractNumId w:val="7"/>
  </w:num>
  <w:num w:numId="6" w16cid:durableId="1134833000">
    <w:abstractNumId w:val="3"/>
  </w:num>
  <w:num w:numId="7" w16cid:durableId="2077622833">
    <w:abstractNumId w:val="2"/>
  </w:num>
  <w:num w:numId="8" w16cid:durableId="36903856">
    <w:abstractNumId w:val="1"/>
  </w:num>
  <w:num w:numId="9" w16cid:durableId="673146200">
    <w:abstractNumId w:val="0"/>
  </w:num>
  <w:num w:numId="10" w16cid:durableId="1402678516">
    <w:abstractNumId w:val="12"/>
  </w:num>
  <w:num w:numId="11" w16cid:durableId="672924363">
    <w:abstractNumId w:val="15"/>
  </w:num>
  <w:num w:numId="12" w16cid:durableId="2048093350">
    <w:abstractNumId w:val="16"/>
  </w:num>
  <w:num w:numId="13" w16cid:durableId="404109342">
    <w:abstractNumId w:val="11"/>
  </w:num>
  <w:num w:numId="14" w16cid:durableId="1269704535">
    <w:abstractNumId w:val="10"/>
  </w:num>
  <w:num w:numId="15" w16cid:durableId="85543826">
    <w:abstractNumId w:val="17"/>
  </w:num>
  <w:num w:numId="16" w16cid:durableId="325595175">
    <w:abstractNumId w:val="9"/>
  </w:num>
  <w:num w:numId="17" w16cid:durableId="627317782">
    <w:abstractNumId w:val="14"/>
  </w:num>
  <w:num w:numId="18" w16cid:durableId="3544995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4C0"/>
    <w:rsid w:val="008018DE"/>
    <w:rsid w:val="008213D6"/>
    <w:rsid w:val="00A57BF3"/>
    <w:rsid w:val="00AA1D8D"/>
    <w:rsid w:val="00B47730"/>
    <w:rsid w:val="00CB0664"/>
    <w:rsid w:val="00EE7748"/>
    <w:rsid w:val="00F62F92"/>
    <w:rsid w:val="00FC693F"/>
    <w:rsid w:val="00FD0F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1078C"/>
  <w14:defaultImageDpi w14:val="300"/>
  <w15:docId w15:val="{F3E8074C-EE02-421E-B3F2-2FB9C1B96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D0F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D0F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D0F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FD0F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FD0F9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3">
    <w:name w:val="Grid Table 4 Accent 3"/>
    <w:basedOn w:val="TableNormal"/>
    <w:uiPriority w:val="49"/>
    <w:rsid w:val="004064C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
    <w:name w:val="List Table 4"/>
    <w:basedOn w:val="TableNormal"/>
    <w:uiPriority w:val="49"/>
    <w:rsid w:val="004064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4064C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4">
    <w:name w:val="Grid Table 5 Dark Accent 4"/>
    <w:basedOn w:val="TableNormal"/>
    <w:uiPriority w:val="50"/>
    <w:rsid w:val="004064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2026-01-10T08:34:00Z</dcterms:modified>
  <cp:category/>
</cp:coreProperties>
</file>