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BC68" w14:textId="77777777" w:rsidR="00A7052A" w:rsidRPr="00231942" w:rsidRDefault="00000000">
      <w:pPr>
        <w:spacing w:before="240" w:after="160"/>
        <w:jc w:val="center"/>
        <w:rPr>
          <w:rFonts w:ascii="Times New Roman" w:hAnsi="Times New Roman" w:cs="Times New Roman"/>
        </w:rPr>
      </w:pPr>
      <w:r w:rsidRPr="00231942">
        <w:rPr>
          <w:rFonts w:ascii="Times New Roman" w:hAnsi="Times New Roman" w:cs="Times New Roman"/>
          <w:noProof/>
        </w:rPr>
        <w:drawing>
          <wp:inline distT="0" distB="0" distL="0" distR="0" wp14:anchorId="2FE26055" wp14:editId="1A966C3B">
            <wp:extent cx="8763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952500"/>
                    </a:xfrm>
                    <a:prstGeom prst="rect">
                      <a:avLst/>
                    </a:prstGeom>
                  </pic:spPr>
                </pic:pic>
              </a:graphicData>
            </a:graphic>
          </wp:inline>
        </w:drawing>
      </w:r>
    </w:p>
    <w:p w14:paraId="6ED5C38F" w14:textId="77777777" w:rsidR="00A7052A" w:rsidRPr="00231942" w:rsidRDefault="00000000">
      <w:pPr>
        <w:spacing w:after="60" w:line="276" w:lineRule="auto"/>
        <w:jc w:val="center"/>
        <w:rPr>
          <w:rFonts w:ascii="Times New Roman" w:hAnsi="Times New Roman" w:cs="Times New Roman"/>
        </w:rPr>
      </w:pPr>
      <w:r w:rsidRPr="00231942">
        <w:rPr>
          <w:rFonts w:ascii="Times New Roman" w:hAnsi="Times New Roman" w:cs="Times New Roman"/>
          <w:b/>
          <w:bCs/>
          <w:sz w:val="26"/>
          <w:szCs w:val="26"/>
        </w:rPr>
        <w:t>NAMIBIA UNIVERSITY OF SCIENCE AND TECHNOLOGY</w:t>
      </w:r>
    </w:p>
    <w:p w14:paraId="19BC46BA" w14:textId="626E7AF4" w:rsidR="00A7052A" w:rsidRPr="00231942" w:rsidRDefault="00000000">
      <w:pPr>
        <w:spacing w:after="40" w:line="276" w:lineRule="auto"/>
        <w:jc w:val="center"/>
        <w:rPr>
          <w:rFonts w:ascii="Times New Roman" w:hAnsi="Times New Roman" w:cs="Times New Roman"/>
        </w:rPr>
      </w:pPr>
      <w:r w:rsidRPr="00231942">
        <w:rPr>
          <w:rFonts w:ascii="Times New Roman" w:hAnsi="Times New Roman" w:cs="Times New Roman"/>
        </w:rPr>
        <w:t>Faculty of Computing and Informatics | Department of Cyber Security</w:t>
      </w:r>
    </w:p>
    <w:p w14:paraId="66F2181F" w14:textId="5413DB2A" w:rsidR="00A7052A" w:rsidRPr="00231942" w:rsidRDefault="00000000">
      <w:pPr>
        <w:spacing w:after="320" w:line="276" w:lineRule="auto"/>
        <w:jc w:val="center"/>
        <w:rPr>
          <w:rFonts w:ascii="Times New Roman" w:hAnsi="Times New Roman" w:cs="Times New Roman"/>
        </w:rPr>
      </w:pPr>
      <w:r w:rsidRPr="00231942">
        <w:rPr>
          <w:rFonts w:ascii="Times New Roman" w:hAnsi="Times New Roman" w:cs="Times New Roman"/>
        </w:rPr>
        <w:t xml:space="preserve">SAS821S </w:t>
      </w:r>
      <w:r w:rsidR="001B47B6" w:rsidRPr="00231942">
        <w:rPr>
          <w:rFonts w:ascii="Times New Roman" w:hAnsi="Times New Roman" w:cs="Times New Roman"/>
        </w:rPr>
        <w:t xml:space="preserve">- </w:t>
      </w:r>
      <w:r w:rsidRPr="00231942">
        <w:rPr>
          <w:rFonts w:ascii="Times New Roman" w:hAnsi="Times New Roman" w:cs="Times New Roman"/>
        </w:rPr>
        <w:t xml:space="preserve">Security Analytics </w:t>
      </w:r>
      <w:r w:rsidR="00231942" w:rsidRPr="00231942">
        <w:rPr>
          <w:rFonts w:ascii="Times New Roman" w:hAnsi="Times New Roman" w:cs="Times New Roman"/>
        </w:rPr>
        <w:t>| Semester</w:t>
      </w:r>
      <w:r w:rsidRPr="00231942">
        <w:rPr>
          <w:rFonts w:ascii="Times New Roman" w:hAnsi="Times New Roman" w:cs="Times New Roman"/>
        </w:rPr>
        <w:t xml:space="preserve"> 2, 2026</w:t>
      </w:r>
    </w:p>
    <w:p w14:paraId="70945332" w14:textId="77777777" w:rsidR="00A7052A" w:rsidRPr="00231942" w:rsidRDefault="00000000">
      <w:pPr>
        <w:spacing w:after="60" w:line="276" w:lineRule="auto"/>
        <w:jc w:val="center"/>
        <w:rPr>
          <w:rFonts w:ascii="Times New Roman" w:hAnsi="Times New Roman" w:cs="Times New Roman"/>
        </w:rPr>
      </w:pPr>
      <w:r w:rsidRPr="00231942">
        <w:rPr>
          <w:rFonts w:ascii="Times New Roman" w:hAnsi="Times New Roman" w:cs="Times New Roman"/>
          <w:b/>
          <w:bCs/>
          <w:sz w:val="24"/>
          <w:szCs w:val="24"/>
        </w:rPr>
        <w:t>CAPSTONE PROJECT</w:t>
      </w:r>
    </w:p>
    <w:p w14:paraId="0548A1A0" w14:textId="77777777" w:rsidR="00A7052A" w:rsidRPr="00231942" w:rsidRDefault="00000000">
      <w:pPr>
        <w:spacing w:after="60" w:line="276" w:lineRule="auto"/>
        <w:jc w:val="center"/>
        <w:rPr>
          <w:rFonts w:ascii="Times New Roman" w:hAnsi="Times New Roman" w:cs="Times New Roman"/>
        </w:rPr>
      </w:pPr>
      <w:r w:rsidRPr="00231942">
        <w:rPr>
          <w:rFonts w:ascii="Times New Roman" w:hAnsi="Times New Roman" w:cs="Times New Roman"/>
          <w:b/>
          <w:bCs/>
          <w:sz w:val="30"/>
          <w:szCs w:val="30"/>
        </w:rPr>
        <w:t>MILESTONE 1: PROJECT CHARTER</w:t>
      </w:r>
    </w:p>
    <w:p w14:paraId="4B58FB04" w14:textId="18666380" w:rsidR="00A7052A" w:rsidRPr="00231942" w:rsidRDefault="00000000">
      <w:pPr>
        <w:spacing w:after="40" w:line="276" w:lineRule="auto"/>
        <w:jc w:val="center"/>
        <w:rPr>
          <w:rFonts w:ascii="Times New Roman" w:hAnsi="Times New Roman" w:cs="Times New Roman"/>
        </w:rPr>
      </w:pPr>
      <w:r w:rsidRPr="00231942">
        <w:rPr>
          <w:rFonts w:ascii="Times New Roman" w:hAnsi="Times New Roman" w:cs="Times New Roman"/>
          <w:b/>
          <w:bCs/>
          <w:sz w:val="22"/>
          <w:szCs w:val="22"/>
        </w:rPr>
        <w:t>Allocated Topic</w:t>
      </w:r>
      <w:r w:rsidR="001B47B6" w:rsidRPr="00231942">
        <w:rPr>
          <w:rFonts w:ascii="Times New Roman" w:hAnsi="Times New Roman" w:cs="Times New Roman"/>
          <w:b/>
          <w:bCs/>
          <w:sz w:val="22"/>
          <w:szCs w:val="22"/>
        </w:rPr>
        <w:t xml:space="preserve">: </w:t>
      </w:r>
      <w:r w:rsidRPr="00231942">
        <w:rPr>
          <w:rFonts w:ascii="Times New Roman" w:hAnsi="Times New Roman" w:cs="Times New Roman"/>
          <w:b/>
          <w:bCs/>
          <w:sz w:val="22"/>
          <w:szCs w:val="22"/>
        </w:rPr>
        <w:t>T17</w:t>
      </w:r>
    </w:p>
    <w:p w14:paraId="2FA2A631" w14:textId="77777777" w:rsidR="00A7052A" w:rsidRPr="00231942" w:rsidRDefault="00000000">
      <w:pPr>
        <w:spacing w:after="240" w:line="276" w:lineRule="auto"/>
        <w:jc w:val="center"/>
        <w:rPr>
          <w:rFonts w:ascii="Times New Roman" w:hAnsi="Times New Roman" w:cs="Times New Roman"/>
          <w:b/>
          <w:bCs/>
        </w:rPr>
      </w:pPr>
      <w:r w:rsidRPr="00231942">
        <w:rPr>
          <w:rFonts w:ascii="Times New Roman" w:hAnsi="Times New Roman" w:cs="Times New Roman"/>
          <w:b/>
          <w:bCs/>
          <w:sz w:val="21"/>
          <w:szCs w:val="21"/>
        </w:rPr>
        <w:t>Commercial Banking Fraud, Mule-Account and Transaction-Laundering Analytics</w:t>
      </w:r>
    </w:p>
    <w:p w14:paraId="0DCE6232" w14:textId="77777777" w:rsidR="00A7052A" w:rsidRPr="00231942" w:rsidRDefault="00000000">
      <w:pPr>
        <w:spacing w:after="40" w:line="276" w:lineRule="auto"/>
        <w:jc w:val="center"/>
        <w:rPr>
          <w:rFonts w:ascii="Times New Roman" w:hAnsi="Times New Roman" w:cs="Times New Roman"/>
        </w:rPr>
      </w:pPr>
      <w:r w:rsidRPr="00231942">
        <w:rPr>
          <w:rFonts w:ascii="Times New Roman" w:hAnsi="Times New Roman" w:cs="Times New Roman"/>
          <w:b/>
          <w:bCs/>
        </w:rPr>
        <w:t>Working Project Title</w:t>
      </w:r>
    </w:p>
    <w:p w14:paraId="4199DB13" w14:textId="08ACFD26" w:rsidR="00A7052A" w:rsidRPr="00231942" w:rsidRDefault="00000000">
      <w:pPr>
        <w:spacing w:after="320" w:line="276" w:lineRule="auto"/>
        <w:jc w:val="center"/>
        <w:rPr>
          <w:rFonts w:ascii="Times New Roman" w:hAnsi="Times New Roman" w:cs="Times New Roman"/>
        </w:rPr>
      </w:pPr>
      <w:r w:rsidRPr="00231942">
        <w:rPr>
          <w:rFonts w:ascii="Times New Roman" w:hAnsi="Times New Roman" w:cs="Times New Roman"/>
          <w:b/>
          <w:bCs/>
          <w:sz w:val="23"/>
          <w:szCs w:val="23"/>
        </w:rPr>
        <w:t xml:space="preserve">MuleWatch: </w:t>
      </w:r>
      <w:proofErr w:type="spellStart"/>
      <w:r w:rsidRPr="00231942">
        <w:rPr>
          <w:rFonts w:ascii="Times New Roman" w:hAnsi="Times New Roman" w:cs="Times New Roman"/>
          <w:b/>
          <w:bCs/>
          <w:sz w:val="23"/>
          <w:szCs w:val="23"/>
        </w:rPr>
        <w:t>Behavioural</w:t>
      </w:r>
      <w:proofErr w:type="spellEnd"/>
      <w:r w:rsidRPr="00231942">
        <w:rPr>
          <w:rFonts w:ascii="Times New Roman" w:hAnsi="Times New Roman" w:cs="Times New Roman"/>
          <w:b/>
          <w:bCs/>
          <w:sz w:val="23"/>
          <w:szCs w:val="23"/>
        </w:rPr>
        <w:t>, Graph and NLP Analytics for Mule-Account and Transaction-Laundering Detection</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700"/>
        <w:gridCol w:w="6900"/>
      </w:tblGrid>
      <w:tr w:rsidR="00A7052A" w:rsidRPr="00231942" w14:paraId="74DADF92" w14:textId="77777777" w:rsidTr="001B47B6">
        <w:trPr>
          <w:cantSplit/>
          <w:tblHeader/>
        </w:trPr>
        <w:tc>
          <w:tcPr>
            <w:tcW w:w="2700" w:type="dxa"/>
            <w:shd w:val="clear" w:color="auto" w:fill="FFFFFF" w:themeFill="background1"/>
            <w:tcMar>
              <w:top w:w="60" w:type="dxa"/>
              <w:left w:w="110" w:type="dxa"/>
              <w:bottom w:w="60" w:type="dxa"/>
              <w:right w:w="110" w:type="dxa"/>
            </w:tcMar>
          </w:tcPr>
          <w:p w14:paraId="4676499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Field</w:t>
            </w:r>
          </w:p>
        </w:tc>
        <w:tc>
          <w:tcPr>
            <w:tcW w:w="6900" w:type="dxa"/>
            <w:shd w:val="clear" w:color="auto" w:fill="FFFFFF" w:themeFill="background1"/>
            <w:tcMar>
              <w:top w:w="60" w:type="dxa"/>
              <w:left w:w="110" w:type="dxa"/>
              <w:bottom w:w="60" w:type="dxa"/>
              <w:right w:w="110" w:type="dxa"/>
            </w:tcMar>
          </w:tcPr>
          <w:p w14:paraId="42F2BA1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Detail</w:t>
            </w:r>
          </w:p>
        </w:tc>
      </w:tr>
      <w:tr w:rsidR="00A7052A" w:rsidRPr="00231942" w14:paraId="1036AAF4" w14:textId="77777777" w:rsidTr="001B47B6">
        <w:trPr>
          <w:cantSplit/>
        </w:trPr>
        <w:tc>
          <w:tcPr>
            <w:tcW w:w="2700" w:type="dxa"/>
            <w:shd w:val="clear" w:color="auto" w:fill="FFFFFF" w:themeFill="background1"/>
            <w:tcMar>
              <w:top w:w="60" w:type="dxa"/>
              <w:left w:w="110" w:type="dxa"/>
              <w:bottom w:w="60" w:type="dxa"/>
              <w:right w:w="110" w:type="dxa"/>
            </w:tcMar>
          </w:tcPr>
          <w:p w14:paraId="0BBFD99B" w14:textId="77777777" w:rsidR="00A7052A" w:rsidRPr="00231942" w:rsidRDefault="00000000">
            <w:pPr>
              <w:spacing w:after="30" w:line="250" w:lineRule="auto"/>
              <w:rPr>
                <w:rFonts w:ascii="Times New Roman" w:hAnsi="Times New Roman" w:cs="Times New Roman"/>
                <w:b/>
                <w:bCs/>
              </w:rPr>
            </w:pPr>
            <w:r w:rsidRPr="00231942">
              <w:rPr>
                <w:rFonts w:ascii="Times New Roman" w:hAnsi="Times New Roman" w:cs="Times New Roman"/>
                <w:b/>
                <w:bCs/>
                <w:sz w:val="18"/>
                <w:szCs w:val="18"/>
              </w:rPr>
              <w:t>Course</w:t>
            </w:r>
          </w:p>
        </w:tc>
        <w:tc>
          <w:tcPr>
            <w:tcW w:w="6900" w:type="dxa"/>
            <w:shd w:val="clear" w:color="auto" w:fill="FFFFFF" w:themeFill="background1"/>
            <w:tcMar>
              <w:top w:w="60" w:type="dxa"/>
              <w:left w:w="110" w:type="dxa"/>
              <w:bottom w:w="60" w:type="dxa"/>
              <w:right w:w="110" w:type="dxa"/>
            </w:tcMar>
          </w:tcPr>
          <w:p w14:paraId="5A0BC2A2" w14:textId="1F552EC0"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SAS821S </w:t>
            </w:r>
            <w:r w:rsidR="001B47B6" w:rsidRPr="00231942">
              <w:rPr>
                <w:rFonts w:ascii="Times New Roman" w:hAnsi="Times New Roman" w:cs="Times New Roman"/>
                <w:sz w:val="18"/>
                <w:szCs w:val="18"/>
              </w:rPr>
              <w:t>-</w:t>
            </w:r>
            <w:r w:rsidRPr="00231942">
              <w:rPr>
                <w:rFonts w:ascii="Times New Roman" w:hAnsi="Times New Roman" w:cs="Times New Roman"/>
                <w:sz w:val="18"/>
                <w:szCs w:val="18"/>
              </w:rPr>
              <w:t xml:space="preserve"> Security Analytics </w:t>
            </w:r>
          </w:p>
        </w:tc>
      </w:tr>
      <w:tr w:rsidR="00A7052A" w:rsidRPr="00231942" w14:paraId="67AB850E" w14:textId="77777777" w:rsidTr="001B47B6">
        <w:trPr>
          <w:cantSplit/>
        </w:trPr>
        <w:tc>
          <w:tcPr>
            <w:tcW w:w="2700" w:type="dxa"/>
            <w:shd w:val="clear" w:color="auto" w:fill="FFFFFF" w:themeFill="background1"/>
            <w:tcMar>
              <w:top w:w="60" w:type="dxa"/>
              <w:left w:w="110" w:type="dxa"/>
              <w:bottom w:w="60" w:type="dxa"/>
              <w:right w:w="110" w:type="dxa"/>
            </w:tcMar>
          </w:tcPr>
          <w:p w14:paraId="1C490DE9" w14:textId="77777777" w:rsidR="00A7052A" w:rsidRPr="00231942" w:rsidRDefault="00000000">
            <w:pPr>
              <w:spacing w:after="30" w:line="250" w:lineRule="auto"/>
              <w:rPr>
                <w:rFonts w:ascii="Times New Roman" w:hAnsi="Times New Roman" w:cs="Times New Roman"/>
                <w:b/>
                <w:bCs/>
              </w:rPr>
            </w:pPr>
            <w:r w:rsidRPr="00231942">
              <w:rPr>
                <w:rFonts w:ascii="Times New Roman" w:hAnsi="Times New Roman" w:cs="Times New Roman"/>
                <w:b/>
                <w:bCs/>
                <w:sz w:val="18"/>
                <w:szCs w:val="18"/>
              </w:rPr>
              <w:t>Facilitator</w:t>
            </w:r>
          </w:p>
        </w:tc>
        <w:tc>
          <w:tcPr>
            <w:tcW w:w="6900" w:type="dxa"/>
            <w:shd w:val="clear" w:color="auto" w:fill="FFFFFF" w:themeFill="background1"/>
            <w:tcMar>
              <w:top w:w="60" w:type="dxa"/>
              <w:left w:w="110" w:type="dxa"/>
              <w:bottom w:w="60" w:type="dxa"/>
              <w:right w:w="110" w:type="dxa"/>
            </w:tcMar>
          </w:tcPr>
          <w:p w14:paraId="39A7711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Prof. Attlee M. Gamundani</w:t>
            </w:r>
          </w:p>
        </w:tc>
      </w:tr>
      <w:tr w:rsidR="00A7052A" w:rsidRPr="00231942" w14:paraId="5D63D50C" w14:textId="77777777" w:rsidTr="001B47B6">
        <w:trPr>
          <w:cantSplit/>
        </w:trPr>
        <w:tc>
          <w:tcPr>
            <w:tcW w:w="2700" w:type="dxa"/>
            <w:shd w:val="clear" w:color="auto" w:fill="FFFFFF" w:themeFill="background1"/>
            <w:tcMar>
              <w:top w:w="60" w:type="dxa"/>
              <w:left w:w="110" w:type="dxa"/>
              <w:bottom w:w="60" w:type="dxa"/>
              <w:right w:w="110" w:type="dxa"/>
            </w:tcMar>
          </w:tcPr>
          <w:p w14:paraId="3A1C5F46" w14:textId="2D39BF6D" w:rsidR="00A7052A" w:rsidRPr="00231942" w:rsidRDefault="00000000">
            <w:pPr>
              <w:spacing w:after="30" w:line="250" w:lineRule="auto"/>
              <w:rPr>
                <w:rFonts w:ascii="Times New Roman" w:hAnsi="Times New Roman" w:cs="Times New Roman"/>
                <w:b/>
                <w:bCs/>
              </w:rPr>
            </w:pPr>
            <w:proofErr w:type="spellStart"/>
            <w:r w:rsidRPr="00231942">
              <w:rPr>
                <w:rFonts w:ascii="Times New Roman" w:hAnsi="Times New Roman" w:cs="Times New Roman"/>
                <w:b/>
                <w:bCs/>
                <w:sz w:val="18"/>
                <w:szCs w:val="18"/>
              </w:rPr>
              <w:t>Programme</w:t>
            </w:r>
            <w:proofErr w:type="spellEnd"/>
          </w:p>
        </w:tc>
        <w:tc>
          <w:tcPr>
            <w:tcW w:w="6900" w:type="dxa"/>
            <w:shd w:val="clear" w:color="auto" w:fill="FFFFFF" w:themeFill="background1"/>
            <w:tcMar>
              <w:top w:w="60" w:type="dxa"/>
              <w:left w:w="110" w:type="dxa"/>
              <w:bottom w:w="60" w:type="dxa"/>
              <w:right w:w="110" w:type="dxa"/>
            </w:tcMar>
          </w:tcPr>
          <w:p w14:paraId="6D7FDD90" w14:textId="6905973B" w:rsidR="00A7052A" w:rsidRPr="00231942" w:rsidRDefault="001B47B6">
            <w:pPr>
              <w:spacing w:after="30" w:line="250" w:lineRule="auto"/>
              <w:rPr>
                <w:rFonts w:ascii="Times New Roman" w:hAnsi="Times New Roman" w:cs="Times New Roman"/>
              </w:rPr>
            </w:pPr>
            <w:r w:rsidRPr="00231942">
              <w:rPr>
                <w:rFonts w:ascii="Times New Roman" w:hAnsi="Times New Roman" w:cs="Times New Roman"/>
              </w:rPr>
              <w:t xml:space="preserve">Bachelor of Digital Forensics Honours </w:t>
            </w:r>
          </w:p>
        </w:tc>
      </w:tr>
      <w:tr w:rsidR="00A7052A" w:rsidRPr="00231942" w14:paraId="59D91C0C" w14:textId="77777777" w:rsidTr="001B47B6">
        <w:trPr>
          <w:cantSplit/>
        </w:trPr>
        <w:tc>
          <w:tcPr>
            <w:tcW w:w="2700" w:type="dxa"/>
            <w:shd w:val="clear" w:color="auto" w:fill="FFFFFF" w:themeFill="background1"/>
            <w:tcMar>
              <w:top w:w="60" w:type="dxa"/>
              <w:left w:w="110" w:type="dxa"/>
              <w:bottom w:w="60" w:type="dxa"/>
              <w:right w:w="110" w:type="dxa"/>
            </w:tcMar>
          </w:tcPr>
          <w:p w14:paraId="59F11163" w14:textId="77777777" w:rsidR="00A7052A" w:rsidRPr="00231942" w:rsidRDefault="00000000">
            <w:pPr>
              <w:spacing w:after="30" w:line="250" w:lineRule="auto"/>
              <w:rPr>
                <w:rFonts w:ascii="Times New Roman" w:hAnsi="Times New Roman" w:cs="Times New Roman"/>
                <w:b/>
                <w:bCs/>
              </w:rPr>
            </w:pPr>
            <w:r w:rsidRPr="00231942">
              <w:rPr>
                <w:rFonts w:ascii="Times New Roman" w:hAnsi="Times New Roman" w:cs="Times New Roman"/>
                <w:b/>
                <w:bCs/>
                <w:sz w:val="18"/>
                <w:szCs w:val="18"/>
              </w:rPr>
              <w:t>Milestone / weight</w:t>
            </w:r>
          </w:p>
        </w:tc>
        <w:tc>
          <w:tcPr>
            <w:tcW w:w="6900" w:type="dxa"/>
            <w:shd w:val="clear" w:color="auto" w:fill="FFFFFF" w:themeFill="background1"/>
            <w:tcMar>
              <w:top w:w="60" w:type="dxa"/>
              <w:left w:w="110" w:type="dxa"/>
              <w:bottom w:w="60" w:type="dxa"/>
              <w:right w:w="110" w:type="dxa"/>
            </w:tcMar>
          </w:tcPr>
          <w:p w14:paraId="1034EF9D" w14:textId="2FD84FF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Milestone 1: Project Charter</w:t>
            </w:r>
            <w:r w:rsidR="001B47B6" w:rsidRPr="00231942">
              <w:rPr>
                <w:rFonts w:ascii="Times New Roman" w:hAnsi="Times New Roman" w:cs="Times New Roman"/>
                <w:sz w:val="18"/>
                <w:szCs w:val="18"/>
              </w:rPr>
              <w:t xml:space="preserve"> - </w:t>
            </w:r>
            <w:r w:rsidRPr="00231942">
              <w:rPr>
                <w:rFonts w:ascii="Times New Roman" w:hAnsi="Times New Roman" w:cs="Times New Roman"/>
                <w:sz w:val="18"/>
                <w:szCs w:val="18"/>
              </w:rPr>
              <w:t>20% of Capstone</w:t>
            </w:r>
          </w:p>
        </w:tc>
      </w:tr>
      <w:tr w:rsidR="00A7052A" w:rsidRPr="00231942" w14:paraId="70C69E91" w14:textId="77777777" w:rsidTr="001B47B6">
        <w:trPr>
          <w:cantSplit/>
        </w:trPr>
        <w:tc>
          <w:tcPr>
            <w:tcW w:w="2700" w:type="dxa"/>
            <w:shd w:val="clear" w:color="auto" w:fill="FFFFFF" w:themeFill="background1"/>
            <w:tcMar>
              <w:top w:w="60" w:type="dxa"/>
              <w:left w:w="110" w:type="dxa"/>
              <w:bottom w:w="60" w:type="dxa"/>
              <w:right w:w="110" w:type="dxa"/>
            </w:tcMar>
          </w:tcPr>
          <w:p w14:paraId="7915D32B" w14:textId="77777777" w:rsidR="00A7052A" w:rsidRPr="00231942" w:rsidRDefault="00000000">
            <w:pPr>
              <w:spacing w:after="30" w:line="250" w:lineRule="auto"/>
              <w:rPr>
                <w:rFonts w:ascii="Times New Roman" w:hAnsi="Times New Roman" w:cs="Times New Roman"/>
                <w:b/>
                <w:bCs/>
              </w:rPr>
            </w:pPr>
            <w:r w:rsidRPr="00231942">
              <w:rPr>
                <w:rFonts w:ascii="Times New Roman" w:hAnsi="Times New Roman" w:cs="Times New Roman"/>
                <w:b/>
                <w:bCs/>
                <w:sz w:val="18"/>
                <w:szCs w:val="18"/>
              </w:rPr>
              <w:t>Date submitted</w:t>
            </w:r>
          </w:p>
        </w:tc>
        <w:tc>
          <w:tcPr>
            <w:tcW w:w="6900" w:type="dxa"/>
            <w:shd w:val="clear" w:color="auto" w:fill="FFFFFF" w:themeFill="background1"/>
            <w:tcMar>
              <w:top w:w="60" w:type="dxa"/>
              <w:left w:w="110" w:type="dxa"/>
              <w:bottom w:w="60" w:type="dxa"/>
              <w:right w:w="110" w:type="dxa"/>
            </w:tcMar>
          </w:tcPr>
          <w:p w14:paraId="55531E84" w14:textId="06251C0A" w:rsidR="00A7052A" w:rsidRPr="00231942" w:rsidRDefault="001B47B6">
            <w:pPr>
              <w:spacing w:after="30" w:line="250" w:lineRule="auto"/>
              <w:rPr>
                <w:rFonts w:ascii="Times New Roman" w:hAnsi="Times New Roman" w:cs="Times New Roman"/>
              </w:rPr>
            </w:pPr>
            <w:r w:rsidRPr="00231942">
              <w:rPr>
                <w:rFonts w:ascii="Times New Roman" w:hAnsi="Times New Roman" w:cs="Times New Roman"/>
              </w:rPr>
              <w:t>10/08/2026</w:t>
            </w:r>
          </w:p>
        </w:tc>
      </w:tr>
      <w:tr w:rsidR="00A7052A" w:rsidRPr="00231942" w14:paraId="7F1A77F2" w14:textId="77777777" w:rsidTr="001B47B6">
        <w:trPr>
          <w:cantSplit/>
        </w:trPr>
        <w:tc>
          <w:tcPr>
            <w:tcW w:w="2700" w:type="dxa"/>
            <w:shd w:val="clear" w:color="auto" w:fill="FFFFFF" w:themeFill="background1"/>
            <w:tcMar>
              <w:top w:w="60" w:type="dxa"/>
              <w:left w:w="110" w:type="dxa"/>
              <w:bottom w:w="60" w:type="dxa"/>
              <w:right w:w="110" w:type="dxa"/>
            </w:tcMar>
          </w:tcPr>
          <w:p w14:paraId="0EBE211B" w14:textId="77777777" w:rsidR="00A7052A" w:rsidRPr="00231942" w:rsidRDefault="00000000">
            <w:pPr>
              <w:spacing w:after="30" w:line="250" w:lineRule="auto"/>
              <w:rPr>
                <w:rFonts w:ascii="Times New Roman" w:hAnsi="Times New Roman" w:cs="Times New Roman"/>
                <w:b/>
                <w:bCs/>
              </w:rPr>
            </w:pPr>
            <w:r w:rsidRPr="00231942">
              <w:rPr>
                <w:rFonts w:ascii="Times New Roman" w:hAnsi="Times New Roman" w:cs="Times New Roman"/>
                <w:b/>
                <w:bCs/>
                <w:sz w:val="18"/>
                <w:szCs w:val="18"/>
              </w:rPr>
              <w:t>Document version</w:t>
            </w:r>
          </w:p>
        </w:tc>
        <w:tc>
          <w:tcPr>
            <w:tcW w:w="6900" w:type="dxa"/>
            <w:shd w:val="clear" w:color="auto" w:fill="FFFFFF" w:themeFill="background1"/>
            <w:tcMar>
              <w:top w:w="60" w:type="dxa"/>
              <w:left w:w="110" w:type="dxa"/>
              <w:bottom w:w="60" w:type="dxa"/>
              <w:right w:w="110" w:type="dxa"/>
            </w:tcMar>
          </w:tcPr>
          <w:p w14:paraId="2F08C92C" w14:textId="58B16806"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v2.0 </w:t>
            </w:r>
          </w:p>
        </w:tc>
      </w:tr>
    </w:tbl>
    <w:p w14:paraId="35786C63" w14:textId="30EF1ED9" w:rsidR="00A7052A" w:rsidRPr="00231942" w:rsidRDefault="00000000">
      <w:pPr>
        <w:rPr>
          <w:rFonts w:ascii="Times New Roman" w:hAnsi="Times New Roman" w:cs="Times New Roman"/>
        </w:rPr>
      </w:pPr>
      <w:r w:rsidRPr="00231942">
        <w:rPr>
          <w:rFonts w:ascii="Times New Roman" w:hAnsi="Times New Roman" w:cs="Times New Roman"/>
        </w:rPr>
        <w:br w:type="page"/>
      </w:r>
    </w:p>
    <w:p w14:paraId="67E2D3F9"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lastRenderedPageBreak/>
        <w:t>1</w:t>
      </w:r>
      <w:proofErr w:type="gramStart"/>
      <w:r w:rsidRPr="00231942">
        <w:rPr>
          <w:rFonts w:ascii="Times New Roman" w:hAnsi="Times New Roman" w:cs="Times New Roman"/>
          <w:b/>
          <w:bCs/>
          <w:color w:val="auto"/>
          <w:sz w:val="26"/>
          <w:szCs w:val="26"/>
        </w:rPr>
        <w:t>.  Group</w:t>
      </w:r>
      <w:proofErr w:type="gramEnd"/>
      <w:r w:rsidRPr="00231942">
        <w:rPr>
          <w:rFonts w:ascii="Times New Roman" w:hAnsi="Times New Roman" w:cs="Times New Roman"/>
          <w:b/>
          <w:bCs/>
          <w:color w:val="auto"/>
          <w:sz w:val="26"/>
          <w:szCs w:val="26"/>
        </w:rPr>
        <w:t xml:space="preserve"> and Project Identification</w:t>
      </w:r>
    </w:p>
    <w:p w14:paraId="4021C5CF" w14:textId="05BB2471" w:rsidR="00EC7AE5" w:rsidRPr="00231942" w:rsidRDefault="00EC7AE5">
      <w:pPr>
        <w:spacing w:after="120" w:line="276" w:lineRule="auto"/>
        <w:rPr>
          <w:rFonts w:ascii="Times New Roman" w:hAnsi="Times New Roman" w:cs="Times New Roman"/>
        </w:rPr>
      </w:pPr>
      <w:r w:rsidRPr="00231942">
        <w:rPr>
          <w:rFonts w:ascii="Times New Roman" w:hAnsi="Times New Roman" w:cs="Times New Roman"/>
        </w:rPr>
        <w:t>This project charter is being proposed by a two-member team enrolled for SAS821S – (Security Analytics at the Namibia University of Science and Technology, Department of Cyber Security. Topic T17 has been assigned to the team by the Facilitator and is acceptable to both parties.</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900"/>
        <w:gridCol w:w="6700"/>
      </w:tblGrid>
      <w:tr w:rsidR="00A7052A" w:rsidRPr="00231942" w14:paraId="326B2C8A" w14:textId="77777777" w:rsidTr="009F7B54">
        <w:trPr>
          <w:cantSplit/>
          <w:tblHeader/>
        </w:trPr>
        <w:tc>
          <w:tcPr>
            <w:tcW w:w="2900" w:type="dxa"/>
            <w:shd w:val="clear" w:color="auto" w:fill="000000" w:themeFill="text1"/>
            <w:tcMar>
              <w:top w:w="60" w:type="dxa"/>
              <w:left w:w="110" w:type="dxa"/>
              <w:bottom w:w="60" w:type="dxa"/>
              <w:right w:w="110" w:type="dxa"/>
            </w:tcMar>
          </w:tcPr>
          <w:p w14:paraId="68513E6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Field</w:t>
            </w:r>
          </w:p>
        </w:tc>
        <w:tc>
          <w:tcPr>
            <w:tcW w:w="6700" w:type="dxa"/>
            <w:shd w:val="clear" w:color="auto" w:fill="000000" w:themeFill="text1"/>
            <w:tcMar>
              <w:top w:w="60" w:type="dxa"/>
              <w:left w:w="110" w:type="dxa"/>
              <w:bottom w:w="60" w:type="dxa"/>
              <w:right w:w="110" w:type="dxa"/>
            </w:tcMar>
          </w:tcPr>
          <w:p w14:paraId="0FD3262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Group response</w:t>
            </w:r>
          </w:p>
        </w:tc>
      </w:tr>
      <w:tr w:rsidR="00A7052A" w:rsidRPr="00231942" w14:paraId="0DD949C3" w14:textId="77777777" w:rsidTr="009F7B54">
        <w:trPr>
          <w:cantSplit/>
        </w:trPr>
        <w:tc>
          <w:tcPr>
            <w:tcW w:w="2900" w:type="dxa"/>
            <w:tcMar>
              <w:top w:w="60" w:type="dxa"/>
              <w:left w:w="110" w:type="dxa"/>
              <w:bottom w:w="60" w:type="dxa"/>
              <w:right w:w="110" w:type="dxa"/>
            </w:tcMar>
          </w:tcPr>
          <w:p w14:paraId="54986E7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Topic ID and approved topic</w:t>
            </w:r>
          </w:p>
        </w:tc>
        <w:tc>
          <w:tcPr>
            <w:tcW w:w="6700" w:type="dxa"/>
            <w:tcMar>
              <w:top w:w="60" w:type="dxa"/>
              <w:left w:w="110" w:type="dxa"/>
              <w:bottom w:w="60" w:type="dxa"/>
              <w:right w:w="110" w:type="dxa"/>
            </w:tcMar>
          </w:tcPr>
          <w:p w14:paraId="76D2BE3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T17 · Commercial Banking Fraud, Mule-Account and Transaction-Laundering Analytics</w:t>
            </w:r>
          </w:p>
        </w:tc>
      </w:tr>
      <w:tr w:rsidR="00A7052A" w:rsidRPr="00231942" w14:paraId="4D9ED028" w14:textId="77777777" w:rsidTr="009F7B54">
        <w:trPr>
          <w:cantSplit/>
        </w:trPr>
        <w:tc>
          <w:tcPr>
            <w:tcW w:w="2900" w:type="dxa"/>
            <w:tcMar>
              <w:top w:w="60" w:type="dxa"/>
              <w:left w:w="110" w:type="dxa"/>
              <w:bottom w:w="60" w:type="dxa"/>
              <w:right w:w="110" w:type="dxa"/>
            </w:tcMar>
          </w:tcPr>
          <w:p w14:paraId="63EF6D6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Working project title</w:t>
            </w:r>
          </w:p>
        </w:tc>
        <w:tc>
          <w:tcPr>
            <w:tcW w:w="6700" w:type="dxa"/>
            <w:tcMar>
              <w:top w:w="60" w:type="dxa"/>
              <w:left w:w="110" w:type="dxa"/>
              <w:bottom w:w="60" w:type="dxa"/>
              <w:right w:w="110" w:type="dxa"/>
            </w:tcMar>
          </w:tcPr>
          <w:p w14:paraId="734588D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MuleWatch: </w:t>
            </w: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Graph and NLP Analytics for Mule-Account and Transaction-Laundering Detection</w:t>
            </w:r>
          </w:p>
        </w:tc>
      </w:tr>
      <w:tr w:rsidR="00A7052A" w:rsidRPr="00231942" w14:paraId="08CE2BC1" w14:textId="77777777" w:rsidTr="009F7B54">
        <w:trPr>
          <w:cantSplit/>
        </w:trPr>
        <w:tc>
          <w:tcPr>
            <w:tcW w:w="2900" w:type="dxa"/>
            <w:tcMar>
              <w:top w:w="60" w:type="dxa"/>
              <w:left w:w="110" w:type="dxa"/>
              <w:bottom w:w="60" w:type="dxa"/>
              <w:right w:w="110" w:type="dxa"/>
            </w:tcMar>
          </w:tcPr>
          <w:p w14:paraId="60A46FB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Member A</w:t>
            </w:r>
          </w:p>
        </w:tc>
        <w:tc>
          <w:tcPr>
            <w:tcW w:w="6700" w:type="dxa"/>
            <w:tcMar>
              <w:top w:w="60" w:type="dxa"/>
              <w:left w:w="110" w:type="dxa"/>
              <w:bottom w:w="60" w:type="dxa"/>
              <w:right w:w="110" w:type="dxa"/>
            </w:tcMar>
          </w:tcPr>
          <w:p w14:paraId="1F5E8983" w14:textId="57960426"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221080457 · </w:t>
            </w:r>
            <w:r w:rsidR="009F7B54" w:rsidRPr="00231942">
              <w:rPr>
                <w:rFonts w:ascii="Times New Roman" w:hAnsi="Times New Roman" w:cs="Times New Roman"/>
                <w:sz w:val="18"/>
                <w:szCs w:val="18"/>
              </w:rPr>
              <w:t>Romario</w:t>
            </w:r>
            <w:r w:rsidRPr="00231942">
              <w:rPr>
                <w:rFonts w:ascii="Times New Roman" w:hAnsi="Times New Roman" w:cs="Times New Roman"/>
                <w:sz w:val="18"/>
                <w:szCs w:val="18"/>
              </w:rPr>
              <w:t xml:space="preserve"> Rhoman · Data and Modelling Lead</w:t>
            </w:r>
          </w:p>
        </w:tc>
      </w:tr>
      <w:tr w:rsidR="00A7052A" w:rsidRPr="00231942" w14:paraId="58EDF5C9" w14:textId="77777777" w:rsidTr="009F7B54">
        <w:trPr>
          <w:cantSplit/>
        </w:trPr>
        <w:tc>
          <w:tcPr>
            <w:tcW w:w="2900" w:type="dxa"/>
            <w:tcMar>
              <w:top w:w="60" w:type="dxa"/>
              <w:left w:w="110" w:type="dxa"/>
              <w:bottom w:w="60" w:type="dxa"/>
              <w:right w:w="110" w:type="dxa"/>
            </w:tcMar>
          </w:tcPr>
          <w:p w14:paraId="6871315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Member B</w:t>
            </w:r>
          </w:p>
        </w:tc>
        <w:tc>
          <w:tcPr>
            <w:tcW w:w="6700" w:type="dxa"/>
            <w:tcMar>
              <w:top w:w="60" w:type="dxa"/>
              <w:left w:w="110" w:type="dxa"/>
              <w:bottom w:w="60" w:type="dxa"/>
              <w:right w:w="110" w:type="dxa"/>
            </w:tcMar>
          </w:tcPr>
          <w:p w14:paraId="597E2F6B" w14:textId="5DC94B1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217150802 · </w:t>
            </w:r>
            <w:r w:rsidR="009F7B54" w:rsidRPr="00231942">
              <w:rPr>
                <w:rFonts w:ascii="Times New Roman" w:hAnsi="Times New Roman" w:cs="Times New Roman"/>
                <w:sz w:val="18"/>
                <w:szCs w:val="18"/>
              </w:rPr>
              <w:t xml:space="preserve">Vaino </w:t>
            </w:r>
            <w:r w:rsidRPr="00231942">
              <w:rPr>
                <w:rFonts w:ascii="Times New Roman" w:hAnsi="Times New Roman" w:cs="Times New Roman"/>
                <w:sz w:val="18"/>
                <w:szCs w:val="18"/>
              </w:rPr>
              <w:t>Uusiku · Security Engineering and Intelligence Lead</w:t>
            </w:r>
          </w:p>
        </w:tc>
      </w:tr>
      <w:tr w:rsidR="00A7052A" w:rsidRPr="00231942" w14:paraId="0B17885C" w14:textId="77777777" w:rsidTr="009F7B54">
        <w:trPr>
          <w:cantSplit/>
        </w:trPr>
        <w:tc>
          <w:tcPr>
            <w:tcW w:w="2900" w:type="dxa"/>
            <w:tcMar>
              <w:top w:w="60" w:type="dxa"/>
              <w:left w:w="110" w:type="dxa"/>
              <w:bottom w:w="60" w:type="dxa"/>
              <w:right w:w="110" w:type="dxa"/>
            </w:tcMar>
          </w:tcPr>
          <w:p w14:paraId="3BFAF8A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Repository / location</w:t>
            </w:r>
          </w:p>
        </w:tc>
        <w:tc>
          <w:tcPr>
            <w:tcW w:w="6700" w:type="dxa"/>
            <w:tcMar>
              <w:top w:w="60" w:type="dxa"/>
              <w:left w:w="110" w:type="dxa"/>
              <w:bottom w:w="60" w:type="dxa"/>
              <w:right w:w="110" w:type="dxa"/>
            </w:tcMar>
          </w:tcPr>
          <w:p w14:paraId="262240AA" w14:textId="4C33D41D" w:rsidR="00A7052A" w:rsidRPr="00231942" w:rsidRDefault="004647ED">
            <w:pPr>
              <w:spacing w:after="30" w:line="250" w:lineRule="auto"/>
              <w:rPr>
                <w:rFonts w:ascii="Times New Roman" w:hAnsi="Times New Roman" w:cs="Times New Roman"/>
              </w:rPr>
            </w:pPr>
            <w:r w:rsidRPr="00231942">
              <w:rPr>
                <w:rFonts w:ascii="Times New Roman" w:hAnsi="Times New Roman" w:cs="Times New Roman"/>
              </w:rPr>
              <w:t>https://github.com/vaino118/Capstone-project-Mulewatch-commercial-banking-fraud</w:t>
            </w:r>
          </w:p>
        </w:tc>
      </w:tr>
      <w:tr w:rsidR="00A7052A" w:rsidRPr="00231942" w14:paraId="5D56A72C" w14:textId="77777777" w:rsidTr="009F7B54">
        <w:trPr>
          <w:cantSplit/>
        </w:trPr>
        <w:tc>
          <w:tcPr>
            <w:tcW w:w="2900" w:type="dxa"/>
            <w:tcMar>
              <w:top w:w="60" w:type="dxa"/>
              <w:left w:w="110" w:type="dxa"/>
              <w:bottom w:w="60" w:type="dxa"/>
              <w:right w:w="110" w:type="dxa"/>
            </w:tcMar>
          </w:tcPr>
          <w:p w14:paraId="20D6F9A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Date submitted</w:t>
            </w:r>
          </w:p>
        </w:tc>
        <w:tc>
          <w:tcPr>
            <w:tcW w:w="6700" w:type="dxa"/>
            <w:tcMar>
              <w:top w:w="60" w:type="dxa"/>
              <w:left w:w="110" w:type="dxa"/>
              <w:bottom w:w="60" w:type="dxa"/>
              <w:right w:w="110" w:type="dxa"/>
            </w:tcMar>
          </w:tcPr>
          <w:p w14:paraId="72345967" w14:textId="7B5B8C03" w:rsidR="00A7052A" w:rsidRPr="00231942" w:rsidRDefault="009F7B54">
            <w:pPr>
              <w:spacing w:after="30" w:line="250" w:lineRule="auto"/>
              <w:rPr>
                <w:rFonts w:ascii="Times New Roman" w:hAnsi="Times New Roman" w:cs="Times New Roman"/>
              </w:rPr>
            </w:pPr>
            <w:r w:rsidRPr="00231942">
              <w:rPr>
                <w:rFonts w:ascii="Times New Roman" w:hAnsi="Times New Roman" w:cs="Times New Roman"/>
              </w:rPr>
              <w:t>10/08/2026</w:t>
            </w:r>
          </w:p>
        </w:tc>
      </w:tr>
    </w:tbl>
    <w:p w14:paraId="31AC816D"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2</w:t>
      </w:r>
      <w:proofErr w:type="gramStart"/>
      <w:r w:rsidRPr="00231942">
        <w:rPr>
          <w:rFonts w:ascii="Times New Roman" w:hAnsi="Times New Roman" w:cs="Times New Roman"/>
          <w:b/>
          <w:bCs/>
          <w:color w:val="auto"/>
          <w:sz w:val="26"/>
          <w:szCs w:val="26"/>
        </w:rPr>
        <w:t>.  Problem</w:t>
      </w:r>
      <w:proofErr w:type="gramEnd"/>
      <w:r w:rsidRPr="00231942">
        <w:rPr>
          <w:rFonts w:ascii="Times New Roman" w:hAnsi="Times New Roman" w:cs="Times New Roman"/>
          <w:b/>
          <w:bCs/>
          <w:color w:val="auto"/>
          <w:sz w:val="26"/>
          <w:szCs w:val="26"/>
        </w:rPr>
        <w:t xml:space="preserve"> and Decision Statement</w:t>
      </w:r>
    </w:p>
    <w:p w14:paraId="41EDFECD" w14:textId="515883D4" w:rsidR="00A7052A" w:rsidRPr="00231942" w:rsidRDefault="009F7B54">
      <w:pPr>
        <w:pStyle w:val="Heading2"/>
        <w:spacing w:before="200" w:after="100"/>
        <w:rPr>
          <w:rFonts w:ascii="Times New Roman" w:hAnsi="Times New Roman" w:cs="Times New Roman"/>
          <w:b/>
          <w:bCs/>
          <w:color w:val="auto"/>
          <w:sz w:val="21"/>
          <w:szCs w:val="21"/>
        </w:rPr>
      </w:pPr>
      <w:r w:rsidRPr="00231942">
        <w:rPr>
          <w:rFonts w:ascii="Times New Roman" w:hAnsi="Times New Roman" w:cs="Times New Roman"/>
          <w:b/>
          <w:bCs/>
          <w:color w:val="auto"/>
          <w:sz w:val="21"/>
          <w:szCs w:val="21"/>
        </w:rPr>
        <w:t xml:space="preserve">2.1 </w:t>
      </w:r>
      <w:proofErr w:type="spellStart"/>
      <w:r w:rsidRPr="00231942">
        <w:rPr>
          <w:rFonts w:ascii="Times New Roman" w:hAnsi="Times New Roman" w:cs="Times New Roman"/>
          <w:b/>
          <w:bCs/>
          <w:color w:val="auto"/>
          <w:sz w:val="21"/>
          <w:szCs w:val="21"/>
        </w:rPr>
        <w:t>Organisational</w:t>
      </w:r>
      <w:proofErr w:type="spellEnd"/>
      <w:r w:rsidRPr="00231942">
        <w:rPr>
          <w:rFonts w:ascii="Times New Roman" w:hAnsi="Times New Roman" w:cs="Times New Roman"/>
          <w:b/>
          <w:bCs/>
          <w:color w:val="auto"/>
          <w:sz w:val="21"/>
          <w:szCs w:val="21"/>
        </w:rPr>
        <w:t xml:space="preserve"> context</w:t>
      </w:r>
    </w:p>
    <w:p w14:paraId="079772C0" w14:textId="3387A3CD" w:rsidR="009F7B54" w:rsidRPr="00231942" w:rsidRDefault="009F7B54">
      <w:pPr>
        <w:pStyle w:val="Heading2"/>
        <w:spacing w:before="200" w:after="100"/>
        <w:rPr>
          <w:rFonts w:ascii="Times New Roman" w:hAnsi="Times New Roman" w:cs="Times New Roman"/>
          <w:color w:val="auto"/>
          <w:sz w:val="20"/>
          <w:szCs w:val="20"/>
        </w:rPr>
      </w:pPr>
      <w:r w:rsidRPr="00231942">
        <w:rPr>
          <w:rFonts w:ascii="Times New Roman" w:hAnsi="Times New Roman" w:cs="Times New Roman"/>
          <w:color w:val="auto"/>
          <w:sz w:val="20"/>
          <w:szCs w:val="20"/>
        </w:rPr>
        <w:t>The capstone project has been set within the context of a fictional mid-sized commercial retail bank that provides digital banking services via the Internet and digital banking channels to consumers and small business customers, called "</w:t>
      </w:r>
      <w:proofErr w:type="spellStart"/>
      <w:r w:rsidRPr="00231942">
        <w:rPr>
          <w:rFonts w:ascii="Times New Roman" w:hAnsi="Times New Roman" w:cs="Times New Roman"/>
          <w:color w:val="auto"/>
          <w:sz w:val="20"/>
          <w:szCs w:val="20"/>
        </w:rPr>
        <w:t>MetroTrust</w:t>
      </w:r>
      <w:proofErr w:type="spellEnd"/>
      <w:r w:rsidRPr="00231942">
        <w:rPr>
          <w:rFonts w:ascii="Times New Roman" w:hAnsi="Times New Roman" w:cs="Times New Roman"/>
          <w:color w:val="auto"/>
          <w:sz w:val="20"/>
          <w:szCs w:val="20"/>
        </w:rPr>
        <w:t xml:space="preserve"> Bank". This is a fictitious name for the purpose of illustrating the case study and none of the names mentioned are real.</w:t>
      </w:r>
    </w:p>
    <w:p w14:paraId="6A6BB8B5" w14:textId="2604A408" w:rsidR="00A7052A" w:rsidRPr="00231942" w:rsidRDefault="009F7B54">
      <w:pPr>
        <w:pStyle w:val="Heading2"/>
        <w:spacing w:before="200" w:after="100"/>
        <w:rPr>
          <w:rFonts w:ascii="Times New Roman" w:hAnsi="Times New Roman" w:cs="Times New Roman"/>
          <w:b/>
          <w:bCs/>
          <w:color w:val="auto"/>
          <w:sz w:val="21"/>
          <w:szCs w:val="21"/>
        </w:rPr>
      </w:pPr>
      <w:r w:rsidRPr="00231942">
        <w:rPr>
          <w:rFonts w:ascii="Times New Roman" w:hAnsi="Times New Roman" w:cs="Times New Roman"/>
          <w:b/>
          <w:bCs/>
          <w:color w:val="auto"/>
          <w:sz w:val="21"/>
          <w:szCs w:val="21"/>
        </w:rPr>
        <w:t>2.2 Problem statement</w:t>
      </w:r>
    </w:p>
    <w:p w14:paraId="748277F6" w14:textId="1108A2FA" w:rsidR="009F7B54" w:rsidRPr="00231942" w:rsidRDefault="009F7B54" w:rsidP="009F7B54">
      <w:pPr>
        <w:jc w:val="both"/>
        <w:rPr>
          <w:rFonts w:ascii="Times New Roman" w:hAnsi="Times New Roman" w:cs="Times New Roman"/>
        </w:rPr>
      </w:pPr>
      <w:r w:rsidRPr="00231942">
        <w:rPr>
          <w:rFonts w:ascii="Times New Roman" w:hAnsi="Times New Roman" w:cs="Times New Roman"/>
        </w:rPr>
        <w:t xml:space="preserve">The Financial Crime and AML Operations team at </w:t>
      </w:r>
      <w:proofErr w:type="spellStart"/>
      <w:r w:rsidRPr="00231942">
        <w:rPr>
          <w:rFonts w:ascii="Times New Roman" w:hAnsi="Times New Roman" w:cs="Times New Roman"/>
        </w:rPr>
        <w:t>MetroTrust</w:t>
      </w:r>
      <w:proofErr w:type="spellEnd"/>
      <w:r w:rsidRPr="00231942">
        <w:rPr>
          <w:rFonts w:ascii="Times New Roman" w:hAnsi="Times New Roman" w:cs="Times New Roman"/>
        </w:rPr>
        <w:t xml:space="preserve"> Bank have identified a repeated pattern of accounts being taken over, with new beneficiaries being added shortly before an immediate out-bound transaction occurs, and of accounts appearing to be part of a group sharing similar devices, beneficiaries, or other on-boarding characteristics. These patterns are characteristic of mule-account networks for receiving illicitly obtained funds, and of transaction laundering where flows are funneled through accounts with a stated purpose not matching their activity.</w:t>
      </w:r>
    </w:p>
    <w:p w14:paraId="560D4A4D" w14:textId="77777777" w:rsidR="000402A3" w:rsidRPr="00231942" w:rsidRDefault="000402A3" w:rsidP="009F7B54">
      <w:pPr>
        <w:jc w:val="both"/>
        <w:rPr>
          <w:rFonts w:ascii="Times New Roman" w:hAnsi="Times New Roman" w:cs="Times New Roman"/>
        </w:rPr>
      </w:pPr>
    </w:p>
    <w:p w14:paraId="4C4120F6" w14:textId="708BC75D" w:rsidR="009F7B54" w:rsidRPr="00231942" w:rsidRDefault="009F7B54" w:rsidP="009F7B54">
      <w:pPr>
        <w:jc w:val="both"/>
        <w:rPr>
          <w:rFonts w:ascii="Times New Roman" w:hAnsi="Times New Roman" w:cs="Times New Roman"/>
        </w:rPr>
      </w:pPr>
      <w:r w:rsidRPr="00231942">
        <w:rPr>
          <w:rFonts w:ascii="Times New Roman" w:hAnsi="Times New Roman" w:cs="Times New Roman"/>
        </w:rPr>
        <w:t xml:space="preserve">The analysts </w:t>
      </w:r>
      <w:r w:rsidR="000402A3" w:rsidRPr="00231942">
        <w:rPr>
          <w:rFonts w:ascii="Times New Roman" w:hAnsi="Times New Roman" w:cs="Times New Roman"/>
        </w:rPr>
        <w:t>within the unit rely on simple</w:t>
      </w:r>
      <w:r w:rsidRPr="00231942">
        <w:rPr>
          <w:rFonts w:ascii="Times New Roman" w:hAnsi="Times New Roman" w:cs="Times New Roman"/>
        </w:rPr>
        <w:t xml:space="preserve">, rule-based alerting, coupled with manual case assessment. This approach generates many false positives, </w:t>
      </w:r>
      <w:r w:rsidR="000402A3" w:rsidRPr="00231942">
        <w:rPr>
          <w:rFonts w:ascii="Times New Roman" w:hAnsi="Times New Roman" w:cs="Times New Roman"/>
        </w:rPr>
        <w:t xml:space="preserve">adapts </w:t>
      </w:r>
      <w:r w:rsidRPr="00231942">
        <w:rPr>
          <w:rFonts w:ascii="Times New Roman" w:hAnsi="Times New Roman" w:cs="Times New Roman"/>
        </w:rPr>
        <w:t>slowly to emerging typologies, and struggles with identifying a genuine behavioral shift in customer</w:t>
      </w:r>
      <w:r w:rsidR="000402A3" w:rsidRPr="00231942">
        <w:rPr>
          <w:rFonts w:ascii="Times New Roman" w:hAnsi="Times New Roman" w:cs="Times New Roman"/>
        </w:rPr>
        <w:t xml:space="preserve"> behavior. Because</w:t>
      </w:r>
      <w:r w:rsidRPr="00231942">
        <w:rPr>
          <w:rFonts w:ascii="Times New Roman" w:hAnsi="Times New Roman" w:cs="Times New Roman"/>
        </w:rPr>
        <w:t xml:space="preserve"> the signals are scattered among authentication log files, transaction history, device and </w:t>
      </w:r>
      <w:r w:rsidR="000402A3" w:rsidRPr="00231942">
        <w:rPr>
          <w:rFonts w:ascii="Times New Roman" w:hAnsi="Times New Roman" w:cs="Times New Roman"/>
        </w:rPr>
        <w:t>geolocation</w:t>
      </w:r>
      <w:r w:rsidRPr="00231942">
        <w:rPr>
          <w:rFonts w:ascii="Times New Roman" w:hAnsi="Times New Roman" w:cs="Times New Roman"/>
        </w:rPr>
        <w:t xml:space="preserve"> </w:t>
      </w:r>
      <w:r w:rsidR="000402A3" w:rsidRPr="00231942">
        <w:rPr>
          <w:rFonts w:ascii="Times New Roman" w:hAnsi="Times New Roman" w:cs="Times New Roman"/>
        </w:rPr>
        <w:t>data</w:t>
      </w:r>
      <w:r w:rsidRPr="00231942">
        <w:rPr>
          <w:rFonts w:ascii="Times New Roman" w:hAnsi="Times New Roman" w:cs="Times New Roman"/>
        </w:rPr>
        <w:t>, beneficiary change information and unstructured AML case notes, none of the data sources is sufficient alone, and the work of t</w:t>
      </w:r>
      <w:r w:rsidR="000402A3" w:rsidRPr="00231942">
        <w:rPr>
          <w:rFonts w:ascii="Times New Roman" w:hAnsi="Times New Roman" w:cs="Times New Roman"/>
        </w:rPr>
        <w:t>he</w:t>
      </w:r>
      <w:r w:rsidRPr="00231942">
        <w:rPr>
          <w:rFonts w:ascii="Times New Roman" w:hAnsi="Times New Roman" w:cs="Times New Roman"/>
        </w:rPr>
        <w:t xml:space="preserve"> analyst</w:t>
      </w:r>
      <w:r w:rsidR="000402A3" w:rsidRPr="00231942">
        <w:rPr>
          <w:rFonts w:ascii="Times New Roman" w:hAnsi="Times New Roman" w:cs="Times New Roman"/>
        </w:rPr>
        <w:t>s</w:t>
      </w:r>
      <w:r w:rsidRPr="00231942">
        <w:rPr>
          <w:rFonts w:ascii="Times New Roman" w:hAnsi="Times New Roman" w:cs="Times New Roman"/>
        </w:rPr>
        <w:t xml:space="preserve"> is dominated by alerts that a more complete picture would filter out.</w:t>
      </w:r>
    </w:p>
    <w:p w14:paraId="4C9F27BD" w14:textId="0E13857A" w:rsidR="000402A3" w:rsidRPr="00231942" w:rsidRDefault="009F7B54" w:rsidP="000402A3">
      <w:pPr>
        <w:jc w:val="both"/>
        <w:rPr>
          <w:rFonts w:ascii="Times New Roman" w:hAnsi="Times New Roman" w:cs="Times New Roman"/>
        </w:rPr>
      </w:pPr>
      <w:r w:rsidRPr="00231942">
        <w:rPr>
          <w:rFonts w:ascii="Times New Roman" w:hAnsi="Times New Roman" w:cs="Times New Roman"/>
        </w:rPr>
        <w:t>The question that the analytics must solve is thus: how can the behavioral, transactional, network and</w:t>
      </w:r>
      <w:r w:rsidR="000402A3" w:rsidRPr="00231942">
        <w:rPr>
          <w:rFonts w:ascii="Times New Roman" w:hAnsi="Times New Roman" w:cs="Times New Roman"/>
        </w:rPr>
        <w:t xml:space="preserve"> textual evidence be combined to reliably distinguish mule-network and account-takeover activity from legitimate customer activity, and to rank the resulting alerts for human investigation?</w:t>
      </w:r>
    </w:p>
    <w:p w14:paraId="3B9CA313" w14:textId="4144137F" w:rsidR="00A7052A" w:rsidRPr="00231942" w:rsidRDefault="000402A3">
      <w:pPr>
        <w:pStyle w:val="Heading2"/>
        <w:spacing w:before="200" w:after="100"/>
        <w:rPr>
          <w:rFonts w:ascii="Times New Roman" w:hAnsi="Times New Roman" w:cs="Times New Roman"/>
          <w:b/>
          <w:bCs/>
          <w:color w:val="auto"/>
          <w:sz w:val="21"/>
          <w:szCs w:val="21"/>
        </w:rPr>
      </w:pPr>
      <w:r w:rsidRPr="00231942">
        <w:rPr>
          <w:rFonts w:ascii="Times New Roman" w:hAnsi="Times New Roman" w:cs="Times New Roman"/>
          <w:b/>
          <w:bCs/>
          <w:color w:val="auto"/>
          <w:sz w:val="21"/>
          <w:szCs w:val="21"/>
        </w:rPr>
        <w:t>2.3 Affected stakeholders</w:t>
      </w:r>
    </w:p>
    <w:p w14:paraId="7F8BEAF7" w14:textId="403B9E70"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 xml:space="preserve">Fraud and AML operations analysts; who are the main </w:t>
      </w:r>
      <w:r w:rsidR="004647ED" w:rsidRPr="00231942">
        <w:rPr>
          <w:rFonts w:ascii="Times New Roman" w:hAnsi="Times New Roman" w:cs="Times New Roman"/>
        </w:rPr>
        <w:t>consumers</w:t>
      </w:r>
      <w:r w:rsidRPr="00231942">
        <w:rPr>
          <w:rFonts w:ascii="Times New Roman" w:hAnsi="Times New Roman" w:cs="Times New Roman"/>
        </w:rPr>
        <w:t xml:space="preserve"> of </w:t>
      </w:r>
      <w:r w:rsidR="004647ED" w:rsidRPr="00231942">
        <w:rPr>
          <w:rFonts w:ascii="Times New Roman" w:hAnsi="Times New Roman" w:cs="Times New Roman"/>
        </w:rPr>
        <w:t>prioritized</w:t>
      </w:r>
      <w:r w:rsidRPr="00231942">
        <w:rPr>
          <w:rFonts w:ascii="Times New Roman" w:hAnsi="Times New Roman" w:cs="Times New Roman"/>
        </w:rPr>
        <w:t xml:space="preserve"> alerts.</w:t>
      </w:r>
    </w:p>
    <w:p w14:paraId="35C1F42D" w14:textId="1074BA12"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Financial Crime head or Money Laundering Reporting Officer; responsible for escalations and regulatory reporting decisions.</w:t>
      </w:r>
    </w:p>
    <w:p w14:paraId="297E6B52" w14:textId="2EF20441"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IT Security and Security Operations Center; provide authentication, access, and devices data, and own account takeover detection.</w:t>
      </w:r>
    </w:p>
    <w:p w14:paraId="524CBDAC" w14:textId="613CC353"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Compliance and Risk; demand explainability and auditability of model outputs.</w:t>
      </w:r>
    </w:p>
    <w:p w14:paraId="7ABC5396" w14:textId="78ED623D"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Retail customers; indirect stakeholders who suffer from false positives and negatives.</w:t>
      </w:r>
    </w:p>
    <w:p w14:paraId="44BEF478" w14:textId="0CDA3D46" w:rsidR="001654AB" w:rsidRPr="00231942" w:rsidRDefault="001654AB" w:rsidP="001654AB">
      <w:pPr>
        <w:pStyle w:val="ListParagraph"/>
        <w:numPr>
          <w:ilvl w:val="0"/>
          <w:numId w:val="5"/>
        </w:numPr>
        <w:rPr>
          <w:rFonts w:ascii="Times New Roman" w:hAnsi="Times New Roman" w:cs="Times New Roman"/>
        </w:rPr>
      </w:pPr>
      <w:r w:rsidRPr="00231942">
        <w:rPr>
          <w:rFonts w:ascii="Times New Roman" w:hAnsi="Times New Roman" w:cs="Times New Roman"/>
        </w:rPr>
        <w:t>Regulator (e.g. Bank of Namibia); who is the indirect stakeholder that is interested in proper AML controls.</w:t>
      </w:r>
    </w:p>
    <w:p w14:paraId="5E7DA524" w14:textId="61AA9D3F" w:rsidR="001654AB" w:rsidRPr="00231942" w:rsidRDefault="001654AB" w:rsidP="001654AB">
      <w:pPr>
        <w:rPr>
          <w:rFonts w:ascii="Times New Roman" w:hAnsi="Times New Roman" w:cs="Times New Roman"/>
        </w:rPr>
      </w:pPr>
      <w:r w:rsidRPr="00231942">
        <w:rPr>
          <w:rFonts w:ascii="Times New Roman" w:hAnsi="Times New Roman" w:cs="Times New Roman"/>
        </w:rPr>
        <w:tab/>
      </w:r>
    </w:p>
    <w:p w14:paraId="017D5F68" w14:textId="77777777" w:rsidR="001654AB" w:rsidRPr="00231942" w:rsidRDefault="001654AB" w:rsidP="001654AB">
      <w:pPr>
        <w:rPr>
          <w:rFonts w:ascii="Times New Roman" w:hAnsi="Times New Roman" w:cs="Times New Roman"/>
        </w:rPr>
      </w:pPr>
    </w:p>
    <w:p w14:paraId="3AF90022" w14:textId="77777777" w:rsidR="000402A3" w:rsidRPr="00231942" w:rsidRDefault="000402A3">
      <w:pPr>
        <w:pStyle w:val="Heading2"/>
        <w:spacing w:before="200" w:after="100"/>
        <w:rPr>
          <w:rFonts w:ascii="Times New Roman" w:hAnsi="Times New Roman" w:cs="Times New Roman"/>
          <w:color w:val="auto"/>
        </w:rPr>
      </w:pPr>
    </w:p>
    <w:p w14:paraId="74ED5A31" w14:textId="4A3053B6" w:rsidR="00A7052A" w:rsidRPr="00231942" w:rsidRDefault="001654AB">
      <w:pPr>
        <w:pStyle w:val="Heading2"/>
        <w:spacing w:before="200" w:after="100"/>
        <w:rPr>
          <w:rFonts w:ascii="Times New Roman" w:hAnsi="Times New Roman" w:cs="Times New Roman"/>
          <w:b/>
          <w:bCs/>
          <w:color w:val="auto"/>
          <w:sz w:val="21"/>
          <w:szCs w:val="21"/>
        </w:rPr>
      </w:pPr>
      <w:r w:rsidRPr="00231942">
        <w:rPr>
          <w:rFonts w:ascii="Times New Roman" w:hAnsi="Times New Roman" w:cs="Times New Roman"/>
          <w:b/>
          <w:bCs/>
          <w:color w:val="auto"/>
          <w:sz w:val="21"/>
          <w:szCs w:val="21"/>
        </w:rPr>
        <w:t>2.4 Decision the solution must support</w:t>
      </w:r>
    </w:p>
    <w:p w14:paraId="13583A14" w14:textId="65D49D27" w:rsidR="001654AB" w:rsidRPr="00231942" w:rsidRDefault="001654AB" w:rsidP="001654AB">
      <w:pPr>
        <w:rPr>
          <w:rFonts w:ascii="Times New Roman" w:hAnsi="Times New Roman" w:cs="Times New Roman"/>
        </w:rPr>
      </w:pPr>
      <w:r w:rsidRPr="00231942">
        <w:rPr>
          <w:rFonts w:ascii="Times New Roman" w:hAnsi="Times New Roman" w:cs="Times New Roman"/>
        </w:rPr>
        <w:lastRenderedPageBreak/>
        <w:t xml:space="preserve">The prototype </w:t>
      </w:r>
      <w:r w:rsidR="004647ED" w:rsidRPr="00231942">
        <w:rPr>
          <w:rFonts w:ascii="Times New Roman" w:hAnsi="Times New Roman" w:cs="Times New Roman"/>
        </w:rPr>
        <w:t>decides</w:t>
      </w:r>
      <w:r w:rsidRPr="00231942">
        <w:rPr>
          <w:rFonts w:ascii="Times New Roman" w:hAnsi="Times New Roman" w:cs="Times New Roman"/>
        </w:rPr>
        <w:t xml:space="preserve"> triage and prioritization, but </w:t>
      </w:r>
      <w:r w:rsidR="004647ED" w:rsidRPr="00231942">
        <w:rPr>
          <w:rFonts w:ascii="Times New Roman" w:hAnsi="Times New Roman" w:cs="Times New Roman"/>
        </w:rPr>
        <w:t>not</w:t>
      </w:r>
      <w:r w:rsidRPr="00231942">
        <w:rPr>
          <w:rFonts w:ascii="Times New Roman" w:hAnsi="Times New Roman" w:cs="Times New Roman"/>
        </w:rPr>
        <w:t xml:space="preserve"> autonomous blocking or closure of the account in question. For a given account with scores, for a cluster of transactions or a network of accounts, it must answer: whether this should be sent to human </w:t>
      </w:r>
      <w:r w:rsidR="00484BAC" w:rsidRPr="00231942">
        <w:rPr>
          <w:rFonts w:ascii="Times New Roman" w:hAnsi="Times New Roman" w:cs="Times New Roman"/>
        </w:rPr>
        <w:t xml:space="preserve">fraud </w:t>
      </w:r>
      <w:r w:rsidRPr="00231942">
        <w:rPr>
          <w:rFonts w:ascii="Times New Roman" w:hAnsi="Times New Roman" w:cs="Times New Roman"/>
        </w:rPr>
        <w:t xml:space="preserve">analysts, and </w:t>
      </w:r>
      <w:r w:rsidR="00484BAC" w:rsidRPr="00231942">
        <w:rPr>
          <w:rFonts w:ascii="Times New Roman" w:hAnsi="Times New Roman" w:cs="Times New Roman"/>
        </w:rPr>
        <w:t xml:space="preserve">to what priority </w:t>
      </w:r>
      <w:r w:rsidR="004647ED" w:rsidRPr="00231942">
        <w:rPr>
          <w:rFonts w:ascii="Times New Roman" w:hAnsi="Times New Roman" w:cs="Times New Roman"/>
        </w:rPr>
        <w:t>is relative</w:t>
      </w:r>
      <w:r w:rsidR="00484BAC" w:rsidRPr="00231942">
        <w:rPr>
          <w:rFonts w:ascii="Times New Roman" w:hAnsi="Times New Roman" w:cs="Times New Roman"/>
        </w:rPr>
        <w:t xml:space="preserve"> to other open alerts? Every account action; holding, freezing and reporting remains a human decision.</w:t>
      </w:r>
    </w:p>
    <w:p w14:paraId="22D941F2" w14:textId="34A16864" w:rsidR="00A7052A" w:rsidRPr="00231942" w:rsidRDefault="00484BAC">
      <w:pPr>
        <w:pStyle w:val="Heading2"/>
        <w:spacing w:before="200" w:after="100"/>
        <w:rPr>
          <w:rFonts w:ascii="Times New Roman" w:hAnsi="Times New Roman" w:cs="Times New Roman"/>
          <w:color w:val="auto"/>
        </w:rPr>
      </w:pPr>
      <w:r w:rsidRPr="00231942">
        <w:rPr>
          <w:rFonts w:ascii="Times New Roman" w:hAnsi="Times New Roman" w:cs="Times New Roman"/>
          <w:b/>
          <w:bCs/>
          <w:color w:val="auto"/>
          <w:sz w:val="21"/>
          <w:szCs w:val="21"/>
        </w:rPr>
        <w:t>2.5 Assumptions</w:t>
      </w:r>
    </w:p>
    <w:p w14:paraId="03C39E36" w14:textId="073FDA39"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A carefully constructed synthetic dataset, calibrated against publicly documented fraud and mule typologies, is an acceptable and sufficient basis for a prototype</w:t>
      </w:r>
      <w:r w:rsidR="00484BAC" w:rsidRPr="00231942">
        <w:rPr>
          <w:rFonts w:ascii="Times New Roman" w:hAnsi="Times New Roman" w:cs="Times New Roman"/>
        </w:rPr>
        <w:t>.</w:t>
      </w:r>
    </w:p>
    <w:p w14:paraId="02992110" w14:textId="3A649493" w:rsidR="00A7052A" w:rsidRPr="00231942" w:rsidRDefault="00484BAC">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Personal computing resources are sufficient to run the proposed Python analytics stack.</w:t>
      </w:r>
    </w:p>
    <w:p w14:paraId="63664C1E" w14:textId="77777777"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Both members retain access to a shared private repository and communication channel for the duration of the project.</w:t>
      </w:r>
    </w:p>
    <w:p w14:paraId="6682FCAE"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3</w:t>
      </w:r>
      <w:proofErr w:type="gramStart"/>
      <w:r w:rsidRPr="00231942">
        <w:rPr>
          <w:rFonts w:ascii="Times New Roman" w:hAnsi="Times New Roman" w:cs="Times New Roman"/>
          <w:b/>
          <w:bCs/>
          <w:color w:val="auto"/>
          <w:sz w:val="26"/>
          <w:szCs w:val="26"/>
        </w:rPr>
        <w:t>.  Scope</w:t>
      </w:r>
      <w:proofErr w:type="gramEnd"/>
      <w:r w:rsidRPr="00231942">
        <w:rPr>
          <w:rFonts w:ascii="Times New Roman" w:hAnsi="Times New Roman" w:cs="Times New Roman"/>
          <w:b/>
          <w:bCs/>
          <w:color w:val="auto"/>
          <w:sz w:val="26"/>
          <w:szCs w:val="26"/>
        </w:rPr>
        <w:t xml:space="preserve"> and Exclusions</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4800"/>
        <w:gridCol w:w="4800"/>
      </w:tblGrid>
      <w:tr w:rsidR="00A7052A" w:rsidRPr="00231942" w14:paraId="174FE0CA" w14:textId="77777777" w:rsidTr="00FB0898">
        <w:trPr>
          <w:cantSplit/>
          <w:tblHeader/>
        </w:trPr>
        <w:tc>
          <w:tcPr>
            <w:tcW w:w="4800" w:type="dxa"/>
            <w:shd w:val="clear" w:color="auto" w:fill="000000" w:themeFill="text1"/>
            <w:tcMar>
              <w:top w:w="60" w:type="dxa"/>
              <w:left w:w="110" w:type="dxa"/>
              <w:bottom w:w="60" w:type="dxa"/>
              <w:right w:w="110" w:type="dxa"/>
            </w:tcMar>
          </w:tcPr>
          <w:p w14:paraId="4A247AA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In scope</w:t>
            </w:r>
          </w:p>
        </w:tc>
        <w:tc>
          <w:tcPr>
            <w:tcW w:w="4800" w:type="dxa"/>
            <w:shd w:val="clear" w:color="auto" w:fill="000000" w:themeFill="text1"/>
            <w:tcMar>
              <w:top w:w="60" w:type="dxa"/>
              <w:left w:w="110" w:type="dxa"/>
              <w:bottom w:w="60" w:type="dxa"/>
              <w:right w:w="110" w:type="dxa"/>
            </w:tcMar>
          </w:tcPr>
          <w:p w14:paraId="748116A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Out of scope</w:t>
            </w:r>
          </w:p>
        </w:tc>
      </w:tr>
      <w:tr w:rsidR="00A7052A" w:rsidRPr="00231942" w14:paraId="2ACBE302" w14:textId="77777777" w:rsidTr="00FB0898">
        <w:trPr>
          <w:cantSplit/>
        </w:trPr>
        <w:tc>
          <w:tcPr>
            <w:tcW w:w="4800" w:type="dxa"/>
            <w:shd w:val="clear" w:color="auto" w:fill="FFFFFF" w:themeFill="background1"/>
            <w:tcMar>
              <w:top w:w="60" w:type="dxa"/>
              <w:left w:w="110" w:type="dxa"/>
              <w:bottom w:w="60" w:type="dxa"/>
              <w:right w:w="110" w:type="dxa"/>
            </w:tcMar>
          </w:tcPr>
          <w:p w14:paraId="6E6F554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Retail internet- and mobile-banking channel of the fictional </w:t>
            </w:r>
            <w:proofErr w:type="spellStart"/>
            <w:r w:rsidRPr="00231942">
              <w:rPr>
                <w:rFonts w:ascii="Times New Roman" w:hAnsi="Times New Roman" w:cs="Times New Roman"/>
                <w:sz w:val="18"/>
                <w:szCs w:val="18"/>
              </w:rPr>
              <w:t>MetroTrust</w:t>
            </w:r>
            <w:proofErr w:type="spellEnd"/>
            <w:r w:rsidRPr="00231942">
              <w:rPr>
                <w:rFonts w:ascii="Times New Roman" w:hAnsi="Times New Roman" w:cs="Times New Roman"/>
                <w:sz w:val="18"/>
                <w:szCs w:val="18"/>
              </w:rPr>
              <w:t xml:space="preserve"> Bank.</w:t>
            </w:r>
          </w:p>
        </w:tc>
        <w:tc>
          <w:tcPr>
            <w:tcW w:w="4800" w:type="dxa"/>
            <w:shd w:val="clear" w:color="auto" w:fill="FFFFFF" w:themeFill="background1"/>
            <w:tcMar>
              <w:top w:w="60" w:type="dxa"/>
              <w:left w:w="110" w:type="dxa"/>
              <w:bottom w:w="60" w:type="dxa"/>
              <w:right w:w="110" w:type="dxa"/>
            </w:tcMar>
          </w:tcPr>
          <w:p w14:paraId="4026C7C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Any connection to a live core-banking, payment-switch or production system.</w:t>
            </w:r>
          </w:p>
        </w:tc>
      </w:tr>
      <w:tr w:rsidR="00A7052A" w:rsidRPr="00231942" w14:paraId="14A6DDA7" w14:textId="77777777" w:rsidTr="00FB0898">
        <w:trPr>
          <w:cantSplit/>
        </w:trPr>
        <w:tc>
          <w:tcPr>
            <w:tcW w:w="4800" w:type="dxa"/>
            <w:shd w:val="clear" w:color="auto" w:fill="FFFFFF" w:themeFill="background1"/>
            <w:tcMar>
              <w:top w:w="60" w:type="dxa"/>
              <w:left w:w="110" w:type="dxa"/>
              <w:bottom w:w="60" w:type="dxa"/>
              <w:right w:w="110" w:type="dxa"/>
            </w:tcMar>
          </w:tcPr>
          <w:p w14:paraId="6AD08DE7"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xml:space="preserve"> baselining and anomaly detection for account takeover (authentication, MFA, device fingerprint, geolocation).</w:t>
            </w:r>
          </w:p>
        </w:tc>
        <w:tc>
          <w:tcPr>
            <w:tcW w:w="4800" w:type="dxa"/>
            <w:shd w:val="clear" w:color="auto" w:fill="FFFFFF" w:themeFill="background1"/>
            <w:tcMar>
              <w:top w:w="60" w:type="dxa"/>
              <w:left w:w="110" w:type="dxa"/>
              <w:bottom w:w="60" w:type="dxa"/>
              <w:right w:w="110" w:type="dxa"/>
            </w:tcMar>
          </w:tcPr>
          <w:p w14:paraId="5DE0D06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Any real customer, employee or transaction data of any institution.</w:t>
            </w:r>
          </w:p>
        </w:tc>
      </w:tr>
      <w:tr w:rsidR="00A7052A" w:rsidRPr="00231942" w14:paraId="45920100" w14:textId="77777777" w:rsidTr="00FB0898">
        <w:trPr>
          <w:cantSplit/>
        </w:trPr>
        <w:tc>
          <w:tcPr>
            <w:tcW w:w="4800" w:type="dxa"/>
            <w:shd w:val="clear" w:color="auto" w:fill="FFFFFF" w:themeFill="background1"/>
            <w:tcMar>
              <w:top w:w="60" w:type="dxa"/>
              <w:left w:w="110" w:type="dxa"/>
              <w:bottom w:w="60" w:type="dxa"/>
              <w:right w:w="110" w:type="dxa"/>
            </w:tcMar>
          </w:tcPr>
          <w:p w14:paraId="6091FCEC" w14:textId="36DB4A08"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Graph and entity analytics over an account</w:t>
            </w:r>
            <w:r w:rsidR="00FB0898" w:rsidRPr="00231942">
              <w:rPr>
                <w:rFonts w:ascii="Times New Roman" w:hAnsi="Times New Roman" w:cs="Times New Roman"/>
                <w:sz w:val="18"/>
                <w:szCs w:val="18"/>
              </w:rPr>
              <w:t>-</w:t>
            </w:r>
            <w:r w:rsidRPr="00231942">
              <w:rPr>
                <w:rFonts w:ascii="Times New Roman" w:hAnsi="Times New Roman" w:cs="Times New Roman"/>
                <w:sz w:val="18"/>
                <w:szCs w:val="18"/>
              </w:rPr>
              <w:t>beneficiary</w:t>
            </w:r>
            <w:r w:rsidR="00FB0898" w:rsidRPr="00231942">
              <w:rPr>
                <w:rFonts w:ascii="Times New Roman" w:hAnsi="Times New Roman" w:cs="Times New Roman"/>
                <w:sz w:val="18"/>
                <w:szCs w:val="18"/>
              </w:rPr>
              <w:t>-d</w:t>
            </w:r>
            <w:r w:rsidRPr="00231942">
              <w:rPr>
                <w:rFonts w:ascii="Times New Roman" w:hAnsi="Times New Roman" w:cs="Times New Roman"/>
                <w:sz w:val="18"/>
                <w:szCs w:val="18"/>
              </w:rPr>
              <w:t>evice network to surface mule-account clusters.</w:t>
            </w:r>
          </w:p>
        </w:tc>
        <w:tc>
          <w:tcPr>
            <w:tcW w:w="4800" w:type="dxa"/>
            <w:shd w:val="clear" w:color="auto" w:fill="FFFFFF" w:themeFill="background1"/>
            <w:tcMar>
              <w:top w:w="60" w:type="dxa"/>
              <w:left w:w="110" w:type="dxa"/>
              <w:bottom w:w="60" w:type="dxa"/>
              <w:right w:w="110" w:type="dxa"/>
            </w:tcMar>
          </w:tcPr>
          <w:p w14:paraId="5BA0DED9" w14:textId="54108CC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Card-present </w:t>
            </w:r>
            <w:r w:rsidR="00FB0898" w:rsidRPr="00231942">
              <w:rPr>
                <w:rFonts w:ascii="Times New Roman" w:hAnsi="Times New Roman" w:cs="Times New Roman"/>
                <w:sz w:val="18"/>
                <w:szCs w:val="18"/>
              </w:rPr>
              <w:t>or</w:t>
            </w:r>
            <w:r w:rsidRPr="00231942">
              <w:rPr>
                <w:rFonts w:ascii="Times New Roman" w:hAnsi="Times New Roman" w:cs="Times New Roman"/>
                <w:sz w:val="18"/>
                <w:szCs w:val="18"/>
              </w:rPr>
              <w:t xml:space="preserve"> point-of-sale fraud, ATM fraud and cross-border SWIFT message analysis.</w:t>
            </w:r>
          </w:p>
        </w:tc>
      </w:tr>
      <w:tr w:rsidR="00A7052A" w:rsidRPr="00231942" w14:paraId="0DD65907" w14:textId="77777777" w:rsidTr="00FB0898">
        <w:trPr>
          <w:cantSplit/>
        </w:trPr>
        <w:tc>
          <w:tcPr>
            <w:tcW w:w="4800" w:type="dxa"/>
            <w:shd w:val="clear" w:color="auto" w:fill="FFFFFF" w:themeFill="background1"/>
            <w:tcMar>
              <w:top w:w="60" w:type="dxa"/>
              <w:left w:w="110" w:type="dxa"/>
              <w:bottom w:w="60" w:type="dxa"/>
              <w:right w:w="110" w:type="dxa"/>
            </w:tcMar>
          </w:tcPr>
          <w:p w14:paraId="0D3D327F" w14:textId="39E3D11B"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Supervised classification of accounts and transactions as fraud or mule-related, benchmarked against a rule-based baseline.</w:t>
            </w:r>
          </w:p>
        </w:tc>
        <w:tc>
          <w:tcPr>
            <w:tcW w:w="4800" w:type="dxa"/>
            <w:shd w:val="clear" w:color="auto" w:fill="FFFFFF" w:themeFill="background1"/>
            <w:tcMar>
              <w:top w:w="60" w:type="dxa"/>
              <w:left w:w="110" w:type="dxa"/>
              <w:bottom w:w="60" w:type="dxa"/>
              <w:right w:w="110" w:type="dxa"/>
            </w:tcMar>
          </w:tcPr>
          <w:p w14:paraId="7FC6EF4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Filing, or simulating the filing of, a real Suspicious Activity or Transaction Report; the output is an internal analyst-facing priority score only.</w:t>
            </w:r>
          </w:p>
        </w:tc>
      </w:tr>
      <w:tr w:rsidR="00A7052A" w:rsidRPr="00231942" w14:paraId="778ADF83" w14:textId="77777777" w:rsidTr="00FB0898">
        <w:trPr>
          <w:cantSplit/>
        </w:trPr>
        <w:tc>
          <w:tcPr>
            <w:tcW w:w="4800" w:type="dxa"/>
            <w:shd w:val="clear" w:color="auto" w:fill="FFFFFF" w:themeFill="background1"/>
            <w:tcMar>
              <w:top w:w="60" w:type="dxa"/>
              <w:left w:w="110" w:type="dxa"/>
              <w:bottom w:w="60" w:type="dxa"/>
              <w:right w:w="110" w:type="dxa"/>
            </w:tcMar>
          </w:tcPr>
          <w:p w14:paraId="73221A1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Text classification of synthetic AML case notes for alert enrichment and typology labelling.</w:t>
            </w:r>
          </w:p>
        </w:tc>
        <w:tc>
          <w:tcPr>
            <w:tcW w:w="4800" w:type="dxa"/>
            <w:shd w:val="clear" w:color="auto" w:fill="FFFFFF" w:themeFill="background1"/>
            <w:tcMar>
              <w:top w:w="60" w:type="dxa"/>
              <w:left w:w="110" w:type="dxa"/>
              <w:bottom w:w="60" w:type="dxa"/>
              <w:right w:w="110" w:type="dxa"/>
            </w:tcMar>
          </w:tcPr>
          <w:p w14:paraId="7E50A9B1" w14:textId="3E1D284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Production</w:t>
            </w:r>
            <w:r w:rsidR="00FB0898" w:rsidRPr="00231942">
              <w:rPr>
                <w:rFonts w:ascii="Times New Roman" w:hAnsi="Times New Roman" w:cs="Times New Roman"/>
                <w:sz w:val="18"/>
                <w:szCs w:val="18"/>
              </w:rPr>
              <w:t>-</w:t>
            </w:r>
            <w:r w:rsidRPr="00231942">
              <w:rPr>
                <w:rFonts w:ascii="Times New Roman" w:hAnsi="Times New Roman" w:cs="Times New Roman"/>
                <w:sz w:val="18"/>
                <w:szCs w:val="18"/>
              </w:rPr>
              <w:t>grade scalability, high availability and real-time streaming; the prototype is a batch</w:t>
            </w:r>
            <w:r w:rsidR="00FB0898" w:rsidRPr="00231942">
              <w:rPr>
                <w:rFonts w:ascii="Times New Roman" w:hAnsi="Times New Roman" w:cs="Times New Roman"/>
                <w:sz w:val="18"/>
                <w:szCs w:val="18"/>
              </w:rPr>
              <w:t xml:space="preserve"> or </w:t>
            </w:r>
            <w:r w:rsidRPr="00231942">
              <w:rPr>
                <w:rFonts w:ascii="Times New Roman" w:hAnsi="Times New Roman" w:cs="Times New Roman"/>
                <w:sz w:val="18"/>
                <w:szCs w:val="18"/>
              </w:rPr>
              <w:t>offline analytical demonstration.</w:t>
            </w:r>
          </w:p>
        </w:tc>
      </w:tr>
      <w:tr w:rsidR="00A7052A" w:rsidRPr="00231942" w14:paraId="39CAC670" w14:textId="77777777" w:rsidTr="00FB0898">
        <w:trPr>
          <w:cantSplit/>
        </w:trPr>
        <w:tc>
          <w:tcPr>
            <w:tcW w:w="4800" w:type="dxa"/>
            <w:shd w:val="clear" w:color="auto" w:fill="FFFFFF" w:themeFill="background1"/>
            <w:tcMar>
              <w:top w:w="60" w:type="dxa"/>
              <w:left w:w="110" w:type="dxa"/>
              <w:bottom w:w="60" w:type="dxa"/>
              <w:right w:w="110" w:type="dxa"/>
            </w:tcMar>
          </w:tcPr>
          <w:p w14:paraId="25AD9A4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Simulation of laundering typologies and adversarial-evasion testing of the resulting detection logic.</w:t>
            </w:r>
          </w:p>
        </w:tc>
        <w:tc>
          <w:tcPr>
            <w:tcW w:w="4800" w:type="dxa"/>
            <w:shd w:val="clear" w:color="auto" w:fill="FFFFFF" w:themeFill="background1"/>
            <w:tcMar>
              <w:top w:w="60" w:type="dxa"/>
              <w:left w:w="110" w:type="dxa"/>
              <w:bottom w:w="60" w:type="dxa"/>
              <w:right w:w="110" w:type="dxa"/>
            </w:tcMar>
          </w:tcPr>
          <w:p w14:paraId="1005639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Autonomous response actions of any kind (blocking, freezing, closing or reversing).</w:t>
            </w:r>
          </w:p>
        </w:tc>
      </w:tr>
      <w:tr w:rsidR="00A7052A" w:rsidRPr="00231942" w14:paraId="3FD0D968" w14:textId="77777777" w:rsidTr="00FB0898">
        <w:trPr>
          <w:cantSplit/>
        </w:trPr>
        <w:tc>
          <w:tcPr>
            <w:tcW w:w="4800" w:type="dxa"/>
            <w:shd w:val="clear" w:color="auto" w:fill="FFFFFF" w:themeFill="background1"/>
            <w:tcMar>
              <w:top w:w="60" w:type="dxa"/>
              <w:left w:w="110" w:type="dxa"/>
              <w:bottom w:w="60" w:type="dxa"/>
              <w:right w:w="110" w:type="dxa"/>
            </w:tcMar>
          </w:tcPr>
          <w:p w14:paraId="332B991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An explainable, ranked alert queue and a lightweight analyst dashboard.</w:t>
            </w:r>
          </w:p>
        </w:tc>
        <w:tc>
          <w:tcPr>
            <w:tcW w:w="4800" w:type="dxa"/>
            <w:shd w:val="clear" w:color="auto" w:fill="FFFFFF" w:themeFill="background1"/>
            <w:tcMar>
              <w:top w:w="60" w:type="dxa"/>
              <w:left w:w="110" w:type="dxa"/>
              <w:bottom w:w="60" w:type="dxa"/>
              <w:right w:w="110" w:type="dxa"/>
            </w:tcMar>
          </w:tcPr>
          <w:p w14:paraId="2A9C0DF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Demographic profiling or the use of any real or proxy demographic attribute as a predictive feature.</w:t>
            </w:r>
          </w:p>
        </w:tc>
      </w:tr>
    </w:tbl>
    <w:p w14:paraId="4A313D5A"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4</w:t>
      </w:r>
      <w:proofErr w:type="gramStart"/>
      <w:r w:rsidRPr="00231942">
        <w:rPr>
          <w:rFonts w:ascii="Times New Roman" w:hAnsi="Times New Roman" w:cs="Times New Roman"/>
          <w:b/>
          <w:bCs/>
          <w:color w:val="auto"/>
          <w:sz w:val="26"/>
          <w:szCs w:val="26"/>
        </w:rPr>
        <w:t>.  Objectives</w:t>
      </w:r>
      <w:proofErr w:type="gramEnd"/>
      <w:r w:rsidRPr="00231942">
        <w:rPr>
          <w:rFonts w:ascii="Times New Roman" w:hAnsi="Times New Roman" w:cs="Times New Roman"/>
          <w:b/>
          <w:bCs/>
          <w:color w:val="auto"/>
          <w:sz w:val="26"/>
          <w:szCs w:val="26"/>
        </w:rPr>
        <w:t xml:space="preserve"> and Security Analytics Questions</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250"/>
        <w:gridCol w:w="4000"/>
        <w:gridCol w:w="4350"/>
      </w:tblGrid>
      <w:tr w:rsidR="00A7052A" w:rsidRPr="00231942" w14:paraId="4D97B2CA" w14:textId="77777777" w:rsidTr="007A1A1F">
        <w:trPr>
          <w:cantSplit/>
          <w:tblHeader/>
        </w:trPr>
        <w:tc>
          <w:tcPr>
            <w:tcW w:w="1250" w:type="dxa"/>
            <w:shd w:val="clear" w:color="auto" w:fill="000000" w:themeFill="text1"/>
            <w:tcMar>
              <w:top w:w="60" w:type="dxa"/>
              <w:left w:w="110" w:type="dxa"/>
              <w:bottom w:w="60" w:type="dxa"/>
              <w:right w:w="110" w:type="dxa"/>
            </w:tcMar>
          </w:tcPr>
          <w:p w14:paraId="5E0B85F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Ref</w:t>
            </w:r>
          </w:p>
        </w:tc>
        <w:tc>
          <w:tcPr>
            <w:tcW w:w="4000" w:type="dxa"/>
            <w:shd w:val="clear" w:color="auto" w:fill="000000" w:themeFill="text1"/>
            <w:tcMar>
              <w:top w:w="60" w:type="dxa"/>
              <w:left w:w="110" w:type="dxa"/>
              <w:bottom w:w="60" w:type="dxa"/>
              <w:right w:w="110" w:type="dxa"/>
            </w:tcMar>
          </w:tcPr>
          <w:p w14:paraId="7B1FB15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Objective / question</w:t>
            </w:r>
          </w:p>
        </w:tc>
        <w:tc>
          <w:tcPr>
            <w:tcW w:w="4350" w:type="dxa"/>
            <w:shd w:val="clear" w:color="auto" w:fill="000000" w:themeFill="text1"/>
            <w:tcMar>
              <w:top w:w="60" w:type="dxa"/>
              <w:left w:w="110" w:type="dxa"/>
              <w:bottom w:w="60" w:type="dxa"/>
              <w:right w:w="110" w:type="dxa"/>
            </w:tcMar>
          </w:tcPr>
          <w:p w14:paraId="09E2670A" w14:textId="1E1ECBBB"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Measure of completion</w:t>
            </w:r>
          </w:p>
        </w:tc>
      </w:tr>
      <w:tr w:rsidR="00A7052A" w:rsidRPr="00231942" w14:paraId="10A1D967" w14:textId="77777777" w:rsidTr="00C71178">
        <w:trPr>
          <w:cantSplit/>
        </w:trPr>
        <w:tc>
          <w:tcPr>
            <w:tcW w:w="1250" w:type="dxa"/>
            <w:tcMar>
              <w:top w:w="60" w:type="dxa"/>
              <w:left w:w="110" w:type="dxa"/>
              <w:bottom w:w="60" w:type="dxa"/>
              <w:right w:w="110" w:type="dxa"/>
            </w:tcMar>
          </w:tcPr>
          <w:p w14:paraId="4FB2C62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Objective 1</w:t>
            </w:r>
          </w:p>
        </w:tc>
        <w:tc>
          <w:tcPr>
            <w:tcW w:w="4000" w:type="dxa"/>
            <w:tcMar>
              <w:top w:w="60" w:type="dxa"/>
              <w:left w:w="110" w:type="dxa"/>
              <w:bottom w:w="60" w:type="dxa"/>
              <w:right w:w="110" w:type="dxa"/>
            </w:tcMar>
          </w:tcPr>
          <w:p w14:paraId="186886AF" w14:textId="5EB70ACA"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Construct a labelled synthetic dataset covering account-takeover, rapid-transfer and linked</w:t>
            </w:r>
            <w:r w:rsidR="00C71178" w:rsidRPr="00231942">
              <w:rPr>
                <w:rFonts w:ascii="Times New Roman" w:hAnsi="Times New Roman" w:cs="Times New Roman"/>
                <w:sz w:val="18"/>
                <w:szCs w:val="18"/>
              </w:rPr>
              <w:t xml:space="preserve"> </w:t>
            </w:r>
            <w:r w:rsidRPr="00231942">
              <w:rPr>
                <w:rFonts w:ascii="Times New Roman" w:hAnsi="Times New Roman" w:cs="Times New Roman"/>
                <w:sz w:val="18"/>
                <w:szCs w:val="18"/>
              </w:rPr>
              <w:t>account (mule-network) typologies.</w:t>
            </w:r>
          </w:p>
        </w:tc>
        <w:tc>
          <w:tcPr>
            <w:tcW w:w="4350" w:type="dxa"/>
            <w:tcMar>
              <w:top w:w="60" w:type="dxa"/>
              <w:left w:w="110" w:type="dxa"/>
              <w:bottom w:w="60" w:type="dxa"/>
              <w:right w:w="110" w:type="dxa"/>
            </w:tcMar>
          </w:tcPr>
          <w:p w14:paraId="7D03AA1B" w14:textId="5BC9018C"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50,000 transactions and ≥ 5,000 accounts generated, with injected ground-truth labels and a documented schema</w:t>
            </w:r>
            <w:r w:rsidR="007A1A1F" w:rsidRPr="00231942">
              <w:rPr>
                <w:rFonts w:ascii="Times New Roman" w:hAnsi="Times New Roman" w:cs="Times New Roman"/>
                <w:sz w:val="18"/>
                <w:szCs w:val="18"/>
              </w:rPr>
              <w:t>.</w:t>
            </w:r>
          </w:p>
        </w:tc>
      </w:tr>
      <w:tr w:rsidR="00A7052A" w:rsidRPr="00231942" w14:paraId="4AFCE470" w14:textId="77777777" w:rsidTr="00C71178">
        <w:trPr>
          <w:cantSplit/>
        </w:trPr>
        <w:tc>
          <w:tcPr>
            <w:tcW w:w="1250" w:type="dxa"/>
            <w:tcMar>
              <w:top w:w="60" w:type="dxa"/>
              <w:left w:w="110" w:type="dxa"/>
              <w:bottom w:w="60" w:type="dxa"/>
              <w:right w:w="110" w:type="dxa"/>
            </w:tcMar>
          </w:tcPr>
          <w:p w14:paraId="2C1E072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Objective 2</w:t>
            </w:r>
          </w:p>
        </w:tc>
        <w:tc>
          <w:tcPr>
            <w:tcW w:w="4000" w:type="dxa"/>
            <w:tcMar>
              <w:top w:w="60" w:type="dxa"/>
              <w:left w:w="110" w:type="dxa"/>
              <w:bottom w:w="60" w:type="dxa"/>
              <w:right w:w="110" w:type="dxa"/>
            </w:tcMar>
          </w:tcPr>
          <w:p w14:paraId="1706437C" w14:textId="3D1E9E9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Train a supervised fraud </w:t>
            </w:r>
            <w:r w:rsidR="007A1A1F" w:rsidRPr="00231942">
              <w:rPr>
                <w:rFonts w:ascii="Times New Roman" w:hAnsi="Times New Roman" w:cs="Times New Roman"/>
                <w:sz w:val="18"/>
                <w:szCs w:val="18"/>
              </w:rPr>
              <w:t>or</w:t>
            </w:r>
            <w:r w:rsidRPr="00231942">
              <w:rPr>
                <w:rFonts w:ascii="Times New Roman" w:hAnsi="Times New Roman" w:cs="Times New Roman"/>
                <w:sz w:val="18"/>
                <w:szCs w:val="18"/>
              </w:rPr>
              <w:t xml:space="preserve"> mule-account classifier and benchmark it against a threshold-rule baseline.</w:t>
            </w:r>
          </w:p>
        </w:tc>
        <w:tc>
          <w:tcPr>
            <w:tcW w:w="4350" w:type="dxa"/>
            <w:tcMar>
              <w:top w:w="60" w:type="dxa"/>
              <w:left w:w="110" w:type="dxa"/>
              <w:bottom w:w="60" w:type="dxa"/>
              <w:right w:w="110" w:type="dxa"/>
            </w:tcMar>
          </w:tcPr>
          <w:p w14:paraId="6657A25E" w14:textId="3FD7DF9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Recall ≥ 0.80 and precision ≥ 0.60 on a held-out synthetic test set, reported with a precision</w:t>
            </w:r>
            <w:r w:rsidR="007A1A1F" w:rsidRPr="00231942">
              <w:rPr>
                <w:rFonts w:ascii="Times New Roman" w:hAnsi="Times New Roman" w:cs="Times New Roman"/>
                <w:sz w:val="18"/>
                <w:szCs w:val="18"/>
              </w:rPr>
              <w:t>-</w:t>
            </w:r>
            <w:r w:rsidRPr="00231942">
              <w:rPr>
                <w:rFonts w:ascii="Times New Roman" w:hAnsi="Times New Roman" w:cs="Times New Roman"/>
                <w:sz w:val="18"/>
                <w:szCs w:val="18"/>
              </w:rPr>
              <w:t>recall curve alongside the rule baseline.</w:t>
            </w:r>
          </w:p>
        </w:tc>
      </w:tr>
      <w:tr w:rsidR="00A7052A" w:rsidRPr="00231942" w14:paraId="27E2FA82" w14:textId="77777777" w:rsidTr="00C71178">
        <w:trPr>
          <w:cantSplit/>
        </w:trPr>
        <w:tc>
          <w:tcPr>
            <w:tcW w:w="1250" w:type="dxa"/>
            <w:tcMar>
              <w:top w:w="60" w:type="dxa"/>
              <w:left w:w="110" w:type="dxa"/>
              <w:bottom w:w="60" w:type="dxa"/>
              <w:right w:w="110" w:type="dxa"/>
            </w:tcMar>
          </w:tcPr>
          <w:p w14:paraId="62D472E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Objective 3</w:t>
            </w:r>
          </w:p>
        </w:tc>
        <w:tc>
          <w:tcPr>
            <w:tcW w:w="4000" w:type="dxa"/>
            <w:tcMar>
              <w:top w:w="60" w:type="dxa"/>
              <w:left w:w="110" w:type="dxa"/>
              <w:bottom w:w="60" w:type="dxa"/>
              <w:right w:w="110" w:type="dxa"/>
            </w:tcMar>
          </w:tcPr>
          <w:p w14:paraId="0B49F0ED" w14:textId="6D4982A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Build an account</w:t>
            </w:r>
            <w:r w:rsidR="007A1A1F" w:rsidRPr="00231942">
              <w:rPr>
                <w:rFonts w:ascii="Times New Roman" w:hAnsi="Times New Roman" w:cs="Times New Roman"/>
                <w:sz w:val="18"/>
                <w:szCs w:val="18"/>
              </w:rPr>
              <w:t>-</w:t>
            </w:r>
            <w:r w:rsidRPr="00231942">
              <w:rPr>
                <w:rFonts w:ascii="Times New Roman" w:hAnsi="Times New Roman" w:cs="Times New Roman"/>
                <w:sz w:val="18"/>
                <w:szCs w:val="18"/>
              </w:rPr>
              <w:t>beneficiary</w:t>
            </w:r>
            <w:r w:rsidR="007A1A1F" w:rsidRPr="00231942">
              <w:rPr>
                <w:rFonts w:ascii="Times New Roman" w:hAnsi="Times New Roman" w:cs="Times New Roman"/>
                <w:sz w:val="18"/>
                <w:szCs w:val="18"/>
              </w:rPr>
              <w:t>-</w:t>
            </w:r>
            <w:r w:rsidRPr="00231942">
              <w:rPr>
                <w:rFonts w:ascii="Times New Roman" w:hAnsi="Times New Roman" w:cs="Times New Roman"/>
                <w:sz w:val="18"/>
                <w:szCs w:val="18"/>
              </w:rPr>
              <w:t>device graph and apply community detection and centrality analytics.</w:t>
            </w:r>
          </w:p>
        </w:tc>
        <w:tc>
          <w:tcPr>
            <w:tcW w:w="4350" w:type="dxa"/>
            <w:tcMar>
              <w:top w:w="60" w:type="dxa"/>
              <w:left w:w="110" w:type="dxa"/>
              <w:bottom w:w="60" w:type="dxa"/>
              <w:right w:w="110" w:type="dxa"/>
            </w:tcMar>
          </w:tcPr>
          <w:p w14:paraId="2EAC6D1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3 candidate mule clusters identified and validated against injected ground truth, with precision and recall of cluster membership reported.</w:t>
            </w:r>
          </w:p>
        </w:tc>
      </w:tr>
      <w:tr w:rsidR="00A7052A" w:rsidRPr="00231942" w14:paraId="5581232C" w14:textId="77777777" w:rsidTr="00C71178">
        <w:trPr>
          <w:cantSplit/>
        </w:trPr>
        <w:tc>
          <w:tcPr>
            <w:tcW w:w="1250" w:type="dxa"/>
            <w:tcMar>
              <w:top w:w="60" w:type="dxa"/>
              <w:left w:w="110" w:type="dxa"/>
              <w:bottom w:w="60" w:type="dxa"/>
              <w:right w:w="110" w:type="dxa"/>
            </w:tcMar>
          </w:tcPr>
          <w:p w14:paraId="49B1023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Objective 4</w:t>
            </w:r>
          </w:p>
        </w:tc>
        <w:tc>
          <w:tcPr>
            <w:tcW w:w="4000" w:type="dxa"/>
            <w:tcMar>
              <w:top w:w="60" w:type="dxa"/>
              <w:left w:w="110" w:type="dxa"/>
              <w:bottom w:w="60" w:type="dxa"/>
              <w:right w:w="110" w:type="dxa"/>
            </w:tcMar>
          </w:tcPr>
          <w:p w14:paraId="26AE487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Develop a text classifier for synthetic AML case notes.</w:t>
            </w:r>
          </w:p>
        </w:tc>
        <w:tc>
          <w:tcPr>
            <w:tcW w:w="4350" w:type="dxa"/>
            <w:tcMar>
              <w:top w:w="60" w:type="dxa"/>
              <w:left w:w="110" w:type="dxa"/>
              <w:bottom w:w="60" w:type="dxa"/>
              <w:right w:w="110" w:type="dxa"/>
            </w:tcMar>
          </w:tcPr>
          <w:p w14:paraId="071F440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 75% </w:t>
            </w:r>
            <w:proofErr w:type="spellStart"/>
            <w:r w:rsidRPr="00231942">
              <w:rPr>
                <w:rFonts w:ascii="Times New Roman" w:hAnsi="Times New Roman" w:cs="Times New Roman"/>
                <w:sz w:val="18"/>
                <w:szCs w:val="18"/>
              </w:rPr>
              <w:t>categorisation</w:t>
            </w:r>
            <w:proofErr w:type="spellEnd"/>
            <w:r w:rsidRPr="00231942">
              <w:rPr>
                <w:rFonts w:ascii="Times New Roman" w:hAnsi="Times New Roman" w:cs="Times New Roman"/>
                <w:sz w:val="18"/>
                <w:szCs w:val="18"/>
              </w:rPr>
              <w:t xml:space="preserve"> accuracy against predefined typology labels on a held-out note set, with a confusion matrix.</w:t>
            </w:r>
          </w:p>
        </w:tc>
      </w:tr>
      <w:tr w:rsidR="00A7052A" w:rsidRPr="00231942" w14:paraId="0FE64AA3" w14:textId="77777777" w:rsidTr="00C71178">
        <w:trPr>
          <w:cantSplit/>
        </w:trPr>
        <w:tc>
          <w:tcPr>
            <w:tcW w:w="1250" w:type="dxa"/>
            <w:tcMar>
              <w:top w:w="60" w:type="dxa"/>
              <w:left w:w="110" w:type="dxa"/>
              <w:bottom w:w="60" w:type="dxa"/>
              <w:right w:w="110" w:type="dxa"/>
            </w:tcMar>
          </w:tcPr>
          <w:p w14:paraId="562F210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Objective 5</w:t>
            </w:r>
          </w:p>
        </w:tc>
        <w:tc>
          <w:tcPr>
            <w:tcW w:w="4000" w:type="dxa"/>
            <w:tcMar>
              <w:top w:w="60" w:type="dxa"/>
              <w:left w:w="110" w:type="dxa"/>
              <w:bottom w:w="60" w:type="dxa"/>
              <w:right w:w="110" w:type="dxa"/>
            </w:tcMar>
          </w:tcPr>
          <w:p w14:paraId="691305C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Produce a ranked, explainable alert-</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 xml:space="preserve"> output.</w:t>
            </w:r>
          </w:p>
        </w:tc>
        <w:tc>
          <w:tcPr>
            <w:tcW w:w="4350" w:type="dxa"/>
            <w:tcMar>
              <w:top w:w="60" w:type="dxa"/>
              <w:left w:w="110" w:type="dxa"/>
              <w:bottom w:w="60" w:type="dxa"/>
              <w:right w:w="110" w:type="dxa"/>
            </w:tcMar>
          </w:tcPr>
          <w:p w14:paraId="19D15CE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Every alert in the ranked queue carries a documented rationale and SHAP-based attribution, reviewable by a non-technical analyst; verified by walkthrough of 10 sampled alerts.</w:t>
            </w:r>
          </w:p>
        </w:tc>
      </w:tr>
      <w:tr w:rsidR="00A7052A" w:rsidRPr="00231942" w14:paraId="2F8963B7" w14:textId="77777777" w:rsidTr="00C71178">
        <w:trPr>
          <w:cantSplit/>
        </w:trPr>
        <w:tc>
          <w:tcPr>
            <w:tcW w:w="1250" w:type="dxa"/>
            <w:tcMar>
              <w:top w:w="60" w:type="dxa"/>
              <w:left w:w="110" w:type="dxa"/>
              <w:bottom w:w="60" w:type="dxa"/>
              <w:right w:w="110" w:type="dxa"/>
            </w:tcMar>
          </w:tcPr>
          <w:p w14:paraId="10CA099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lastRenderedPageBreak/>
              <w:t>Question 1</w:t>
            </w:r>
          </w:p>
        </w:tc>
        <w:tc>
          <w:tcPr>
            <w:tcW w:w="4000" w:type="dxa"/>
            <w:tcMar>
              <w:top w:w="60" w:type="dxa"/>
              <w:left w:w="110" w:type="dxa"/>
              <w:bottom w:w="60" w:type="dxa"/>
              <w:right w:w="110" w:type="dxa"/>
            </w:tcMar>
          </w:tcPr>
          <w:p w14:paraId="31DE8613" w14:textId="0A85482F"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Which combination of </w:t>
            </w: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xml:space="preserve"> (device</w:t>
            </w:r>
            <w:r w:rsidR="007A1A1F" w:rsidRPr="00231942">
              <w:rPr>
                <w:rFonts w:ascii="Times New Roman" w:hAnsi="Times New Roman" w:cs="Times New Roman"/>
                <w:sz w:val="18"/>
                <w:szCs w:val="18"/>
              </w:rPr>
              <w:t xml:space="preserve"> or </w:t>
            </w:r>
            <w:r w:rsidRPr="00231942">
              <w:rPr>
                <w:rFonts w:ascii="Times New Roman" w:hAnsi="Times New Roman" w:cs="Times New Roman"/>
                <w:sz w:val="18"/>
                <w:szCs w:val="18"/>
              </w:rPr>
              <w:t>geolocation / MFA), transactional (velocity</w:t>
            </w:r>
            <w:r w:rsidR="007A1A1F" w:rsidRPr="00231942">
              <w:rPr>
                <w:rFonts w:ascii="Times New Roman" w:hAnsi="Times New Roman" w:cs="Times New Roman"/>
                <w:sz w:val="18"/>
                <w:szCs w:val="18"/>
              </w:rPr>
              <w:t xml:space="preserve"> or </w:t>
            </w:r>
            <w:r w:rsidRPr="00231942">
              <w:rPr>
                <w:rFonts w:ascii="Times New Roman" w:hAnsi="Times New Roman" w:cs="Times New Roman"/>
                <w:sz w:val="18"/>
                <w:szCs w:val="18"/>
              </w:rPr>
              <w:t>amount) and network (linked-account) features best distinguishes mule-network activity from a legitimate change in customer behaviour?</w:t>
            </w:r>
          </w:p>
        </w:tc>
        <w:tc>
          <w:tcPr>
            <w:tcW w:w="4350" w:type="dxa"/>
            <w:tcMar>
              <w:top w:w="60" w:type="dxa"/>
              <w:left w:w="110" w:type="dxa"/>
              <w:bottom w:w="60" w:type="dxa"/>
              <w:right w:w="110" w:type="dxa"/>
            </w:tcMar>
          </w:tcPr>
          <w:p w14:paraId="40CA64C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Ablation study comparing model performance across feature groups; feature-importance and SHAP rankings on the held-out set.</w:t>
            </w:r>
          </w:p>
        </w:tc>
      </w:tr>
      <w:tr w:rsidR="00A7052A" w:rsidRPr="00231942" w14:paraId="3C7929DA" w14:textId="77777777" w:rsidTr="00C71178">
        <w:trPr>
          <w:cantSplit/>
        </w:trPr>
        <w:tc>
          <w:tcPr>
            <w:tcW w:w="1250" w:type="dxa"/>
            <w:tcMar>
              <w:top w:w="60" w:type="dxa"/>
              <w:left w:w="110" w:type="dxa"/>
              <w:bottom w:w="60" w:type="dxa"/>
              <w:right w:w="110" w:type="dxa"/>
            </w:tcMar>
          </w:tcPr>
          <w:p w14:paraId="44C31E2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Question 2</w:t>
            </w:r>
          </w:p>
        </w:tc>
        <w:tc>
          <w:tcPr>
            <w:tcW w:w="4000" w:type="dxa"/>
            <w:tcMar>
              <w:top w:w="60" w:type="dxa"/>
              <w:left w:w="110" w:type="dxa"/>
              <w:bottom w:w="60" w:type="dxa"/>
              <w:right w:w="110" w:type="dxa"/>
            </w:tcMar>
          </w:tcPr>
          <w:p w14:paraId="0C687A44" w14:textId="3C66CB1E"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Does graph-based community detection identify mule clusters earlier</w:t>
            </w:r>
            <w:r w:rsidR="007A1A1F" w:rsidRPr="00231942">
              <w:rPr>
                <w:rFonts w:ascii="Times New Roman" w:hAnsi="Times New Roman" w:cs="Times New Roman"/>
                <w:sz w:val="18"/>
                <w:szCs w:val="18"/>
              </w:rPr>
              <w:t>,</w:t>
            </w:r>
            <w:r w:rsidRPr="00231942">
              <w:rPr>
                <w:rFonts w:ascii="Times New Roman" w:hAnsi="Times New Roman" w:cs="Times New Roman"/>
                <w:sz w:val="18"/>
                <w:szCs w:val="18"/>
              </w:rPr>
              <w:t xml:space="preserve"> using fewer confirmed fraudulent transactions</w:t>
            </w:r>
            <w:r w:rsidR="007A1A1F" w:rsidRPr="00231942">
              <w:rPr>
                <w:rFonts w:ascii="Times New Roman" w:hAnsi="Times New Roman" w:cs="Times New Roman"/>
                <w:sz w:val="18"/>
                <w:szCs w:val="18"/>
              </w:rPr>
              <w:t>,</w:t>
            </w:r>
            <w:r w:rsidRPr="00231942">
              <w:rPr>
                <w:rFonts w:ascii="Times New Roman" w:hAnsi="Times New Roman" w:cs="Times New Roman"/>
                <w:sz w:val="18"/>
                <w:szCs w:val="18"/>
              </w:rPr>
              <w:t xml:space="preserve"> than transaction-level anomaly scoring alone?</w:t>
            </w:r>
          </w:p>
        </w:tc>
        <w:tc>
          <w:tcPr>
            <w:tcW w:w="4350" w:type="dxa"/>
            <w:tcMar>
              <w:top w:w="60" w:type="dxa"/>
              <w:left w:w="110" w:type="dxa"/>
              <w:bottom w:w="60" w:type="dxa"/>
              <w:right w:w="110" w:type="dxa"/>
            </w:tcMar>
          </w:tcPr>
          <w:p w14:paraId="1F2729B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Detection-latency comparison: number of labelled fraudulent transactions required before each method flags the cluster, across injected mule networks.</w:t>
            </w:r>
          </w:p>
        </w:tc>
      </w:tr>
      <w:tr w:rsidR="00A7052A" w:rsidRPr="00231942" w14:paraId="0F678320" w14:textId="77777777" w:rsidTr="00C71178">
        <w:trPr>
          <w:cantSplit/>
        </w:trPr>
        <w:tc>
          <w:tcPr>
            <w:tcW w:w="1250" w:type="dxa"/>
            <w:tcMar>
              <w:top w:w="60" w:type="dxa"/>
              <w:left w:w="110" w:type="dxa"/>
              <w:bottom w:w="60" w:type="dxa"/>
              <w:right w:w="110" w:type="dxa"/>
            </w:tcMar>
          </w:tcPr>
          <w:p w14:paraId="0F47632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Question 3</w:t>
            </w:r>
          </w:p>
        </w:tc>
        <w:tc>
          <w:tcPr>
            <w:tcW w:w="4000" w:type="dxa"/>
            <w:tcMar>
              <w:top w:w="60" w:type="dxa"/>
              <w:left w:w="110" w:type="dxa"/>
              <w:bottom w:w="60" w:type="dxa"/>
              <w:right w:w="110" w:type="dxa"/>
            </w:tcMar>
          </w:tcPr>
          <w:p w14:paraId="40B338D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Does incorporating unstructured AML case-note text via NLP improve alert-</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 xml:space="preserve"> accuracy compared with structured features alone?</w:t>
            </w:r>
          </w:p>
        </w:tc>
        <w:tc>
          <w:tcPr>
            <w:tcW w:w="4350" w:type="dxa"/>
            <w:tcMar>
              <w:top w:w="60" w:type="dxa"/>
              <w:left w:w="110" w:type="dxa"/>
              <w:bottom w:w="60" w:type="dxa"/>
              <w:right w:w="110" w:type="dxa"/>
            </w:tcMar>
          </w:tcPr>
          <w:p w14:paraId="3698650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Ranking quality (precision@k and mean reciprocal rank of true positives) with and without the case-note feature, on identical test data.</w:t>
            </w:r>
          </w:p>
        </w:tc>
      </w:tr>
      <w:tr w:rsidR="00A7052A" w:rsidRPr="00231942" w14:paraId="20628239" w14:textId="77777777" w:rsidTr="00C71178">
        <w:trPr>
          <w:cantSplit/>
        </w:trPr>
        <w:tc>
          <w:tcPr>
            <w:tcW w:w="1250" w:type="dxa"/>
            <w:tcMar>
              <w:top w:w="60" w:type="dxa"/>
              <w:left w:w="110" w:type="dxa"/>
              <w:bottom w:w="60" w:type="dxa"/>
              <w:right w:w="110" w:type="dxa"/>
            </w:tcMar>
          </w:tcPr>
          <w:p w14:paraId="111E191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Question 4</w:t>
            </w:r>
          </w:p>
        </w:tc>
        <w:tc>
          <w:tcPr>
            <w:tcW w:w="4000" w:type="dxa"/>
            <w:tcMar>
              <w:top w:w="60" w:type="dxa"/>
              <w:left w:w="110" w:type="dxa"/>
              <w:bottom w:w="60" w:type="dxa"/>
              <w:right w:w="110" w:type="dxa"/>
            </w:tcMar>
          </w:tcPr>
          <w:p w14:paraId="4AB5AFF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How robust is the detection approach to simple adversarial evasion, such as structuring transfers below alerting thresholds?</w:t>
            </w:r>
          </w:p>
        </w:tc>
        <w:tc>
          <w:tcPr>
            <w:tcW w:w="4350" w:type="dxa"/>
            <w:tcMar>
              <w:top w:w="60" w:type="dxa"/>
              <w:left w:w="110" w:type="dxa"/>
              <w:bottom w:w="60" w:type="dxa"/>
              <w:right w:w="110" w:type="dxa"/>
            </w:tcMar>
          </w:tcPr>
          <w:p w14:paraId="372BA4EA" w14:textId="30F6A35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Simulated evasion runs at several structuring levels; degradation in recall </w:t>
            </w:r>
            <w:r w:rsidR="00231942" w:rsidRPr="00231942">
              <w:rPr>
                <w:rFonts w:ascii="Times New Roman" w:hAnsi="Times New Roman" w:cs="Times New Roman"/>
                <w:sz w:val="18"/>
                <w:szCs w:val="18"/>
              </w:rPr>
              <w:t>is reported</w:t>
            </w:r>
            <w:r w:rsidRPr="00231942">
              <w:rPr>
                <w:rFonts w:ascii="Times New Roman" w:hAnsi="Times New Roman" w:cs="Times New Roman"/>
                <w:sz w:val="18"/>
                <w:szCs w:val="18"/>
              </w:rPr>
              <w:t xml:space="preserve"> as an evasion-sensitivity curve.</w:t>
            </w:r>
          </w:p>
        </w:tc>
      </w:tr>
    </w:tbl>
    <w:p w14:paraId="7E2A76AE" w14:textId="1A0C51AF"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5</w:t>
      </w:r>
      <w:r w:rsidR="00231942" w:rsidRPr="00231942">
        <w:rPr>
          <w:rFonts w:ascii="Times New Roman" w:hAnsi="Times New Roman" w:cs="Times New Roman"/>
          <w:b/>
          <w:bCs/>
          <w:color w:val="auto"/>
          <w:sz w:val="26"/>
          <w:szCs w:val="26"/>
        </w:rPr>
        <w:t>. Learning</w:t>
      </w:r>
      <w:r w:rsidRPr="00231942">
        <w:rPr>
          <w:rFonts w:ascii="Times New Roman" w:hAnsi="Times New Roman" w:cs="Times New Roman"/>
          <w:b/>
          <w:bCs/>
          <w:color w:val="auto"/>
          <w:sz w:val="26"/>
          <w:szCs w:val="26"/>
        </w:rPr>
        <w:t xml:space="preserve"> Sessions 1</w:t>
      </w:r>
      <w:r w:rsidR="007A1A1F" w:rsidRPr="00231942">
        <w:rPr>
          <w:rFonts w:ascii="Times New Roman" w:hAnsi="Times New Roman" w:cs="Times New Roman"/>
          <w:b/>
          <w:bCs/>
          <w:color w:val="auto"/>
          <w:sz w:val="26"/>
          <w:szCs w:val="26"/>
        </w:rPr>
        <w:t>-</w:t>
      </w:r>
      <w:r w:rsidRPr="00231942">
        <w:rPr>
          <w:rFonts w:ascii="Times New Roman" w:hAnsi="Times New Roman" w:cs="Times New Roman"/>
          <w:b/>
          <w:bCs/>
          <w:color w:val="auto"/>
          <w:sz w:val="26"/>
          <w:szCs w:val="26"/>
        </w:rPr>
        <w:t>10 Coverage Matrix</w:t>
      </w:r>
    </w:p>
    <w:p w14:paraId="3E17F755" w14:textId="5B5597D3" w:rsidR="00A7052A" w:rsidRPr="00231942" w:rsidRDefault="00000000" w:rsidP="007A1A1F">
      <w:pPr>
        <w:rPr>
          <w:rFonts w:ascii="Times New Roman" w:hAnsi="Times New Roman" w:cs="Times New Roman"/>
        </w:rPr>
      </w:pPr>
      <w:r w:rsidRPr="00231942">
        <w:rPr>
          <w:rFonts w:ascii="Times New Roman" w:hAnsi="Times New Roman" w:cs="Times New Roman"/>
        </w:rPr>
        <w:t>The matrix maps each SAS821S learning session to the analytical component and the specific evidence that MuleWatch will produce</w:t>
      </w:r>
      <w:r w:rsidR="007A1A1F" w:rsidRPr="00231942">
        <w:rPr>
          <w:rFonts w:ascii="Times New Roman" w:hAnsi="Times New Roman" w:cs="Times New Roman"/>
        </w:rPr>
        <w:t>.</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900"/>
        <w:gridCol w:w="2300"/>
        <w:gridCol w:w="3350"/>
        <w:gridCol w:w="3050"/>
      </w:tblGrid>
      <w:tr w:rsidR="00A7052A" w:rsidRPr="00231942" w14:paraId="53AF805B" w14:textId="77777777" w:rsidTr="001E2981">
        <w:trPr>
          <w:cantSplit/>
          <w:tblHeader/>
        </w:trPr>
        <w:tc>
          <w:tcPr>
            <w:tcW w:w="900" w:type="dxa"/>
            <w:shd w:val="clear" w:color="auto" w:fill="000000" w:themeFill="text1"/>
            <w:tcMar>
              <w:top w:w="60" w:type="dxa"/>
              <w:left w:w="110" w:type="dxa"/>
              <w:bottom w:w="60" w:type="dxa"/>
              <w:right w:w="110" w:type="dxa"/>
            </w:tcMar>
          </w:tcPr>
          <w:p w14:paraId="3878571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Session</w:t>
            </w:r>
          </w:p>
        </w:tc>
        <w:tc>
          <w:tcPr>
            <w:tcW w:w="2300" w:type="dxa"/>
            <w:shd w:val="clear" w:color="auto" w:fill="000000" w:themeFill="text1"/>
            <w:tcMar>
              <w:top w:w="60" w:type="dxa"/>
              <w:left w:w="110" w:type="dxa"/>
              <w:bottom w:w="60" w:type="dxa"/>
              <w:right w:w="110" w:type="dxa"/>
            </w:tcMar>
          </w:tcPr>
          <w:p w14:paraId="7BB2C83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Course area</w:t>
            </w:r>
          </w:p>
        </w:tc>
        <w:tc>
          <w:tcPr>
            <w:tcW w:w="3350" w:type="dxa"/>
            <w:shd w:val="clear" w:color="auto" w:fill="000000" w:themeFill="text1"/>
            <w:tcMar>
              <w:top w:w="60" w:type="dxa"/>
              <w:left w:w="110" w:type="dxa"/>
              <w:bottom w:w="60" w:type="dxa"/>
              <w:right w:w="110" w:type="dxa"/>
            </w:tcMar>
          </w:tcPr>
          <w:p w14:paraId="14B7567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Project application</w:t>
            </w:r>
          </w:p>
        </w:tc>
        <w:tc>
          <w:tcPr>
            <w:tcW w:w="3050" w:type="dxa"/>
            <w:shd w:val="clear" w:color="auto" w:fill="000000" w:themeFill="text1"/>
            <w:tcMar>
              <w:top w:w="60" w:type="dxa"/>
              <w:left w:w="110" w:type="dxa"/>
              <w:bottom w:w="60" w:type="dxa"/>
              <w:right w:w="110" w:type="dxa"/>
            </w:tcMar>
          </w:tcPr>
          <w:p w14:paraId="587D22D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Planned evidence, method and deliverable</w:t>
            </w:r>
          </w:p>
        </w:tc>
      </w:tr>
      <w:tr w:rsidR="00A7052A" w:rsidRPr="00231942" w14:paraId="0731BDE8" w14:textId="77777777" w:rsidTr="001E2981">
        <w:trPr>
          <w:cantSplit/>
        </w:trPr>
        <w:tc>
          <w:tcPr>
            <w:tcW w:w="900" w:type="dxa"/>
            <w:tcMar>
              <w:top w:w="60" w:type="dxa"/>
              <w:left w:w="110" w:type="dxa"/>
              <w:bottom w:w="60" w:type="dxa"/>
              <w:right w:w="110" w:type="dxa"/>
            </w:tcMar>
          </w:tcPr>
          <w:p w14:paraId="0EDBF78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w:t>
            </w:r>
          </w:p>
        </w:tc>
        <w:tc>
          <w:tcPr>
            <w:tcW w:w="2300" w:type="dxa"/>
            <w:tcMar>
              <w:top w:w="60" w:type="dxa"/>
              <w:left w:w="110" w:type="dxa"/>
              <w:bottom w:w="60" w:type="dxa"/>
              <w:right w:w="110" w:type="dxa"/>
            </w:tcMar>
          </w:tcPr>
          <w:p w14:paraId="27B2DE8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Foundations of security analytics</w:t>
            </w:r>
          </w:p>
        </w:tc>
        <w:tc>
          <w:tcPr>
            <w:tcW w:w="3350" w:type="dxa"/>
            <w:tcMar>
              <w:top w:w="60" w:type="dxa"/>
              <w:left w:w="110" w:type="dxa"/>
              <w:bottom w:w="60" w:type="dxa"/>
              <w:right w:w="110" w:type="dxa"/>
            </w:tcMar>
          </w:tcPr>
          <w:p w14:paraId="14102356" w14:textId="6160978D"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Frames the project’s analytics lifecycle: descriptive profiling of accounts and transactions, diagnostic review</w:t>
            </w:r>
            <w:r w:rsidR="007A1A1F" w:rsidRPr="00231942">
              <w:rPr>
                <w:rFonts w:ascii="Times New Roman" w:hAnsi="Times New Roman" w:cs="Times New Roman"/>
                <w:sz w:val="18"/>
                <w:szCs w:val="18"/>
              </w:rPr>
              <w:t>ing</w:t>
            </w:r>
            <w:r w:rsidRPr="00231942">
              <w:rPr>
                <w:rFonts w:ascii="Times New Roman" w:hAnsi="Times New Roman" w:cs="Times New Roman"/>
                <w:sz w:val="18"/>
                <w:szCs w:val="18"/>
              </w:rPr>
              <w:t xml:space="preserve"> of flagged clusters, predictive fraud </w:t>
            </w:r>
            <w:r w:rsidR="007A1A1F" w:rsidRPr="00231942">
              <w:rPr>
                <w:rFonts w:ascii="Times New Roman" w:hAnsi="Times New Roman" w:cs="Times New Roman"/>
                <w:sz w:val="18"/>
                <w:szCs w:val="18"/>
              </w:rPr>
              <w:t xml:space="preserve">or </w:t>
            </w:r>
            <w:r w:rsidRPr="00231942">
              <w:rPr>
                <w:rFonts w:ascii="Times New Roman" w:hAnsi="Times New Roman" w:cs="Times New Roman"/>
                <w:sz w:val="18"/>
                <w:szCs w:val="18"/>
              </w:rPr>
              <w:t xml:space="preserve">mule scoring and prescriptive alert </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w:t>
            </w:r>
          </w:p>
        </w:tc>
        <w:tc>
          <w:tcPr>
            <w:tcW w:w="3050" w:type="dxa"/>
            <w:tcMar>
              <w:top w:w="60" w:type="dxa"/>
              <w:left w:w="110" w:type="dxa"/>
              <w:bottom w:w="60" w:type="dxa"/>
              <w:right w:w="110" w:type="dxa"/>
            </w:tcMar>
          </w:tcPr>
          <w:p w14:paraId="4A284D7E" w14:textId="5E81A20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Architecture and lifecycle diagram; descriptive EDA notebook profiling the generated population.</w:t>
            </w:r>
          </w:p>
        </w:tc>
      </w:tr>
      <w:tr w:rsidR="00A7052A" w:rsidRPr="00231942" w14:paraId="3841DEC0" w14:textId="77777777" w:rsidTr="001E2981">
        <w:trPr>
          <w:cantSplit/>
        </w:trPr>
        <w:tc>
          <w:tcPr>
            <w:tcW w:w="900" w:type="dxa"/>
            <w:tcMar>
              <w:top w:w="60" w:type="dxa"/>
              <w:left w:w="110" w:type="dxa"/>
              <w:bottom w:w="60" w:type="dxa"/>
              <w:right w:w="110" w:type="dxa"/>
            </w:tcMar>
          </w:tcPr>
          <w:p w14:paraId="1A4F2CA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w:t>
            </w:r>
          </w:p>
        </w:tc>
        <w:tc>
          <w:tcPr>
            <w:tcW w:w="2300" w:type="dxa"/>
            <w:tcMar>
              <w:top w:w="60" w:type="dxa"/>
              <w:left w:w="110" w:type="dxa"/>
              <w:bottom w:w="60" w:type="dxa"/>
              <w:right w:w="110" w:type="dxa"/>
            </w:tcMar>
          </w:tcPr>
          <w:p w14:paraId="6A718F9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Analytical software and tools</w:t>
            </w:r>
          </w:p>
        </w:tc>
        <w:tc>
          <w:tcPr>
            <w:tcW w:w="3350" w:type="dxa"/>
            <w:tcMar>
              <w:top w:w="60" w:type="dxa"/>
              <w:left w:w="110" w:type="dxa"/>
              <w:bottom w:w="60" w:type="dxa"/>
              <w:right w:w="110" w:type="dxa"/>
            </w:tcMar>
          </w:tcPr>
          <w:p w14:paraId="219E43D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Selection and justification of the Python analytics stack (pandas, scikit-learn, </w:t>
            </w:r>
            <w:proofErr w:type="spellStart"/>
            <w:r w:rsidRPr="00231942">
              <w:rPr>
                <w:rFonts w:ascii="Times New Roman" w:hAnsi="Times New Roman" w:cs="Times New Roman"/>
                <w:sz w:val="18"/>
                <w:szCs w:val="18"/>
              </w:rPr>
              <w:t>XGBoost</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NetworkX</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spaCy</w:t>
            </w:r>
            <w:proofErr w:type="spellEnd"/>
            <w:r w:rsidRPr="00231942">
              <w:rPr>
                <w:rFonts w:ascii="Times New Roman" w:hAnsi="Times New Roman" w:cs="Times New Roman"/>
                <w:sz w:val="18"/>
                <w:szCs w:val="18"/>
              </w:rPr>
              <w:t>) and a reproducible, version-controlled workflow.</w:t>
            </w:r>
          </w:p>
        </w:tc>
        <w:tc>
          <w:tcPr>
            <w:tcW w:w="3050" w:type="dxa"/>
            <w:tcMar>
              <w:top w:w="60" w:type="dxa"/>
              <w:left w:w="110" w:type="dxa"/>
              <w:bottom w:w="60" w:type="dxa"/>
              <w:right w:w="110" w:type="dxa"/>
            </w:tcMar>
          </w:tcPr>
          <w:p w14:paraId="4F9C3FA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Tool-selection rationale, environment specification (requirements.txt), and the shared repository with commit history.</w:t>
            </w:r>
          </w:p>
        </w:tc>
      </w:tr>
      <w:tr w:rsidR="00A7052A" w:rsidRPr="00231942" w14:paraId="738E8324" w14:textId="77777777" w:rsidTr="001E2981">
        <w:trPr>
          <w:cantSplit/>
        </w:trPr>
        <w:tc>
          <w:tcPr>
            <w:tcW w:w="900" w:type="dxa"/>
            <w:tcMar>
              <w:top w:w="60" w:type="dxa"/>
              <w:left w:w="110" w:type="dxa"/>
              <w:bottom w:w="60" w:type="dxa"/>
              <w:right w:w="110" w:type="dxa"/>
            </w:tcMar>
          </w:tcPr>
          <w:p w14:paraId="520B4EB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3</w:t>
            </w:r>
          </w:p>
        </w:tc>
        <w:tc>
          <w:tcPr>
            <w:tcW w:w="2300" w:type="dxa"/>
            <w:tcMar>
              <w:top w:w="60" w:type="dxa"/>
              <w:left w:w="110" w:type="dxa"/>
              <w:bottom w:w="60" w:type="dxa"/>
              <w:right w:w="110" w:type="dxa"/>
            </w:tcMar>
          </w:tcPr>
          <w:p w14:paraId="16D833C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Machine-learning fundamentals</w:t>
            </w:r>
          </w:p>
        </w:tc>
        <w:tc>
          <w:tcPr>
            <w:tcW w:w="3350" w:type="dxa"/>
            <w:tcMar>
              <w:top w:w="60" w:type="dxa"/>
              <w:left w:w="110" w:type="dxa"/>
              <w:bottom w:w="60" w:type="dxa"/>
              <w:right w:w="110" w:type="dxa"/>
            </w:tcMar>
          </w:tcPr>
          <w:p w14:paraId="7F462217" w14:textId="034A2DAE"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Foundational supervised and unsupervised techniques applied to mule-account labelling and network-cluster discovery.</w:t>
            </w:r>
          </w:p>
        </w:tc>
        <w:tc>
          <w:tcPr>
            <w:tcW w:w="3050" w:type="dxa"/>
            <w:tcMar>
              <w:top w:w="60" w:type="dxa"/>
              <w:left w:w="110" w:type="dxa"/>
              <w:bottom w:w="60" w:type="dxa"/>
              <w:right w:w="110" w:type="dxa"/>
            </w:tcMar>
          </w:tcPr>
          <w:p w14:paraId="4096C84A" w14:textId="17597418"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Baseline model notebooks</w:t>
            </w:r>
            <w:r w:rsidR="001E2981" w:rsidRPr="00231942">
              <w:rPr>
                <w:rFonts w:ascii="Times New Roman" w:hAnsi="Times New Roman" w:cs="Times New Roman"/>
                <w:sz w:val="18"/>
                <w:szCs w:val="18"/>
              </w:rPr>
              <w:t xml:space="preserve"> -</w:t>
            </w:r>
            <w:r w:rsidRPr="00231942">
              <w:rPr>
                <w:rFonts w:ascii="Times New Roman" w:hAnsi="Times New Roman" w:cs="Times New Roman"/>
                <w:sz w:val="18"/>
                <w:szCs w:val="18"/>
              </w:rPr>
              <w:t xml:space="preserve"> logistic regression and k-means </w:t>
            </w:r>
            <w:r w:rsidR="001E2981" w:rsidRPr="00231942">
              <w:rPr>
                <w:rFonts w:ascii="Times New Roman" w:hAnsi="Times New Roman" w:cs="Times New Roman"/>
                <w:sz w:val="18"/>
                <w:szCs w:val="18"/>
              </w:rPr>
              <w:t>or</w:t>
            </w:r>
            <w:r w:rsidRPr="00231942">
              <w:rPr>
                <w:rFonts w:ascii="Times New Roman" w:hAnsi="Times New Roman" w:cs="Times New Roman"/>
                <w:sz w:val="18"/>
                <w:szCs w:val="18"/>
              </w:rPr>
              <w:t xml:space="preserve"> Louvain with train</w:t>
            </w:r>
            <w:r w:rsidR="001E2981" w:rsidRPr="00231942">
              <w:rPr>
                <w:rFonts w:ascii="Times New Roman" w:hAnsi="Times New Roman" w:cs="Times New Roman"/>
                <w:sz w:val="18"/>
                <w:szCs w:val="18"/>
              </w:rPr>
              <w:t xml:space="preserve"> or </w:t>
            </w:r>
            <w:r w:rsidRPr="00231942">
              <w:rPr>
                <w:rFonts w:ascii="Times New Roman" w:hAnsi="Times New Roman" w:cs="Times New Roman"/>
                <w:sz w:val="18"/>
                <w:szCs w:val="18"/>
              </w:rPr>
              <w:t>test protocol and cross-validation results.</w:t>
            </w:r>
          </w:p>
        </w:tc>
      </w:tr>
      <w:tr w:rsidR="00A7052A" w:rsidRPr="00231942" w14:paraId="6AD28F9F" w14:textId="77777777" w:rsidTr="001E2981">
        <w:trPr>
          <w:cantSplit/>
        </w:trPr>
        <w:tc>
          <w:tcPr>
            <w:tcW w:w="900" w:type="dxa"/>
            <w:tcMar>
              <w:top w:w="60" w:type="dxa"/>
              <w:left w:w="110" w:type="dxa"/>
              <w:bottom w:w="60" w:type="dxa"/>
              <w:right w:w="110" w:type="dxa"/>
            </w:tcMar>
          </w:tcPr>
          <w:p w14:paraId="3D49E82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4</w:t>
            </w:r>
          </w:p>
        </w:tc>
        <w:tc>
          <w:tcPr>
            <w:tcW w:w="2300" w:type="dxa"/>
            <w:tcMar>
              <w:top w:w="60" w:type="dxa"/>
              <w:left w:w="110" w:type="dxa"/>
              <w:bottom w:w="60" w:type="dxa"/>
              <w:right w:w="110" w:type="dxa"/>
            </w:tcMar>
          </w:tcPr>
          <w:p w14:paraId="575AEAC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Machine learning in cybersecurity</w:t>
            </w:r>
          </w:p>
        </w:tc>
        <w:tc>
          <w:tcPr>
            <w:tcW w:w="3350" w:type="dxa"/>
            <w:tcMar>
              <w:top w:w="60" w:type="dxa"/>
              <w:left w:w="110" w:type="dxa"/>
              <w:bottom w:w="60" w:type="dxa"/>
              <w:right w:w="110" w:type="dxa"/>
            </w:tcMar>
          </w:tcPr>
          <w:p w14:paraId="55ED448F" w14:textId="4E67DEE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Core fraud and anomaly modelling: supervised classifier (Random Forest </w:t>
            </w:r>
            <w:r w:rsidR="001E2981" w:rsidRPr="00231942">
              <w:rPr>
                <w:rFonts w:ascii="Times New Roman" w:hAnsi="Times New Roman" w:cs="Times New Roman"/>
                <w:sz w:val="18"/>
                <w:szCs w:val="18"/>
              </w:rPr>
              <w:t>or</w:t>
            </w:r>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XGBoost</w:t>
            </w:r>
            <w:proofErr w:type="spellEnd"/>
            <w:r w:rsidRPr="00231942">
              <w:rPr>
                <w:rFonts w:ascii="Times New Roman" w:hAnsi="Times New Roman" w:cs="Times New Roman"/>
                <w:sz w:val="18"/>
                <w:szCs w:val="18"/>
              </w:rPr>
              <w:t>) and unsupervised anomaly scoring (Isolation Forest) for account-takeover and mule indicators.</w:t>
            </w:r>
          </w:p>
        </w:tc>
        <w:tc>
          <w:tcPr>
            <w:tcW w:w="3050" w:type="dxa"/>
            <w:tcMar>
              <w:top w:w="60" w:type="dxa"/>
              <w:left w:w="110" w:type="dxa"/>
              <w:bottom w:w="60" w:type="dxa"/>
              <w:right w:w="110" w:type="dxa"/>
            </w:tcMar>
          </w:tcPr>
          <w:p w14:paraId="0A6BF63F" w14:textId="51A5E91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Trained models with evaluation against Objective 2; precision</w:t>
            </w:r>
            <w:r w:rsidR="001E2981" w:rsidRPr="00231942">
              <w:rPr>
                <w:rFonts w:ascii="Times New Roman" w:hAnsi="Times New Roman" w:cs="Times New Roman"/>
                <w:sz w:val="18"/>
                <w:szCs w:val="18"/>
              </w:rPr>
              <w:t>-</w:t>
            </w:r>
            <w:r w:rsidRPr="00231942">
              <w:rPr>
                <w:rFonts w:ascii="Times New Roman" w:hAnsi="Times New Roman" w:cs="Times New Roman"/>
                <w:sz w:val="18"/>
                <w:szCs w:val="18"/>
              </w:rPr>
              <w:t>recall and ROC curves versus the rule baseline.</w:t>
            </w:r>
          </w:p>
        </w:tc>
      </w:tr>
      <w:tr w:rsidR="00A7052A" w:rsidRPr="00231942" w14:paraId="24374390" w14:textId="77777777" w:rsidTr="001E2981">
        <w:trPr>
          <w:cantSplit/>
        </w:trPr>
        <w:tc>
          <w:tcPr>
            <w:tcW w:w="900" w:type="dxa"/>
            <w:tcMar>
              <w:top w:w="60" w:type="dxa"/>
              <w:left w:w="110" w:type="dxa"/>
              <w:bottom w:w="60" w:type="dxa"/>
              <w:right w:w="110" w:type="dxa"/>
            </w:tcMar>
          </w:tcPr>
          <w:p w14:paraId="2ADCC49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5</w:t>
            </w:r>
          </w:p>
        </w:tc>
        <w:tc>
          <w:tcPr>
            <w:tcW w:w="2300" w:type="dxa"/>
            <w:tcMar>
              <w:top w:w="60" w:type="dxa"/>
              <w:left w:w="110" w:type="dxa"/>
              <w:bottom w:w="60" w:type="dxa"/>
              <w:right w:w="110" w:type="dxa"/>
            </w:tcMar>
          </w:tcPr>
          <w:p w14:paraId="726DC79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Analytics and incident response</w:t>
            </w:r>
          </w:p>
        </w:tc>
        <w:tc>
          <w:tcPr>
            <w:tcW w:w="3350" w:type="dxa"/>
            <w:tcMar>
              <w:top w:w="60" w:type="dxa"/>
              <w:left w:w="110" w:type="dxa"/>
              <w:bottom w:w="60" w:type="dxa"/>
              <w:right w:w="110" w:type="dxa"/>
            </w:tcMar>
          </w:tcPr>
          <w:p w14:paraId="788FC32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Log analysis of authentication and device events; timeline reconstruction of account-takeover sequences; outlier detection in transfer velocity.</w:t>
            </w:r>
          </w:p>
        </w:tc>
        <w:tc>
          <w:tcPr>
            <w:tcW w:w="3050" w:type="dxa"/>
            <w:tcMar>
              <w:top w:w="60" w:type="dxa"/>
              <w:left w:w="110" w:type="dxa"/>
              <w:bottom w:w="60" w:type="dxa"/>
              <w:right w:w="110" w:type="dxa"/>
            </w:tcMar>
          </w:tcPr>
          <w:p w14:paraId="3E3F79FA" w14:textId="73F1B93D"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Incident timeline </w:t>
            </w:r>
            <w:r w:rsidR="00231942" w:rsidRPr="00231942">
              <w:rPr>
                <w:rFonts w:ascii="Times New Roman" w:hAnsi="Times New Roman" w:cs="Times New Roman"/>
                <w:sz w:val="18"/>
                <w:szCs w:val="18"/>
              </w:rPr>
              <w:t>visualization</w:t>
            </w:r>
            <w:r w:rsidRPr="00231942">
              <w:rPr>
                <w:rFonts w:ascii="Times New Roman" w:hAnsi="Times New Roman" w:cs="Times New Roman"/>
                <w:sz w:val="18"/>
                <w:szCs w:val="18"/>
              </w:rPr>
              <w:t xml:space="preserve"> and a written </w:t>
            </w:r>
            <w:proofErr w:type="gramStart"/>
            <w:r w:rsidR="00231942" w:rsidRPr="00231942">
              <w:rPr>
                <w:rFonts w:ascii="Times New Roman" w:hAnsi="Times New Roman" w:cs="Times New Roman"/>
                <w:sz w:val="18"/>
                <w:szCs w:val="18"/>
              </w:rPr>
              <w:t>mini-investigation</w:t>
            </w:r>
            <w:proofErr w:type="gramEnd"/>
            <w:r w:rsidR="00231942" w:rsidRPr="00231942">
              <w:rPr>
                <w:rFonts w:ascii="Times New Roman" w:hAnsi="Times New Roman" w:cs="Times New Roman"/>
                <w:sz w:val="18"/>
                <w:szCs w:val="18"/>
              </w:rPr>
              <w:t xml:space="preserve"> </w:t>
            </w:r>
            <w:r w:rsidRPr="00231942">
              <w:rPr>
                <w:rFonts w:ascii="Times New Roman" w:hAnsi="Times New Roman" w:cs="Times New Roman"/>
                <w:sz w:val="18"/>
                <w:szCs w:val="18"/>
              </w:rPr>
              <w:t>of one sampled takeover case, from first anomalous logi</w:t>
            </w:r>
            <w:r w:rsidR="001E2981" w:rsidRPr="00231942">
              <w:rPr>
                <w:rFonts w:ascii="Times New Roman" w:hAnsi="Times New Roman" w:cs="Times New Roman"/>
                <w:sz w:val="18"/>
                <w:szCs w:val="18"/>
              </w:rPr>
              <w:t>n.</w:t>
            </w:r>
          </w:p>
        </w:tc>
      </w:tr>
      <w:tr w:rsidR="00A7052A" w:rsidRPr="00231942" w14:paraId="40A4A6F9" w14:textId="77777777" w:rsidTr="001E2981">
        <w:trPr>
          <w:cantSplit/>
        </w:trPr>
        <w:tc>
          <w:tcPr>
            <w:tcW w:w="900" w:type="dxa"/>
            <w:tcMar>
              <w:top w:w="60" w:type="dxa"/>
              <w:left w:w="110" w:type="dxa"/>
              <w:bottom w:w="60" w:type="dxa"/>
              <w:right w:w="110" w:type="dxa"/>
            </w:tcMar>
          </w:tcPr>
          <w:p w14:paraId="7727B9A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6</w:t>
            </w:r>
          </w:p>
        </w:tc>
        <w:tc>
          <w:tcPr>
            <w:tcW w:w="2300" w:type="dxa"/>
            <w:tcMar>
              <w:top w:w="60" w:type="dxa"/>
              <w:left w:w="110" w:type="dxa"/>
              <w:bottom w:w="60" w:type="dxa"/>
              <w:right w:w="110" w:type="dxa"/>
            </w:tcMar>
          </w:tcPr>
          <w:p w14:paraId="4A0B6EA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Security intelligence</w:t>
            </w:r>
          </w:p>
        </w:tc>
        <w:tc>
          <w:tcPr>
            <w:tcW w:w="3350" w:type="dxa"/>
            <w:tcMar>
              <w:top w:w="60" w:type="dxa"/>
              <w:left w:w="110" w:type="dxa"/>
              <w:bottom w:w="60" w:type="dxa"/>
              <w:right w:w="110" w:type="dxa"/>
            </w:tcMar>
          </w:tcPr>
          <w:p w14:paraId="339FDA4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Intelligence-cycle framing of alert dissemination to analysts; risk-based justification of case-</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 xml:space="preserve"> resourcing; consideration of insider-facilitated mule onboarding.</w:t>
            </w:r>
          </w:p>
        </w:tc>
        <w:tc>
          <w:tcPr>
            <w:tcW w:w="3050" w:type="dxa"/>
            <w:tcMar>
              <w:top w:w="60" w:type="dxa"/>
              <w:left w:w="110" w:type="dxa"/>
              <w:bottom w:w="60" w:type="dxa"/>
              <w:right w:w="110" w:type="dxa"/>
            </w:tcMar>
          </w:tcPr>
          <w:p w14:paraId="16867E36" w14:textId="1835C7CC"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Typology intelligence brief </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 xml:space="preserve"> logic, and the analyst dissemination format.</w:t>
            </w:r>
          </w:p>
        </w:tc>
      </w:tr>
      <w:tr w:rsidR="00A7052A" w:rsidRPr="00231942" w14:paraId="5B3838E7" w14:textId="77777777" w:rsidTr="001E2981">
        <w:trPr>
          <w:cantSplit/>
        </w:trPr>
        <w:tc>
          <w:tcPr>
            <w:tcW w:w="900" w:type="dxa"/>
            <w:tcMar>
              <w:top w:w="60" w:type="dxa"/>
              <w:left w:w="110" w:type="dxa"/>
              <w:bottom w:w="60" w:type="dxa"/>
              <w:right w:w="110" w:type="dxa"/>
            </w:tcMar>
          </w:tcPr>
          <w:p w14:paraId="07A671A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7</w:t>
            </w:r>
          </w:p>
        </w:tc>
        <w:tc>
          <w:tcPr>
            <w:tcW w:w="2300" w:type="dxa"/>
            <w:tcMar>
              <w:top w:w="60" w:type="dxa"/>
              <w:left w:w="110" w:type="dxa"/>
              <w:bottom w:w="60" w:type="dxa"/>
              <w:right w:w="110" w:type="dxa"/>
            </w:tcMar>
          </w:tcPr>
          <w:p w14:paraId="1761F8C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Access analytics</w:t>
            </w:r>
          </w:p>
        </w:tc>
        <w:tc>
          <w:tcPr>
            <w:tcW w:w="3350" w:type="dxa"/>
            <w:tcMar>
              <w:top w:w="60" w:type="dxa"/>
              <w:left w:w="110" w:type="dxa"/>
              <w:bottom w:w="60" w:type="dxa"/>
              <w:right w:w="110" w:type="dxa"/>
            </w:tcMar>
          </w:tcPr>
          <w:p w14:paraId="24924C47" w14:textId="186881D5"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xml:space="preserve"> </w:t>
            </w:r>
            <w:proofErr w:type="gramStart"/>
            <w:r w:rsidRPr="00231942">
              <w:rPr>
                <w:rFonts w:ascii="Times New Roman" w:hAnsi="Times New Roman" w:cs="Times New Roman"/>
                <w:sz w:val="18"/>
                <w:szCs w:val="18"/>
              </w:rPr>
              <w:t>baselining</w:t>
            </w:r>
            <w:proofErr w:type="gramEnd"/>
            <w:r w:rsidRPr="00231942">
              <w:rPr>
                <w:rFonts w:ascii="Times New Roman" w:hAnsi="Times New Roman" w:cs="Times New Roman"/>
                <w:sz w:val="18"/>
                <w:szCs w:val="18"/>
              </w:rPr>
              <w:t xml:space="preserve"> of authentication and MFA outcomes, device-fingerprint and geolocation anomalies for account-takeover detection</w:t>
            </w:r>
            <w:r w:rsidR="001E2981" w:rsidRPr="00231942">
              <w:rPr>
                <w:rFonts w:ascii="Times New Roman" w:hAnsi="Times New Roman" w:cs="Times New Roman"/>
                <w:sz w:val="18"/>
                <w:szCs w:val="18"/>
              </w:rPr>
              <w:t>.</w:t>
            </w:r>
          </w:p>
        </w:tc>
        <w:tc>
          <w:tcPr>
            <w:tcW w:w="3050" w:type="dxa"/>
            <w:tcMar>
              <w:top w:w="60" w:type="dxa"/>
              <w:left w:w="110" w:type="dxa"/>
              <w:bottom w:w="60" w:type="dxa"/>
              <w:right w:w="110" w:type="dxa"/>
            </w:tcMar>
          </w:tcPr>
          <w:p w14:paraId="1B85130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Access-anomaly feature set, per-account and peer-group baselines, and the access-anomaly baseline model.</w:t>
            </w:r>
          </w:p>
        </w:tc>
      </w:tr>
      <w:tr w:rsidR="00A7052A" w:rsidRPr="00231942" w14:paraId="1AB0FB59" w14:textId="77777777" w:rsidTr="001E2981">
        <w:trPr>
          <w:cantSplit/>
        </w:trPr>
        <w:tc>
          <w:tcPr>
            <w:tcW w:w="900" w:type="dxa"/>
            <w:tcMar>
              <w:top w:w="60" w:type="dxa"/>
              <w:left w:w="110" w:type="dxa"/>
              <w:bottom w:w="60" w:type="dxa"/>
              <w:right w:w="110" w:type="dxa"/>
            </w:tcMar>
          </w:tcPr>
          <w:p w14:paraId="16EBE0B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lastRenderedPageBreak/>
              <w:t>8</w:t>
            </w:r>
          </w:p>
        </w:tc>
        <w:tc>
          <w:tcPr>
            <w:tcW w:w="2300" w:type="dxa"/>
            <w:tcMar>
              <w:top w:w="60" w:type="dxa"/>
              <w:left w:w="110" w:type="dxa"/>
              <w:bottom w:w="60" w:type="dxa"/>
              <w:right w:w="110" w:type="dxa"/>
            </w:tcMar>
          </w:tcPr>
          <w:p w14:paraId="7217B9E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Simulations and security processes</w:t>
            </w:r>
          </w:p>
        </w:tc>
        <w:tc>
          <w:tcPr>
            <w:tcW w:w="3350" w:type="dxa"/>
            <w:tcMar>
              <w:top w:w="60" w:type="dxa"/>
              <w:left w:w="110" w:type="dxa"/>
              <w:bottom w:w="60" w:type="dxa"/>
              <w:right w:w="110" w:type="dxa"/>
            </w:tcMar>
          </w:tcPr>
          <w:p w14:paraId="1344617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What-if simulation of laundering typologies (structuring, layering, rapid pass-through) to test detection-threshold sensitivity and mule-network propagation.</w:t>
            </w:r>
          </w:p>
        </w:tc>
        <w:tc>
          <w:tcPr>
            <w:tcW w:w="3050" w:type="dxa"/>
            <w:tcMar>
              <w:top w:w="60" w:type="dxa"/>
              <w:left w:w="110" w:type="dxa"/>
              <w:bottom w:w="60" w:type="dxa"/>
              <w:right w:w="110" w:type="dxa"/>
            </w:tcMar>
          </w:tcPr>
          <w:p w14:paraId="415CA84A" w14:textId="503E561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Simulation notebook, threshold-sensitivity results, and a documented analyst triage process (alert </w:t>
            </w:r>
            <w:r w:rsidR="00A1777C" w:rsidRPr="00231942">
              <w:rPr>
                <w:rFonts w:ascii="Times New Roman" w:hAnsi="Times New Roman" w:cs="Times New Roman"/>
                <w:sz w:val="18"/>
                <w:szCs w:val="18"/>
              </w:rPr>
              <w:t>–</w:t>
            </w:r>
            <w:r w:rsidRPr="00231942">
              <w:rPr>
                <w:rFonts w:ascii="Times New Roman" w:hAnsi="Times New Roman" w:cs="Times New Roman"/>
                <w:sz w:val="18"/>
                <w:szCs w:val="18"/>
              </w:rPr>
              <w:t xml:space="preserve"> investigation</w:t>
            </w:r>
            <w:r w:rsidR="00A1777C" w:rsidRPr="00231942">
              <w:rPr>
                <w:rFonts w:ascii="Times New Roman" w:hAnsi="Times New Roman" w:cs="Times New Roman"/>
                <w:sz w:val="18"/>
                <w:szCs w:val="18"/>
              </w:rPr>
              <w:t xml:space="preserve"> -</w:t>
            </w:r>
            <w:r w:rsidRPr="00231942">
              <w:rPr>
                <w:rFonts w:ascii="Times New Roman" w:hAnsi="Times New Roman" w:cs="Times New Roman"/>
                <w:sz w:val="18"/>
                <w:szCs w:val="18"/>
              </w:rPr>
              <w:t xml:space="preserve"> escalation).</w:t>
            </w:r>
          </w:p>
        </w:tc>
      </w:tr>
      <w:tr w:rsidR="00A7052A" w:rsidRPr="00231942" w14:paraId="769339FF" w14:textId="77777777" w:rsidTr="001E2981">
        <w:trPr>
          <w:cantSplit/>
        </w:trPr>
        <w:tc>
          <w:tcPr>
            <w:tcW w:w="900" w:type="dxa"/>
            <w:tcMar>
              <w:top w:w="60" w:type="dxa"/>
              <w:left w:w="110" w:type="dxa"/>
              <w:bottom w:w="60" w:type="dxa"/>
              <w:right w:w="110" w:type="dxa"/>
            </w:tcMar>
          </w:tcPr>
          <w:p w14:paraId="12A73E5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9</w:t>
            </w:r>
          </w:p>
        </w:tc>
        <w:tc>
          <w:tcPr>
            <w:tcW w:w="2300" w:type="dxa"/>
            <w:tcMar>
              <w:top w:w="60" w:type="dxa"/>
              <w:left w:w="110" w:type="dxa"/>
              <w:bottom w:w="60" w:type="dxa"/>
              <w:right w:w="110" w:type="dxa"/>
            </w:tcMar>
          </w:tcPr>
          <w:p w14:paraId="350FE54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Security and text mining</w:t>
            </w:r>
          </w:p>
        </w:tc>
        <w:tc>
          <w:tcPr>
            <w:tcW w:w="3350" w:type="dxa"/>
            <w:tcMar>
              <w:top w:w="60" w:type="dxa"/>
              <w:left w:w="110" w:type="dxa"/>
              <w:bottom w:w="60" w:type="dxa"/>
              <w:right w:w="110" w:type="dxa"/>
            </w:tcMar>
          </w:tcPr>
          <w:p w14:paraId="3DDC965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NLP pre-processing and classification of synthetic AML case notes; entity extraction to support beneficiary and typology matching.</w:t>
            </w:r>
          </w:p>
        </w:tc>
        <w:tc>
          <w:tcPr>
            <w:tcW w:w="3050" w:type="dxa"/>
            <w:tcMar>
              <w:top w:w="60" w:type="dxa"/>
              <w:left w:w="110" w:type="dxa"/>
              <w:bottom w:w="60" w:type="dxa"/>
              <w:right w:w="110" w:type="dxa"/>
            </w:tcMar>
          </w:tcPr>
          <w:p w14:paraId="527F3EA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Text-classification model evaluated against Objective 4, with confusion matrix and extracted-entity samples.</w:t>
            </w:r>
          </w:p>
        </w:tc>
      </w:tr>
      <w:tr w:rsidR="00A7052A" w:rsidRPr="00231942" w14:paraId="142E14EF" w14:textId="77777777" w:rsidTr="001E2981">
        <w:trPr>
          <w:cantSplit/>
        </w:trPr>
        <w:tc>
          <w:tcPr>
            <w:tcW w:w="900" w:type="dxa"/>
            <w:tcMar>
              <w:top w:w="60" w:type="dxa"/>
              <w:left w:w="110" w:type="dxa"/>
              <w:bottom w:w="60" w:type="dxa"/>
              <w:right w:w="110" w:type="dxa"/>
            </w:tcMar>
          </w:tcPr>
          <w:p w14:paraId="0924E7B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10</w:t>
            </w:r>
          </w:p>
        </w:tc>
        <w:tc>
          <w:tcPr>
            <w:tcW w:w="2300" w:type="dxa"/>
            <w:tcMar>
              <w:top w:w="60" w:type="dxa"/>
              <w:left w:w="110" w:type="dxa"/>
              <w:bottom w:w="60" w:type="dxa"/>
              <w:right w:w="110" w:type="dxa"/>
            </w:tcMar>
          </w:tcPr>
          <w:p w14:paraId="67DA4FE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Advanced security intelligence</w:t>
            </w:r>
          </w:p>
        </w:tc>
        <w:tc>
          <w:tcPr>
            <w:tcW w:w="3350" w:type="dxa"/>
            <w:tcMar>
              <w:top w:w="60" w:type="dxa"/>
              <w:left w:w="110" w:type="dxa"/>
              <w:bottom w:w="60" w:type="dxa"/>
              <w:right w:w="110" w:type="dxa"/>
            </w:tcMar>
          </w:tcPr>
          <w:p w14:paraId="3D37B3B2" w14:textId="17854B0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Adversarial evaluation of the fraud </w:t>
            </w:r>
            <w:r w:rsidR="00A1777C" w:rsidRPr="00231942">
              <w:rPr>
                <w:rFonts w:ascii="Times New Roman" w:hAnsi="Times New Roman" w:cs="Times New Roman"/>
                <w:sz w:val="18"/>
                <w:szCs w:val="18"/>
              </w:rPr>
              <w:t>or</w:t>
            </w:r>
            <w:r w:rsidRPr="00231942">
              <w:rPr>
                <w:rFonts w:ascii="Times New Roman" w:hAnsi="Times New Roman" w:cs="Times New Roman"/>
                <w:sz w:val="18"/>
                <w:szCs w:val="18"/>
              </w:rPr>
              <w:t xml:space="preserve"> mule classifier against simple evasion strategies (e.g. structuring); discussion of model-poisoning and concept-drift risk.</w:t>
            </w:r>
          </w:p>
        </w:tc>
        <w:tc>
          <w:tcPr>
            <w:tcW w:w="3050" w:type="dxa"/>
            <w:tcMar>
              <w:top w:w="60" w:type="dxa"/>
              <w:left w:w="110" w:type="dxa"/>
              <w:bottom w:w="60" w:type="dxa"/>
              <w:right w:w="110" w:type="dxa"/>
            </w:tcMar>
          </w:tcPr>
          <w:p w14:paraId="1CF593A6" w14:textId="1027DC85" w:rsidR="00A7052A" w:rsidRPr="00231942" w:rsidRDefault="00A1777C">
            <w:pPr>
              <w:spacing w:after="30" w:line="250" w:lineRule="auto"/>
              <w:rPr>
                <w:rFonts w:ascii="Times New Roman" w:hAnsi="Times New Roman" w:cs="Times New Roman"/>
              </w:rPr>
            </w:pPr>
            <w:r w:rsidRPr="00231942">
              <w:rPr>
                <w:rFonts w:ascii="Times New Roman" w:hAnsi="Times New Roman" w:cs="Times New Roman"/>
                <w:sz w:val="18"/>
                <w:szCs w:val="18"/>
              </w:rPr>
              <w:t>Test results answering Analytics Question 4, plus a written limitations and drift-monitoring discussion.</w:t>
            </w:r>
          </w:p>
        </w:tc>
      </w:tr>
    </w:tbl>
    <w:p w14:paraId="46E5CF31" w14:textId="77777777" w:rsidR="00A7052A" w:rsidRPr="00231942" w:rsidRDefault="00000000">
      <w:pPr>
        <w:pStyle w:val="Heading1"/>
        <w:spacing w:before="320" w:after="160"/>
        <w:rPr>
          <w:rFonts w:ascii="Times New Roman" w:hAnsi="Times New Roman" w:cs="Times New Roman"/>
          <w:b/>
          <w:bCs/>
          <w:color w:val="auto"/>
          <w:sz w:val="26"/>
          <w:szCs w:val="26"/>
        </w:rPr>
      </w:pPr>
      <w:r w:rsidRPr="00231942">
        <w:rPr>
          <w:rFonts w:ascii="Times New Roman" w:hAnsi="Times New Roman" w:cs="Times New Roman"/>
          <w:b/>
          <w:bCs/>
          <w:color w:val="auto"/>
          <w:sz w:val="26"/>
          <w:szCs w:val="26"/>
        </w:rPr>
        <w:t>6</w:t>
      </w:r>
      <w:proofErr w:type="gramStart"/>
      <w:r w:rsidRPr="00231942">
        <w:rPr>
          <w:rFonts w:ascii="Times New Roman" w:hAnsi="Times New Roman" w:cs="Times New Roman"/>
          <w:b/>
          <w:bCs/>
          <w:color w:val="auto"/>
          <w:sz w:val="26"/>
          <w:szCs w:val="26"/>
        </w:rPr>
        <w:t>.  Proposed</w:t>
      </w:r>
      <w:proofErr w:type="gramEnd"/>
      <w:r w:rsidRPr="00231942">
        <w:rPr>
          <w:rFonts w:ascii="Times New Roman" w:hAnsi="Times New Roman" w:cs="Times New Roman"/>
          <w:b/>
          <w:bCs/>
          <w:color w:val="auto"/>
          <w:sz w:val="26"/>
          <w:szCs w:val="26"/>
        </w:rPr>
        <w:t xml:space="preserve"> Data Sources</w:t>
      </w:r>
    </w:p>
    <w:p w14:paraId="794A77BE" w14:textId="631DD5F7" w:rsidR="00A7052A" w:rsidRPr="00231942" w:rsidRDefault="005F61DE" w:rsidP="005A1FEE">
      <w:pPr>
        <w:rPr>
          <w:rFonts w:ascii="Times New Roman" w:hAnsi="Times New Roman" w:cs="Times New Roman"/>
        </w:rPr>
      </w:pPr>
      <w:r w:rsidRPr="00231942">
        <w:rPr>
          <w:rFonts w:ascii="Times New Roman" w:hAnsi="Times New Roman" w:cs="Times New Roman"/>
        </w:rPr>
        <w:t>The data used in this</w:t>
      </w:r>
      <w:r w:rsidR="005A1FEE" w:rsidRPr="00231942">
        <w:rPr>
          <w:rFonts w:ascii="Times New Roman" w:hAnsi="Times New Roman" w:cs="Times New Roman"/>
        </w:rPr>
        <w:t xml:space="preserve"> project</w:t>
      </w:r>
      <w:r w:rsidRPr="00231942">
        <w:rPr>
          <w:rFonts w:ascii="Times New Roman" w:hAnsi="Times New Roman" w:cs="Times New Roman"/>
        </w:rPr>
        <w:t xml:space="preserve"> is entirely synthetic. Neither customers nor employees, nor institutions nor transaction data will be collected, solicited, scraped, or processed in any form from real sources. Distributions and typologies are modeled according to public fraud and mule typology studies (such as FATF) and the conventions of publicly available synthetic financial fraud data sets; there is nothing derived from, or meant to mimic, any actual institution or individual.</w:t>
      </w:r>
    </w:p>
    <w:p w14:paraId="28D1E0A8" w14:textId="77777777" w:rsidR="005A1FEE" w:rsidRPr="00231942" w:rsidRDefault="005A1FEE" w:rsidP="005A1FEE">
      <w:pPr>
        <w:rPr>
          <w:rFonts w:ascii="Times New Roman" w:hAnsi="Times New Roman" w:cs="Times New Roman"/>
        </w:rPr>
      </w:pP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550"/>
        <w:gridCol w:w="1706"/>
        <w:gridCol w:w="2244"/>
        <w:gridCol w:w="1900"/>
        <w:gridCol w:w="2200"/>
      </w:tblGrid>
      <w:tr w:rsidR="00A7052A" w:rsidRPr="00231942" w14:paraId="0F5C5B05" w14:textId="77777777" w:rsidTr="005A1FEE">
        <w:trPr>
          <w:cantSplit/>
          <w:tblHeader/>
        </w:trPr>
        <w:tc>
          <w:tcPr>
            <w:tcW w:w="1550" w:type="dxa"/>
            <w:shd w:val="clear" w:color="auto" w:fill="000000" w:themeFill="text1"/>
            <w:tcMar>
              <w:top w:w="60" w:type="dxa"/>
              <w:left w:w="110" w:type="dxa"/>
              <w:bottom w:w="60" w:type="dxa"/>
              <w:right w:w="110" w:type="dxa"/>
            </w:tcMar>
          </w:tcPr>
          <w:p w14:paraId="38E0B84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Source</w:t>
            </w:r>
          </w:p>
        </w:tc>
        <w:tc>
          <w:tcPr>
            <w:tcW w:w="1706" w:type="dxa"/>
            <w:shd w:val="clear" w:color="auto" w:fill="000000" w:themeFill="text1"/>
            <w:tcMar>
              <w:top w:w="60" w:type="dxa"/>
              <w:left w:w="110" w:type="dxa"/>
              <w:bottom w:w="60" w:type="dxa"/>
              <w:right w:w="110" w:type="dxa"/>
            </w:tcMar>
          </w:tcPr>
          <w:p w14:paraId="200A1FD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Format / volume</w:t>
            </w:r>
          </w:p>
        </w:tc>
        <w:tc>
          <w:tcPr>
            <w:tcW w:w="2244" w:type="dxa"/>
            <w:shd w:val="clear" w:color="auto" w:fill="000000" w:themeFill="text1"/>
            <w:tcMar>
              <w:top w:w="60" w:type="dxa"/>
              <w:left w:w="110" w:type="dxa"/>
              <w:bottom w:w="60" w:type="dxa"/>
              <w:right w:w="110" w:type="dxa"/>
            </w:tcMar>
          </w:tcPr>
          <w:p w14:paraId="3F74166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Key fields</w:t>
            </w:r>
          </w:p>
        </w:tc>
        <w:tc>
          <w:tcPr>
            <w:tcW w:w="1900" w:type="dxa"/>
            <w:shd w:val="clear" w:color="auto" w:fill="000000" w:themeFill="text1"/>
            <w:tcMar>
              <w:top w:w="60" w:type="dxa"/>
              <w:left w:w="110" w:type="dxa"/>
              <w:bottom w:w="60" w:type="dxa"/>
              <w:right w:w="110" w:type="dxa"/>
            </w:tcMar>
          </w:tcPr>
          <w:p w14:paraId="638B659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Provenance / access</w:t>
            </w:r>
          </w:p>
        </w:tc>
        <w:tc>
          <w:tcPr>
            <w:tcW w:w="2200" w:type="dxa"/>
            <w:shd w:val="clear" w:color="auto" w:fill="000000" w:themeFill="text1"/>
            <w:tcMar>
              <w:top w:w="60" w:type="dxa"/>
              <w:left w:w="110" w:type="dxa"/>
              <w:bottom w:w="60" w:type="dxa"/>
              <w:right w:w="110" w:type="dxa"/>
            </w:tcMar>
          </w:tcPr>
          <w:p w14:paraId="75C4862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Security and ethics controls</w:t>
            </w:r>
          </w:p>
        </w:tc>
      </w:tr>
      <w:tr w:rsidR="00A7052A" w:rsidRPr="00231942" w14:paraId="4CBBD0C7" w14:textId="77777777" w:rsidTr="005A1FEE">
        <w:trPr>
          <w:cantSplit/>
        </w:trPr>
        <w:tc>
          <w:tcPr>
            <w:tcW w:w="1550" w:type="dxa"/>
            <w:tcMar>
              <w:top w:w="60" w:type="dxa"/>
              <w:left w:w="110" w:type="dxa"/>
              <w:bottom w:w="60" w:type="dxa"/>
              <w:right w:w="110" w:type="dxa"/>
            </w:tcMar>
          </w:tcPr>
          <w:p w14:paraId="651C8D3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Authentication and MFA logs</w:t>
            </w:r>
          </w:p>
        </w:tc>
        <w:tc>
          <w:tcPr>
            <w:tcW w:w="1706" w:type="dxa"/>
            <w:tcMar>
              <w:top w:w="60" w:type="dxa"/>
              <w:left w:w="110" w:type="dxa"/>
              <w:bottom w:w="60" w:type="dxa"/>
              <w:right w:w="110" w:type="dxa"/>
            </w:tcMar>
          </w:tcPr>
          <w:p w14:paraId="1362F60A" w14:textId="5F4D9DF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CSV;</w:t>
            </w:r>
            <w:r w:rsidR="005A1FEE" w:rsidRPr="00231942">
              <w:rPr>
                <w:rFonts w:ascii="Times New Roman" w:hAnsi="Times New Roman" w:cs="Times New Roman"/>
                <w:sz w:val="18"/>
                <w:szCs w:val="18"/>
              </w:rPr>
              <w:t xml:space="preserve"> about </w:t>
            </w:r>
            <w:r w:rsidRPr="00231942">
              <w:rPr>
                <w:rFonts w:ascii="Times New Roman" w:hAnsi="Times New Roman" w:cs="Times New Roman"/>
                <w:sz w:val="18"/>
                <w:szCs w:val="18"/>
              </w:rPr>
              <w:t>20</w:t>
            </w:r>
            <w:r w:rsidR="005A1FEE" w:rsidRPr="00231942">
              <w:rPr>
                <w:rFonts w:ascii="Times New Roman" w:hAnsi="Times New Roman" w:cs="Times New Roman"/>
                <w:sz w:val="18"/>
                <w:szCs w:val="18"/>
              </w:rPr>
              <w:t xml:space="preserve"> </w:t>
            </w:r>
            <w:r w:rsidRPr="00231942">
              <w:rPr>
                <w:rFonts w:ascii="Times New Roman" w:hAnsi="Times New Roman" w:cs="Times New Roman"/>
                <w:sz w:val="18"/>
                <w:szCs w:val="18"/>
              </w:rPr>
              <w:t>000 events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56859CCC" w14:textId="05E6230A"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timestamp, </w:t>
            </w:r>
            <w:proofErr w:type="spellStart"/>
            <w:r w:rsidRPr="00231942">
              <w:rPr>
                <w:rFonts w:ascii="Times New Roman" w:hAnsi="Times New Roman" w:cs="Times New Roman"/>
                <w:sz w:val="18"/>
                <w:szCs w:val="18"/>
              </w:rPr>
              <w:t>device_id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ip</w:t>
            </w:r>
            <w:proofErr w:type="spellEnd"/>
            <w:r w:rsidRPr="00231942">
              <w:rPr>
                <w:rFonts w:ascii="Times New Roman" w:hAnsi="Times New Roman" w:cs="Times New Roman"/>
                <w:sz w:val="18"/>
                <w:szCs w:val="18"/>
              </w:rPr>
              <w:t xml:space="preserve"> </w:t>
            </w:r>
            <w:r w:rsidR="005A1FEE" w:rsidRPr="00231942">
              <w:rPr>
                <w:rFonts w:ascii="Times New Roman" w:hAnsi="Times New Roman" w:cs="Times New Roman"/>
                <w:sz w:val="18"/>
                <w:szCs w:val="18"/>
              </w:rPr>
              <w:t>or</w:t>
            </w:r>
            <w:r w:rsidRPr="00231942">
              <w:rPr>
                <w:rFonts w:ascii="Times New Roman" w:hAnsi="Times New Roman" w:cs="Times New Roman"/>
                <w:sz w:val="18"/>
                <w:szCs w:val="18"/>
              </w:rPr>
              <w:t xml:space="preserve"> derived geolocation, </w:t>
            </w:r>
            <w:proofErr w:type="spellStart"/>
            <w:r w:rsidRPr="00231942">
              <w:rPr>
                <w:rFonts w:ascii="Times New Roman" w:hAnsi="Times New Roman" w:cs="Times New Roman"/>
                <w:sz w:val="18"/>
                <w:szCs w:val="18"/>
              </w:rPr>
              <w:t>MFA_result</w:t>
            </w:r>
            <w:proofErr w:type="spellEnd"/>
          </w:p>
        </w:tc>
        <w:tc>
          <w:tcPr>
            <w:tcW w:w="1900" w:type="dxa"/>
            <w:tcMar>
              <w:top w:w="60" w:type="dxa"/>
              <w:left w:w="110" w:type="dxa"/>
              <w:bottom w:w="60" w:type="dxa"/>
              <w:right w:w="110" w:type="dxa"/>
            </w:tcMar>
          </w:tcPr>
          <w:p w14:paraId="5EDD1CAB" w14:textId="7DDBE14D"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Synthetic</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generated locally in Python (Faker, </w:t>
            </w:r>
            <w:proofErr w:type="spellStart"/>
            <w:r w:rsidRPr="00231942">
              <w:rPr>
                <w:rFonts w:ascii="Times New Roman" w:hAnsi="Times New Roman" w:cs="Times New Roman"/>
                <w:sz w:val="18"/>
                <w:szCs w:val="18"/>
              </w:rPr>
              <w:t>numpy</w:t>
            </w:r>
            <w:proofErr w:type="spellEnd"/>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63A1AECD" w14:textId="10E38FD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Fictional device and IP ranges only; no real network identifiers; stored in the private repository</w:t>
            </w:r>
            <w:r w:rsidR="005A1FEE" w:rsidRPr="00231942">
              <w:rPr>
                <w:rFonts w:ascii="Times New Roman" w:hAnsi="Times New Roman" w:cs="Times New Roman"/>
                <w:sz w:val="18"/>
                <w:szCs w:val="18"/>
              </w:rPr>
              <w:t>.</w:t>
            </w:r>
          </w:p>
        </w:tc>
      </w:tr>
      <w:tr w:rsidR="00A7052A" w:rsidRPr="00231942" w14:paraId="62A36996" w14:textId="77777777" w:rsidTr="005A1FEE">
        <w:trPr>
          <w:cantSplit/>
        </w:trPr>
        <w:tc>
          <w:tcPr>
            <w:tcW w:w="1550" w:type="dxa"/>
            <w:tcMar>
              <w:top w:w="60" w:type="dxa"/>
              <w:left w:w="110" w:type="dxa"/>
              <w:bottom w:w="60" w:type="dxa"/>
              <w:right w:w="110" w:type="dxa"/>
            </w:tcMar>
          </w:tcPr>
          <w:p w14:paraId="5C45481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Transaction histories</w:t>
            </w:r>
          </w:p>
        </w:tc>
        <w:tc>
          <w:tcPr>
            <w:tcW w:w="1706" w:type="dxa"/>
            <w:tcMar>
              <w:top w:w="60" w:type="dxa"/>
              <w:left w:w="110" w:type="dxa"/>
              <w:bottom w:w="60" w:type="dxa"/>
              <w:right w:w="110" w:type="dxa"/>
            </w:tcMar>
          </w:tcPr>
          <w:p w14:paraId="68ECA154" w14:textId="2133E7BA"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CSV </w:t>
            </w:r>
            <w:r w:rsidR="005A1FEE" w:rsidRPr="00231942">
              <w:rPr>
                <w:rFonts w:ascii="Times New Roman" w:hAnsi="Times New Roman" w:cs="Times New Roman"/>
                <w:sz w:val="18"/>
                <w:szCs w:val="18"/>
              </w:rPr>
              <w:t>or</w:t>
            </w:r>
            <w:r w:rsidRPr="00231942">
              <w:rPr>
                <w:rFonts w:ascii="Times New Roman" w:hAnsi="Times New Roman" w:cs="Times New Roman"/>
                <w:sz w:val="18"/>
                <w:szCs w:val="18"/>
              </w:rPr>
              <w:t xml:space="preserve"> SQLite; 50</w:t>
            </w:r>
            <w:r w:rsidR="005A1FEE" w:rsidRPr="00231942">
              <w:rPr>
                <w:rFonts w:ascii="Times New Roman" w:hAnsi="Times New Roman" w:cs="Times New Roman"/>
                <w:sz w:val="18"/>
                <w:szCs w:val="18"/>
              </w:rPr>
              <w:t xml:space="preserve"> </w:t>
            </w:r>
            <w:r w:rsidRPr="00231942">
              <w:rPr>
                <w:rFonts w:ascii="Times New Roman" w:hAnsi="Times New Roman" w:cs="Times New Roman"/>
                <w:sz w:val="18"/>
                <w:szCs w:val="18"/>
              </w:rPr>
              <w:t>000</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100</w:t>
            </w:r>
            <w:r w:rsidR="005A1FEE" w:rsidRPr="00231942">
              <w:rPr>
                <w:rFonts w:ascii="Times New Roman" w:hAnsi="Times New Roman" w:cs="Times New Roman"/>
                <w:sz w:val="18"/>
                <w:szCs w:val="18"/>
              </w:rPr>
              <w:t xml:space="preserve"> </w:t>
            </w:r>
            <w:r w:rsidRPr="00231942">
              <w:rPr>
                <w:rFonts w:ascii="Times New Roman" w:hAnsi="Times New Roman" w:cs="Times New Roman"/>
                <w:sz w:val="18"/>
                <w:szCs w:val="18"/>
              </w:rPr>
              <w:t>000 records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58F60C13"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txn_id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timestamp, amount, channel, </w:t>
            </w:r>
            <w:proofErr w:type="spellStart"/>
            <w:r w:rsidRPr="00231942">
              <w:rPr>
                <w:rFonts w:ascii="Times New Roman" w:hAnsi="Times New Roman" w:cs="Times New Roman"/>
                <w:sz w:val="18"/>
                <w:szCs w:val="18"/>
              </w:rPr>
              <w:t>counterparty_id</w:t>
            </w:r>
            <w:proofErr w:type="spellEnd"/>
            <w:r w:rsidRPr="00231942">
              <w:rPr>
                <w:rFonts w:ascii="Times New Roman" w:hAnsi="Times New Roman" w:cs="Times New Roman"/>
                <w:sz w:val="18"/>
                <w:szCs w:val="18"/>
              </w:rPr>
              <w:t>, type, label</w:t>
            </w:r>
          </w:p>
        </w:tc>
        <w:tc>
          <w:tcPr>
            <w:tcW w:w="1900" w:type="dxa"/>
            <w:tcMar>
              <w:top w:w="60" w:type="dxa"/>
              <w:left w:w="110" w:type="dxa"/>
              <w:bottom w:w="60" w:type="dxa"/>
              <w:right w:w="110" w:type="dxa"/>
            </w:tcMar>
          </w:tcPr>
          <w:p w14:paraId="723A18B4" w14:textId="4D91D93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Synthetic</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generated locally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39D2AF7F" w14:textId="6F46F9A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Amounts and identifiers randomly generated; labels retained separately from features to prevent leakage</w:t>
            </w:r>
            <w:r w:rsidR="005A1FEE" w:rsidRPr="00231942">
              <w:rPr>
                <w:rFonts w:ascii="Times New Roman" w:hAnsi="Times New Roman" w:cs="Times New Roman"/>
                <w:sz w:val="18"/>
                <w:szCs w:val="18"/>
              </w:rPr>
              <w:t>.</w:t>
            </w:r>
          </w:p>
        </w:tc>
      </w:tr>
      <w:tr w:rsidR="00A7052A" w:rsidRPr="00231942" w14:paraId="06647D30" w14:textId="77777777" w:rsidTr="005A1FEE">
        <w:trPr>
          <w:cantSplit/>
        </w:trPr>
        <w:tc>
          <w:tcPr>
            <w:tcW w:w="1550" w:type="dxa"/>
            <w:tcMar>
              <w:top w:w="60" w:type="dxa"/>
              <w:left w:w="110" w:type="dxa"/>
              <w:bottom w:w="60" w:type="dxa"/>
              <w:right w:w="110" w:type="dxa"/>
            </w:tcMar>
          </w:tcPr>
          <w:p w14:paraId="3216802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Device fingerprints</w:t>
            </w:r>
          </w:p>
        </w:tc>
        <w:tc>
          <w:tcPr>
            <w:tcW w:w="1706" w:type="dxa"/>
            <w:tcMar>
              <w:top w:w="60" w:type="dxa"/>
              <w:left w:w="110" w:type="dxa"/>
              <w:bottom w:w="60" w:type="dxa"/>
              <w:right w:w="110" w:type="dxa"/>
            </w:tcMar>
          </w:tcPr>
          <w:p w14:paraId="243F17C9" w14:textId="72141F4B"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CSV</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w:t>
            </w:r>
            <w:r w:rsidR="005A1FEE" w:rsidRPr="00231942">
              <w:rPr>
                <w:rFonts w:ascii="Times New Roman" w:hAnsi="Times New Roman" w:cs="Times New Roman"/>
                <w:sz w:val="18"/>
                <w:szCs w:val="18"/>
              </w:rPr>
              <w:t xml:space="preserve">about </w:t>
            </w:r>
            <w:r w:rsidRPr="00231942">
              <w:rPr>
                <w:rFonts w:ascii="Times New Roman" w:hAnsi="Times New Roman" w:cs="Times New Roman"/>
                <w:sz w:val="18"/>
                <w:szCs w:val="18"/>
              </w:rPr>
              <w:t>8,000 devices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238035AA"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device_hash</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os</w:t>
            </w:r>
            <w:proofErr w:type="spellEnd"/>
            <w:r w:rsidRPr="00231942">
              <w:rPr>
                <w:rFonts w:ascii="Times New Roman" w:hAnsi="Times New Roman" w:cs="Times New Roman"/>
                <w:sz w:val="18"/>
                <w:szCs w:val="18"/>
              </w:rPr>
              <w:t xml:space="preserve">, browser, </w:t>
            </w:r>
            <w:proofErr w:type="spellStart"/>
            <w:r w:rsidRPr="00231942">
              <w:rPr>
                <w:rFonts w:ascii="Times New Roman" w:hAnsi="Times New Roman" w:cs="Times New Roman"/>
                <w:sz w:val="18"/>
                <w:szCs w:val="18"/>
              </w:rPr>
              <w:t>first_seen</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last_seen</w:t>
            </w:r>
            <w:proofErr w:type="spellEnd"/>
          </w:p>
        </w:tc>
        <w:tc>
          <w:tcPr>
            <w:tcW w:w="1900" w:type="dxa"/>
            <w:tcMar>
              <w:top w:w="60" w:type="dxa"/>
              <w:left w:w="110" w:type="dxa"/>
              <w:bottom w:w="60" w:type="dxa"/>
              <w:right w:w="110" w:type="dxa"/>
            </w:tcMar>
          </w:tcPr>
          <w:p w14:paraId="089784B7" w14:textId="5E895C2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Synthetic </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generated locally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37CB1EAC" w14:textId="0512432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No real device identifiers; hashes are random tokens, not derived from any real value</w:t>
            </w:r>
            <w:r w:rsidR="005A1FEE" w:rsidRPr="00231942">
              <w:rPr>
                <w:rFonts w:ascii="Times New Roman" w:hAnsi="Times New Roman" w:cs="Times New Roman"/>
                <w:sz w:val="18"/>
                <w:szCs w:val="18"/>
              </w:rPr>
              <w:t>.</w:t>
            </w:r>
          </w:p>
        </w:tc>
      </w:tr>
      <w:tr w:rsidR="00A7052A" w:rsidRPr="00231942" w14:paraId="3E030382" w14:textId="77777777" w:rsidTr="005A1FEE">
        <w:trPr>
          <w:cantSplit/>
        </w:trPr>
        <w:tc>
          <w:tcPr>
            <w:tcW w:w="1550" w:type="dxa"/>
            <w:tcMar>
              <w:top w:w="60" w:type="dxa"/>
              <w:left w:w="110" w:type="dxa"/>
              <w:bottom w:w="60" w:type="dxa"/>
              <w:right w:w="110" w:type="dxa"/>
            </w:tcMar>
          </w:tcPr>
          <w:p w14:paraId="58233F9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Geolocation</w:t>
            </w:r>
          </w:p>
        </w:tc>
        <w:tc>
          <w:tcPr>
            <w:tcW w:w="1706" w:type="dxa"/>
            <w:tcMar>
              <w:top w:w="60" w:type="dxa"/>
              <w:left w:w="110" w:type="dxa"/>
              <w:bottom w:w="60" w:type="dxa"/>
              <w:right w:w="110" w:type="dxa"/>
            </w:tcMar>
          </w:tcPr>
          <w:p w14:paraId="5B4BD461" w14:textId="520BEF8D"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CSV; linked to transactions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071F7A7D"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txn_id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derived_city</w:t>
            </w:r>
            <w:proofErr w:type="spellEnd"/>
            <w:r w:rsidRPr="00231942">
              <w:rPr>
                <w:rFonts w:ascii="Times New Roman" w:hAnsi="Times New Roman" w:cs="Times New Roman"/>
                <w:sz w:val="18"/>
                <w:szCs w:val="18"/>
              </w:rPr>
              <w:t xml:space="preserve"> / country, </w:t>
            </w:r>
            <w:proofErr w:type="spellStart"/>
            <w:r w:rsidRPr="00231942">
              <w:rPr>
                <w:rFonts w:ascii="Times New Roman" w:hAnsi="Times New Roman" w:cs="Times New Roman"/>
                <w:sz w:val="18"/>
                <w:szCs w:val="18"/>
              </w:rPr>
              <w:t>distance_from_home_flag</w:t>
            </w:r>
            <w:proofErr w:type="spellEnd"/>
          </w:p>
        </w:tc>
        <w:tc>
          <w:tcPr>
            <w:tcW w:w="1900" w:type="dxa"/>
            <w:tcMar>
              <w:top w:w="60" w:type="dxa"/>
              <w:left w:w="110" w:type="dxa"/>
              <w:bottom w:w="60" w:type="dxa"/>
              <w:right w:w="110" w:type="dxa"/>
            </w:tcMar>
          </w:tcPr>
          <w:p w14:paraId="5DAABA71" w14:textId="4F96DFBC"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Synthetic</w:t>
            </w:r>
            <w:r w:rsidR="005A1FEE" w:rsidRPr="00231942">
              <w:rPr>
                <w:rFonts w:ascii="Times New Roman" w:hAnsi="Times New Roman" w:cs="Times New Roman"/>
                <w:sz w:val="18"/>
                <w:szCs w:val="18"/>
              </w:rPr>
              <w:t xml:space="preserve"> -</w:t>
            </w:r>
            <w:r w:rsidRPr="00231942">
              <w:rPr>
                <w:rFonts w:ascii="Times New Roman" w:hAnsi="Times New Roman" w:cs="Times New Roman"/>
                <w:sz w:val="18"/>
                <w:szCs w:val="18"/>
              </w:rPr>
              <w:t xml:space="preserve"> generated locally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79BF614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Coarse, fictional locations only; no real coordinates or address data</w:t>
            </w:r>
          </w:p>
        </w:tc>
      </w:tr>
      <w:tr w:rsidR="00A7052A" w:rsidRPr="00231942" w14:paraId="0E49AB7C" w14:textId="77777777" w:rsidTr="005A1FEE">
        <w:trPr>
          <w:cantSplit/>
        </w:trPr>
        <w:tc>
          <w:tcPr>
            <w:tcW w:w="1550" w:type="dxa"/>
            <w:tcMar>
              <w:top w:w="60" w:type="dxa"/>
              <w:left w:w="110" w:type="dxa"/>
              <w:bottom w:w="60" w:type="dxa"/>
              <w:right w:w="110" w:type="dxa"/>
            </w:tcMar>
          </w:tcPr>
          <w:p w14:paraId="14AA66AC" w14:textId="621BA59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Beneficiary </w:t>
            </w:r>
            <w:r w:rsidR="005A1FEE" w:rsidRPr="00231942">
              <w:rPr>
                <w:rFonts w:ascii="Times New Roman" w:hAnsi="Times New Roman" w:cs="Times New Roman"/>
                <w:sz w:val="18"/>
                <w:szCs w:val="18"/>
              </w:rPr>
              <w:t>or</w:t>
            </w:r>
            <w:r w:rsidRPr="00231942">
              <w:rPr>
                <w:rFonts w:ascii="Times New Roman" w:hAnsi="Times New Roman" w:cs="Times New Roman"/>
                <w:sz w:val="18"/>
                <w:szCs w:val="18"/>
              </w:rPr>
              <w:t xml:space="preserve"> payee change log</w:t>
            </w:r>
          </w:p>
        </w:tc>
        <w:tc>
          <w:tcPr>
            <w:tcW w:w="1706" w:type="dxa"/>
            <w:tcMar>
              <w:top w:w="60" w:type="dxa"/>
              <w:left w:w="110" w:type="dxa"/>
              <w:bottom w:w="60" w:type="dxa"/>
              <w:right w:w="110" w:type="dxa"/>
            </w:tcMar>
          </w:tcPr>
          <w:p w14:paraId="6831A328" w14:textId="4E98B66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CSV; </w:t>
            </w:r>
            <w:r w:rsidR="005A1FEE" w:rsidRPr="00231942">
              <w:rPr>
                <w:rFonts w:ascii="Times New Roman" w:hAnsi="Times New Roman" w:cs="Times New Roman"/>
                <w:sz w:val="18"/>
                <w:szCs w:val="18"/>
              </w:rPr>
              <w:t xml:space="preserve">about </w:t>
            </w:r>
            <w:r w:rsidRPr="00231942">
              <w:rPr>
                <w:rFonts w:ascii="Times New Roman" w:hAnsi="Times New Roman" w:cs="Times New Roman"/>
                <w:sz w:val="18"/>
                <w:szCs w:val="18"/>
              </w:rPr>
              <w:t>6,000 events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534D2B18"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old_beneficiary</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new_beneficiary</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change_ts</w:t>
            </w:r>
            <w:proofErr w:type="spellEnd"/>
            <w:r w:rsidRPr="00231942">
              <w:rPr>
                <w:rFonts w:ascii="Times New Roman" w:hAnsi="Times New Roman" w:cs="Times New Roman"/>
                <w:sz w:val="18"/>
                <w:szCs w:val="18"/>
              </w:rPr>
              <w:t>, channel</w:t>
            </w:r>
          </w:p>
        </w:tc>
        <w:tc>
          <w:tcPr>
            <w:tcW w:w="1900" w:type="dxa"/>
            <w:tcMar>
              <w:top w:w="60" w:type="dxa"/>
              <w:left w:w="110" w:type="dxa"/>
              <w:bottom w:w="60" w:type="dxa"/>
              <w:right w:w="110" w:type="dxa"/>
            </w:tcMar>
          </w:tcPr>
          <w:p w14:paraId="527B1155" w14:textId="1A26870B"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Synthetic </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generated locally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5654CD02" w14:textId="28A65E3F"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Fictional beneficiary identifiers; no real payee names</w:t>
            </w:r>
            <w:r w:rsidR="005A1FEE" w:rsidRPr="00231942">
              <w:rPr>
                <w:rFonts w:ascii="Times New Roman" w:hAnsi="Times New Roman" w:cs="Times New Roman"/>
                <w:sz w:val="18"/>
                <w:szCs w:val="18"/>
              </w:rPr>
              <w:t>.</w:t>
            </w:r>
          </w:p>
        </w:tc>
      </w:tr>
      <w:tr w:rsidR="00A7052A" w:rsidRPr="00231942" w14:paraId="46E785B5" w14:textId="77777777" w:rsidTr="005A1FEE">
        <w:trPr>
          <w:cantSplit/>
        </w:trPr>
        <w:tc>
          <w:tcPr>
            <w:tcW w:w="1550" w:type="dxa"/>
            <w:tcMar>
              <w:top w:w="60" w:type="dxa"/>
              <w:left w:w="110" w:type="dxa"/>
              <w:bottom w:w="60" w:type="dxa"/>
              <w:right w:w="110" w:type="dxa"/>
            </w:tcMar>
          </w:tcPr>
          <w:p w14:paraId="3B445AC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KYC attributes</w:t>
            </w:r>
          </w:p>
        </w:tc>
        <w:tc>
          <w:tcPr>
            <w:tcW w:w="1706" w:type="dxa"/>
            <w:tcMar>
              <w:top w:w="60" w:type="dxa"/>
              <w:left w:w="110" w:type="dxa"/>
              <w:bottom w:w="60" w:type="dxa"/>
              <w:right w:w="110" w:type="dxa"/>
            </w:tcMar>
          </w:tcPr>
          <w:p w14:paraId="485BA756" w14:textId="2716570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CSV; </w:t>
            </w:r>
            <w:r w:rsidR="005A1FEE" w:rsidRPr="00231942">
              <w:rPr>
                <w:rFonts w:ascii="Times New Roman" w:hAnsi="Times New Roman" w:cs="Times New Roman"/>
                <w:sz w:val="18"/>
                <w:szCs w:val="18"/>
              </w:rPr>
              <w:t xml:space="preserve">about </w:t>
            </w:r>
            <w:r w:rsidRPr="00231942">
              <w:rPr>
                <w:rFonts w:ascii="Times New Roman" w:hAnsi="Times New Roman" w:cs="Times New Roman"/>
                <w:sz w:val="18"/>
                <w:szCs w:val="18"/>
              </w:rPr>
              <w:t>5000 accounts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7F2F71AB"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risk_rating</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onboarding_date</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occupation_category</w:t>
            </w:r>
            <w:proofErr w:type="spellEnd"/>
          </w:p>
        </w:tc>
        <w:tc>
          <w:tcPr>
            <w:tcW w:w="1900" w:type="dxa"/>
            <w:tcMar>
              <w:top w:w="60" w:type="dxa"/>
              <w:left w:w="110" w:type="dxa"/>
              <w:bottom w:w="60" w:type="dxa"/>
              <w:right w:w="110" w:type="dxa"/>
            </w:tcMar>
          </w:tcPr>
          <w:p w14:paraId="5A28AEBF" w14:textId="40C04C7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Synthetic </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generated locally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65C4B884" w14:textId="046258B0"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Attributes only</w:t>
            </w:r>
            <w:r w:rsidR="005A1FEE" w:rsidRPr="00231942">
              <w:rPr>
                <w:rFonts w:ascii="Times New Roman" w:hAnsi="Times New Roman" w:cs="Times New Roman"/>
                <w:sz w:val="18"/>
                <w:szCs w:val="18"/>
              </w:rPr>
              <w:t>.</w:t>
            </w:r>
            <w:r w:rsidRPr="00231942">
              <w:rPr>
                <w:rFonts w:ascii="Times New Roman" w:hAnsi="Times New Roman" w:cs="Times New Roman"/>
                <w:sz w:val="18"/>
                <w:szCs w:val="18"/>
              </w:rPr>
              <w:t xml:space="preserve"> </w:t>
            </w:r>
            <w:r w:rsidR="005A1FEE" w:rsidRPr="00231942">
              <w:rPr>
                <w:rFonts w:ascii="Times New Roman" w:hAnsi="Times New Roman" w:cs="Times New Roman"/>
                <w:sz w:val="18"/>
                <w:szCs w:val="18"/>
              </w:rPr>
              <w:t>N</w:t>
            </w:r>
            <w:r w:rsidRPr="00231942">
              <w:rPr>
                <w:rFonts w:ascii="Times New Roman" w:hAnsi="Times New Roman" w:cs="Times New Roman"/>
                <w:sz w:val="18"/>
                <w:szCs w:val="18"/>
              </w:rPr>
              <w:t>o names or national identity numbers generated; no demographic proxy used as a predictive feature</w:t>
            </w:r>
          </w:p>
        </w:tc>
      </w:tr>
      <w:tr w:rsidR="00A7052A" w:rsidRPr="00231942" w14:paraId="27BD4CA2" w14:textId="77777777" w:rsidTr="005A1FEE">
        <w:trPr>
          <w:cantSplit/>
        </w:trPr>
        <w:tc>
          <w:tcPr>
            <w:tcW w:w="1550" w:type="dxa"/>
            <w:tcMar>
              <w:top w:w="60" w:type="dxa"/>
              <w:left w:w="110" w:type="dxa"/>
              <w:bottom w:w="60" w:type="dxa"/>
              <w:right w:w="110" w:type="dxa"/>
            </w:tcMar>
          </w:tcPr>
          <w:p w14:paraId="3B013DD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AML case notes (text data source)</w:t>
            </w:r>
          </w:p>
        </w:tc>
        <w:tc>
          <w:tcPr>
            <w:tcW w:w="1706" w:type="dxa"/>
            <w:tcMar>
              <w:top w:w="60" w:type="dxa"/>
              <w:left w:w="110" w:type="dxa"/>
              <w:bottom w:w="60" w:type="dxa"/>
              <w:right w:w="110" w:type="dxa"/>
            </w:tcMar>
          </w:tcPr>
          <w:p w14:paraId="39AED0E0" w14:textId="479AF66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CSV </w:t>
            </w:r>
            <w:r w:rsidR="005A1FEE" w:rsidRPr="00231942">
              <w:rPr>
                <w:rFonts w:ascii="Times New Roman" w:hAnsi="Times New Roman" w:cs="Times New Roman"/>
                <w:sz w:val="18"/>
                <w:szCs w:val="18"/>
              </w:rPr>
              <w:t>or</w:t>
            </w:r>
            <w:r w:rsidRPr="00231942">
              <w:rPr>
                <w:rFonts w:ascii="Times New Roman" w:hAnsi="Times New Roman" w:cs="Times New Roman"/>
                <w:sz w:val="18"/>
                <w:szCs w:val="18"/>
              </w:rPr>
              <w:t xml:space="preserve"> JSON; </w:t>
            </w:r>
            <w:r w:rsidR="005A1FEE" w:rsidRPr="00231942">
              <w:rPr>
                <w:rFonts w:ascii="Times New Roman" w:hAnsi="Times New Roman" w:cs="Times New Roman"/>
                <w:sz w:val="18"/>
                <w:szCs w:val="18"/>
              </w:rPr>
              <w:t>about 1</w:t>
            </w:r>
            <w:r w:rsidRPr="00231942">
              <w:rPr>
                <w:rFonts w:ascii="Times New Roman" w:hAnsi="Times New Roman" w:cs="Times New Roman"/>
                <w:sz w:val="18"/>
                <w:szCs w:val="18"/>
              </w:rPr>
              <w:t>000 free-text notes</w:t>
            </w:r>
            <w:r w:rsidR="005A1FEE" w:rsidRPr="00231942">
              <w:rPr>
                <w:rFonts w:ascii="Times New Roman" w:hAnsi="Times New Roman" w:cs="Times New Roman"/>
                <w:sz w:val="18"/>
                <w:szCs w:val="18"/>
              </w:rPr>
              <w:t>.</w:t>
            </w:r>
          </w:p>
        </w:tc>
        <w:tc>
          <w:tcPr>
            <w:tcW w:w="2244" w:type="dxa"/>
            <w:tcMar>
              <w:top w:w="60" w:type="dxa"/>
              <w:left w:w="110" w:type="dxa"/>
              <w:bottom w:w="60" w:type="dxa"/>
              <w:right w:w="110" w:type="dxa"/>
            </w:tcMar>
          </w:tcPr>
          <w:p w14:paraId="029004CF" w14:textId="77777777" w:rsidR="00A7052A" w:rsidRPr="00231942" w:rsidRDefault="00000000">
            <w:pPr>
              <w:spacing w:after="30" w:line="250" w:lineRule="auto"/>
              <w:rPr>
                <w:rFonts w:ascii="Times New Roman" w:hAnsi="Times New Roman" w:cs="Times New Roman"/>
              </w:rPr>
            </w:pPr>
            <w:proofErr w:type="spellStart"/>
            <w:r w:rsidRPr="00231942">
              <w:rPr>
                <w:rFonts w:ascii="Times New Roman" w:hAnsi="Times New Roman" w:cs="Times New Roman"/>
                <w:sz w:val="18"/>
                <w:szCs w:val="18"/>
              </w:rPr>
              <w:t>case_id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account_id</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free_text_note</w:t>
            </w:r>
            <w:proofErr w:type="spellEnd"/>
            <w:r w:rsidRPr="00231942">
              <w:rPr>
                <w:rFonts w:ascii="Times New Roman" w:hAnsi="Times New Roman" w:cs="Times New Roman"/>
                <w:sz w:val="18"/>
                <w:szCs w:val="18"/>
              </w:rPr>
              <w:t xml:space="preserve">, </w:t>
            </w:r>
            <w:proofErr w:type="spellStart"/>
            <w:r w:rsidRPr="00231942">
              <w:rPr>
                <w:rFonts w:ascii="Times New Roman" w:hAnsi="Times New Roman" w:cs="Times New Roman"/>
                <w:sz w:val="18"/>
                <w:szCs w:val="18"/>
              </w:rPr>
              <w:t>typology_label</w:t>
            </w:r>
            <w:proofErr w:type="spellEnd"/>
          </w:p>
        </w:tc>
        <w:tc>
          <w:tcPr>
            <w:tcW w:w="1900" w:type="dxa"/>
            <w:tcMar>
              <w:top w:w="60" w:type="dxa"/>
              <w:left w:w="110" w:type="dxa"/>
              <w:bottom w:w="60" w:type="dxa"/>
              <w:right w:w="110" w:type="dxa"/>
            </w:tcMar>
          </w:tcPr>
          <w:p w14:paraId="6A152E19" w14:textId="535269C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Synthetic</w:t>
            </w:r>
            <w:r w:rsidR="005A1FEE" w:rsidRPr="00231942">
              <w:rPr>
                <w:rFonts w:ascii="Times New Roman" w:hAnsi="Times New Roman" w:cs="Times New Roman"/>
                <w:sz w:val="18"/>
                <w:szCs w:val="18"/>
              </w:rPr>
              <w:t xml:space="preserve"> - </w:t>
            </w:r>
            <w:r w:rsidRPr="00231942">
              <w:rPr>
                <w:rFonts w:ascii="Times New Roman" w:hAnsi="Times New Roman" w:cs="Times New Roman"/>
                <w:sz w:val="18"/>
                <w:szCs w:val="18"/>
              </w:rPr>
              <w:t>templated generation with controlled vocabulary</w:t>
            </w:r>
            <w:r w:rsidR="005A1FEE" w:rsidRPr="00231942">
              <w:rPr>
                <w:rFonts w:ascii="Times New Roman" w:hAnsi="Times New Roman" w:cs="Times New Roman"/>
                <w:sz w:val="18"/>
                <w:szCs w:val="18"/>
              </w:rPr>
              <w:t>.</w:t>
            </w:r>
          </w:p>
        </w:tc>
        <w:tc>
          <w:tcPr>
            <w:tcW w:w="2200" w:type="dxa"/>
            <w:tcMar>
              <w:top w:w="60" w:type="dxa"/>
              <w:left w:w="110" w:type="dxa"/>
              <w:bottom w:w="60" w:type="dxa"/>
              <w:right w:w="110" w:type="dxa"/>
            </w:tcMar>
          </w:tcPr>
          <w:p w14:paraId="49965810" w14:textId="1BB0E60A"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No real case content, investigator names or narrative reused; templates authored by the group</w:t>
            </w:r>
            <w:r w:rsidR="005A1FEE" w:rsidRPr="00231942">
              <w:rPr>
                <w:rFonts w:ascii="Times New Roman" w:hAnsi="Times New Roman" w:cs="Times New Roman"/>
                <w:sz w:val="18"/>
                <w:szCs w:val="18"/>
              </w:rPr>
              <w:t>.</w:t>
            </w:r>
          </w:p>
        </w:tc>
      </w:tr>
    </w:tbl>
    <w:p w14:paraId="2431AF21" w14:textId="7B215E3A" w:rsidR="00A7052A" w:rsidRPr="00231942" w:rsidRDefault="005A1FEE">
      <w:pPr>
        <w:pStyle w:val="Heading2"/>
        <w:spacing w:before="200" w:after="100"/>
        <w:rPr>
          <w:rFonts w:ascii="Times New Roman" w:hAnsi="Times New Roman" w:cs="Times New Roman"/>
          <w:color w:val="auto"/>
        </w:rPr>
      </w:pPr>
      <w:r w:rsidRPr="00231942">
        <w:rPr>
          <w:rFonts w:ascii="Times New Roman" w:hAnsi="Times New Roman" w:cs="Times New Roman"/>
          <w:b/>
          <w:bCs/>
          <w:color w:val="auto"/>
          <w:sz w:val="21"/>
          <w:szCs w:val="21"/>
        </w:rPr>
        <w:t>6.1 Provenance and access method</w:t>
      </w:r>
    </w:p>
    <w:p w14:paraId="21185B62" w14:textId="2B719776" w:rsidR="00A7052A" w:rsidRPr="00231942" w:rsidRDefault="005200A4" w:rsidP="004647ED">
      <w:pPr>
        <w:spacing w:after="120" w:line="276" w:lineRule="auto"/>
        <w:jc w:val="both"/>
        <w:rPr>
          <w:rFonts w:ascii="Times New Roman" w:hAnsi="Times New Roman" w:cs="Times New Roman"/>
        </w:rPr>
      </w:pPr>
      <w:r w:rsidRPr="00231942">
        <w:rPr>
          <w:rFonts w:ascii="Times New Roman" w:hAnsi="Times New Roman" w:cs="Times New Roman"/>
        </w:rPr>
        <w:t xml:space="preserve">All sources are generated locally by the group in Python and stored as CSV or SQLite artefacts inside a private, version-controlled repository accessible only to the two group members. Generation scripts, random seeds and schema definitions </w:t>
      </w:r>
      <w:r w:rsidRPr="00231942">
        <w:rPr>
          <w:rFonts w:ascii="Times New Roman" w:hAnsi="Times New Roman" w:cs="Times New Roman"/>
        </w:rPr>
        <w:lastRenderedPageBreak/>
        <w:t>are committed alongside the data so that every dataset is reproducible. No external system access, scraping or third-party data-sharing agreement is required.</w:t>
      </w:r>
    </w:p>
    <w:p w14:paraId="3E7682A3" w14:textId="1BC9EE94" w:rsidR="00A7052A" w:rsidRPr="00231942" w:rsidRDefault="005200A4" w:rsidP="004647ED">
      <w:pPr>
        <w:pStyle w:val="Heading2"/>
        <w:spacing w:before="200" w:after="100"/>
        <w:jc w:val="both"/>
        <w:rPr>
          <w:rFonts w:ascii="Times New Roman" w:hAnsi="Times New Roman" w:cs="Times New Roman"/>
          <w:b/>
          <w:bCs/>
          <w:color w:val="auto"/>
          <w:sz w:val="21"/>
          <w:szCs w:val="21"/>
        </w:rPr>
      </w:pPr>
      <w:r w:rsidRPr="00231942">
        <w:rPr>
          <w:rFonts w:ascii="Times New Roman" w:hAnsi="Times New Roman" w:cs="Times New Roman"/>
          <w:b/>
          <w:bCs/>
          <w:color w:val="auto"/>
          <w:sz w:val="21"/>
          <w:szCs w:val="21"/>
        </w:rPr>
        <w:t>6.2 Synthetic-data plan</w:t>
      </w:r>
    </w:p>
    <w:p w14:paraId="4ECE9490" w14:textId="750F0196" w:rsidR="005200A4" w:rsidRPr="00231942" w:rsidRDefault="005200A4" w:rsidP="004647ED">
      <w:pPr>
        <w:spacing w:after="120" w:line="276" w:lineRule="auto"/>
        <w:jc w:val="both"/>
        <w:rPr>
          <w:rFonts w:ascii="Times New Roman" w:hAnsi="Times New Roman" w:cs="Times New Roman"/>
        </w:rPr>
      </w:pPr>
      <w:r w:rsidRPr="00231942">
        <w:rPr>
          <w:rFonts w:ascii="Times New Roman" w:hAnsi="Times New Roman" w:cs="Times New Roman"/>
        </w:rPr>
        <w:t>A base population representing normal customer behaviour is generated first, so that the notion of “normal” is defined independently of the fraud injection. Approximately 2-5% of accounts and transactions are then injected with labelled typologies, account takeover, newly added beneficiary followed by rapid transfer, and linked-account clusters. Producing ground-truth labels for supervised evaluation and for validating graph-based cluster detection. The injection ratio is deliberately low so that class imbalance is a realistic part of the modelling problem rather than an artefact removed in advance.</w:t>
      </w:r>
      <w:r w:rsidR="006C7AE2" w:rsidRPr="00231942">
        <w:rPr>
          <w:rFonts w:ascii="Times New Roman" w:hAnsi="Times New Roman" w:cs="Times New Roman"/>
        </w:rPr>
        <w:t xml:space="preserve"> </w:t>
      </w:r>
    </w:p>
    <w:p w14:paraId="06C24C6B" w14:textId="5382B56A"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7</w:t>
      </w:r>
      <w:r w:rsidR="004647ED" w:rsidRPr="00231942">
        <w:rPr>
          <w:rFonts w:ascii="Times New Roman" w:hAnsi="Times New Roman" w:cs="Times New Roman"/>
          <w:b/>
          <w:bCs/>
          <w:color w:val="auto"/>
          <w:sz w:val="26"/>
          <w:szCs w:val="26"/>
        </w:rPr>
        <w:t>. Proposed</w:t>
      </w:r>
      <w:r w:rsidRPr="00231942">
        <w:rPr>
          <w:rFonts w:ascii="Times New Roman" w:hAnsi="Times New Roman" w:cs="Times New Roman"/>
          <w:b/>
          <w:bCs/>
          <w:color w:val="auto"/>
          <w:sz w:val="26"/>
          <w:szCs w:val="26"/>
        </w:rPr>
        <w:t xml:space="preserve"> Analytical Methods</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100"/>
        <w:gridCol w:w="3600"/>
        <w:gridCol w:w="3900"/>
      </w:tblGrid>
      <w:tr w:rsidR="00A7052A" w:rsidRPr="00231942" w14:paraId="77624E55" w14:textId="77777777" w:rsidTr="00614354">
        <w:trPr>
          <w:cantSplit/>
          <w:tblHeader/>
        </w:trPr>
        <w:tc>
          <w:tcPr>
            <w:tcW w:w="2100" w:type="dxa"/>
            <w:shd w:val="clear" w:color="auto" w:fill="000000" w:themeFill="text1"/>
            <w:tcMar>
              <w:top w:w="60" w:type="dxa"/>
              <w:left w:w="110" w:type="dxa"/>
              <w:bottom w:w="60" w:type="dxa"/>
              <w:right w:w="110" w:type="dxa"/>
            </w:tcMar>
          </w:tcPr>
          <w:p w14:paraId="66FA52C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Component</w:t>
            </w:r>
          </w:p>
        </w:tc>
        <w:tc>
          <w:tcPr>
            <w:tcW w:w="3600" w:type="dxa"/>
            <w:shd w:val="clear" w:color="auto" w:fill="000000" w:themeFill="text1"/>
            <w:tcMar>
              <w:top w:w="60" w:type="dxa"/>
              <w:left w:w="110" w:type="dxa"/>
              <w:bottom w:w="60" w:type="dxa"/>
              <w:right w:w="110" w:type="dxa"/>
            </w:tcMar>
          </w:tcPr>
          <w:p w14:paraId="2C476993" w14:textId="284D318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 xml:space="preserve">Proposed method </w:t>
            </w:r>
            <w:r w:rsidR="00614354" w:rsidRPr="00231942">
              <w:rPr>
                <w:rFonts w:ascii="Times New Roman" w:hAnsi="Times New Roman" w:cs="Times New Roman"/>
                <w:b/>
                <w:bCs/>
                <w:sz w:val="18"/>
                <w:szCs w:val="18"/>
              </w:rPr>
              <w:t xml:space="preserve">or </w:t>
            </w:r>
            <w:r w:rsidRPr="00231942">
              <w:rPr>
                <w:rFonts w:ascii="Times New Roman" w:hAnsi="Times New Roman" w:cs="Times New Roman"/>
                <w:b/>
                <w:bCs/>
                <w:sz w:val="18"/>
                <w:szCs w:val="18"/>
              </w:rPr>
              <w:t>tool</w:t>
            </w:r>
          </w:p>
        </w:tc>
        <w:tc>
          <w:tcPr>
            <w:tcW w:w="3900" w:type="dxa"/>
            <w:shd w:val="clear" w:color="auto" w:fill="000000" w:themeFill="text1"/>
            <w:tcMar>
              <w:top w:w="60" w:type="dxa"/>
              <w:left w:w="110" w:type="dxa"/>
              <w:bottom w:w="60" w:type="dxa"/>
              <w:right w:w="110" w:type="dxa"/>
            </w:tcMar>
          </w:tcPr>
          <w:p w14:paraId="4AAA03D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Expected output and metric</w:t>
            </w:r>
          </w:p>
        </w:tc>
      </w:tr>
      <w:tr w:rsidR="00A7052A" w:rsidRPr="00231942" w14:paraId="36FB514A" w14:textId="77777777" w:rsidTr="00614354">
        <w:trPr>
          <w:cantSplit/>
        </w:trPr>
        <w:tc>
          <w:tcPr>
            <w:tcW w:w="2100" w:type="dxa"/>
            <w:tcMar>
              <w:top w:w="60" w:type="dxa"/>
              <w:left w:w="110" w:type="dxa"/>
              <w:bottom w:w="60" w:type="dxa"/>
              <w:right w:w="110" w:type="dxa"/>
            </w:tcMar>
          </w:tcPr>
          <w:p w14:paraId="1163FD0E" w14:textId="2876912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Baseline </w:t>
            </w:r>
            <w:r w:rsidR="00614354" w:rsidRPr="00231942">
              <w:rPr>
                <w:rFonts w:ascii="Times New Roman" w:hAnsi="Times New Roman" w:cs="Times New Roman"/>
                <w:sz w:val="18"/>
                <w:szCs w:val="18"/>
              </w:rPr>
              <w:t xml:space="preserve">or </w:t>
            </w:r>
            <w:r w:rsidRPr="00231942">
              <w:rPr>
                <w:rFonts w:ascii="Times New Roman" w:hAnsi="Times New Roman" w:cs="Times New Roman"/>
                <w:sz w:val="18"/>
                <w:szCs w:val="18"/>
              </w:rPr>
              <w:t>EDA</w:t>
            </w:r>
          </w:p>
        </w:tc>
        <w:tc>
          <w:tcPr>
            <w:tcW w:w="3600" w:type="dxa"/>
            <w:tcMar>
              <w:top w:w="60" w:type="dxa"/>
              <w:left w:w="110" w:type="dxa"/>
              <w:bottom w:w="60" w:type="dxa"/>
              <w:right w:w="110" w:type="dxa"/>
            </w:tcMar>
          </w:tcPr>
          <w:p w14:paraId="43EFC46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Descriptive profiling in pandas; per-account and peer-group rolling statistics; a transparent threshold rule set as the comparison baseline.</w:t>
            </w:r>
          </w:p>
        </w:tc>
        <w:tc>
          <w:tcPr>
            <w:tcW w:w="3900" w:type="dxa"/>
            <w:tcMar>
              <w:top w:w="60" w:type="dxa"/>
              <w:left w:w="110" w:type="dxa"/>
              <w:bottom w:w="60" w:type="dxa"/>
              <w:right w:w="110" w:type="dxa"/>
            </w:tcMar>
          </w:tcPr>
          <w:p w14:paraId="604E4D60" w14:textId="3FF360ED"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Population profile, feature distributions and a rule-baseline confusion matrix</w:t>
            </w:r>
            <w:r w:rsidR="00614354" w:rsidRPr="00231942">
              <w:rPr>
                <w:rFonts w:ascii="Times New Roman" w:hAnsi="Times New Roman" w:cs="Times New Roman"/>
                <w:sz w:val="18"/>
                <w:szCs w:val="18"/>
              </w:rPr>
              <w:t>.</w:t>
            </w:r>
          </w:p>
        </w:tc>
      </w:tr>
      <w:tr w:rsidR="00A7052A" w:rsidRPr="00231942" w14:paraId="579D61E4" w14:textId="77777777" w:rsidTr="00614354">
        <w:trPr>
          <w:cantSplit/>
        </w:trPr>
        <w:tc>
          <w:tcPr>
            <w:tcW w:w="2100" w:type="dxa"/>
            <w:tcMar>
              <w:top w:w="60" w:type="dxa"/>
              <w:left w:w="110" w:type="dxa"/>
              <w:bottom w:w="60" w:type="dxa"/>
              <w:right w:w="110" w:type="dxa"/>
            </w:tcMar>
          </w:tcPr>
          <w:p w14:paraId="626A4F8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Supervised ML</w:t>
            </w:r>
          </w:p>
        </w:tc>
        <w:tc>
          <w:tcPr>
            <w:tcW w:w="3600" w:type="dxa"/>
            <w:tcMar>
              <w:top w:w="60" w:type="dxa"/>
              <w:left w:w="110" w:type="dxa"/>
              <w:bottom w:w="60" w:type="dxa"/>
              <w:right w:w="110" w:type="dxa"/>
            </w:tcMar>
          </w:tcPr>
          <w:p w14:paraId="237B0C53" w14:textId="4B2E3E4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Random Forest and </w:t>
            </w:r>
            <w:proofErr w:type="spellStart"/>
            <w:r w:rsidRPr="00231942">
              <w:rPr>
                <w:rFonts w:ascii="Times New Roman" w:hAnsi="Times New Roman" w:cs="Times New Roman"/>
                <w:sz w:val="18"/>
                <w:szCs w:val="18"/>
              </w:rPr>
              <w:t>XGBoost</w:t>
            </w:r>
            <w:proofErr w:type="spellEnd"/>
            <w:r w:rsidRPr="00231942">
              <w:rPr>
                <w:rFonts w:ascii="Times New Roman" w:hAnsi="Times New Roman" w:cs="Times New Roman"/>
                <w:sz w:val="18"/>
                <w:szCs w:val="18"/>
              </w:rPr>
              <w:t xml:space="preserve"> (scikit-learn </w:t>
            </w:r>
            <w:r w:rsidR="00614354" w:rsidRPr="00231942">
              <w:rPr>
                <w:rFonts w:ascii="Times New Roman" w:hAnsi="Times New Roman" w:cs="Times New Roman"/>
                <w:sz w:val="18"/>
                <w:szCs w:val="18"/>
              </w:rPr>
              <w:t xml:space="preserve">or </w:t>
            </w:r>
            <w:proofErr w:type="spellStart"/>
            <w:r w:rsidRPr="00231942">
              <w:rPr>
                <w:rFonts w:ascii="Times New Roman" w:hAnsi="Times New Roman" w:cs="Times New Roman"/>
                <w:sz w:val="18"/>
                <w:szCs w:val="18"/>
              </w:rPr>
              <w:t>XGBoost</w:t>
            </w:r>
            <w:proofErr w:type="spellEnd"/>
            <w:r w:rsidRPr="00231942">
              <w:rPr>
                <w:rFonts w:ascii="Times New Roman" w:hAnsi="Times New Roman" w:cs="Times New Roman"/>
                <w:sz w:val="18"/>
                <w:szCs w:val="18"/>
              </w:rPr>
              <w:t>), with class weighting and stratified cross-validation.</w:t>
            </w:r>
          </w:p>
        </w:tc>
        <w:tc>
          <w:tcPr>
            <w:tcW w:w="3900" w:type="dxa"/>
            <w:tcMar>
              <w:top w:w="60" w:type="dxa"/>
              <w:left w:w="110" w:type="dxa"/>
              <w:bottom w:w="60" w:type="dxa"/>
              <w:right w:w="110" w:type="dxa"/>
            </w:tcMar>
          </w:tcPr>
          <w:p w14:paraId="42948ACB" w14:textId="66F80F0F"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Fraud </w:t>
            </w:r>
            <w:r w:rsidR="00614354" w:rsidRPr="00231942">
              <w:rPr>
                <w:rFonts w:ascii="Times New Roman" w:hAnsi="Times New Roman" w:cs="Times New Roman"/>
                <w:sz w:val="18"/>
                <w:szCs w:val="18"/>
              </w:rPr>
              <w:t>or</w:t>
            </w:r>
            <w:r w:rsidRPr="00231942">
              <w:rPr>
                <w:rFonts w:ascii="Times New Roman" w:hAnsi="Times New Roman" w:cs="Times New Roman"/>
                <w:sz w:val="18"/>
                <w:szCs w:val="18"/>
              </w:rPr>
              <w:t xml:space="preserve"> mule likelihood score per account and transaction; recall ≥ 0.80, precision ≥ 0.60, PR-AUC reported against the baseline.</w:t>
            </w:r>
          </w:p>
        </w:tc>
      </w:tr>
      <w:tr w:rsidR="00A7052A" w:rsidRPr="00231942" w14:paraId="52834A1D" w14:textId="77777777" w:rsidTr="00614354">
        <w:trPr>
          <w:cantSplit/>
        </w:trPr>
        <w:tc>
          <w:tcPr>
            <w:tcW w:w="2100" w:type="dxa"/>
            <w:tcMar>
              <w:top w:w="60" w:type="dxa"/>
              <w:left w:w="110" w:type="dxa"/>
              <w:bottom w:w="60" w:type="dxa"/>
              <w:right w:w="110" w:type="dxa"/>
            </w:tcMar>
          </w:tcPr>
          <w:p w14:paraId="4BC140F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Unsupervised or UBA</w:t>
            </w:r>
          </w:p>
        </w:tc>
        <w:tc>
          <w:tcPr>
            <w:tcW w:w="3600" w:type="dxa"/>
            <w:tcMar>
              <w:top w:w="60" w:type="dxa"/>
              <w:left w:w="110" w:type="dxa"/>
              <w:bottom w:w="60" w:type="dxa"/>
              <w:right w:w="110" w:type="dxa"/>
            </w:tcMar>
          </w:tcPr>
          <w:p w14:paraId="4FE72FF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Isolation Forest and z-score </w:t>
            </w: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xml:space="preserve"> baselining over access, device, geolocation and velocity features.</w:t>
            </w:r>
          </w:p>
        </w:tc>
        <w:tc>
          <w:tcPr>
            <w:tcW w:w="3900" w:type="dxa"/>
            <w:tcMar>
              <w:top w:w="60" w:type="dxa"/>
              <w:left w:w="110" w:type="dxa"/>
              <w:bottom w:w="60" w:type="dxa"/>
              <w:right w:w="110" w:type="dxa"/>
            </w:tcMar>
          </w:tcPr>
          <w:p w14:paraId="7327A21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Ranked </w:t>
            </w: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-outlier list for account takeover; detection rate on injected takeover cases at a fixed alert budget.</w:t>
            </w:r>
          </w:p>
        </w:tc>
      </w:tr>
      <w:tr w:rsidR="00A7052A" w:rsidRPr="00231942" w14:paraId="4C4D9167" w14:textId="77777777" w:rsidTr="00614354">
        <w:trPr>
          <w:cantSplit/>
        </w:trPr>
        <w:tc>
          <w:tcPr>
            <w:tcW w:w="2100" w:type="dxa"/>
            <w:tcMar>
              <w:top w:w="60" w:type="dxa"/>
              <w:left w:w="110" w:type="dxa"/>
              <w:bottom w:w="60" w:type="dxa"/>
              <w:right w:w="110" w:type="dxa"/>
            </w:tcMar>
          </w:tcPr>
          <w:p w14:paraId="11BF260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Incident investigation</w:t>
            </w:r>
          </w:p>
        </w:tc>
        <w:tc>
          <w:tcPr>
            <w:tcW w:w="3600" w:type="dxa"/>
            <w:tcMar>
              <w:top w:w="60" w:type="dxa"/>
              <w:left w:w="110" w:type="dxa"/>
              <w:bottom w:w="60" w:type="dxa"/>
              <w:right w:w="110" w:type="dxa"/>
            </w:tcMar>
          </w:tcPr>
          <w:p w14:paraId="6D23DA0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Timeline reconstruction from authentication, device and transaction events; case walkthrough of sampled alerts.</w:t>
            </w:r>
          </w:p>
        </w:tc>
        <w:tc>
          <w:tcPr>
            <w:tcW w:w="3900" w:type="dxa"/>
            <w:tcMar>
              <w:top w:w="60" w:type="dxa"/>
              <w:left w:w="110" w:type="dxa"/>
              <w:bottom w:w="60" w:type="dxa"/>
              <w:right w:w="110" w:type="dxa"/>
            </w:tcMar>
          </w:tcPr>
          <w:p w14:paraId="13700A7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Reconstructed incident timeline for a sample takeover case, from first anomalous login to fund exit, with time-to-detect measured.</w:t>
            </w:r>
          </w:p>
        </w:tc>
      </w:tr>
      <w:tr w:rsidR="00A7052A" w:rsidRPr="00231942" w14:paraId="0EFABA81" w14:textId="77777777" w:rsidTr="00614354">
        <w:trPr>
          <w:cantSplit/>
        </w:trPr>
        <w:tc>
          <w:tcPr>
            <w:tcW w:w="2100" w:type="dxa"/>
            <w:tcMar>
              <w:top w:w="60" w:type="dxa"/>
              <w:left w:w="110" w:type="dxa"/>
              <w:bottom w:w="60" w:type="dxa"/>
              <w:right w:w="110" w:type="dxa"/>
            </w:tcMar>
          </w:tcPr>
          <w:p w14:paraId="56CFFC0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Security intelligence</w:t>
            </w:r>
          </w:p>
        </w:tc>
        <w:tc>
          <w:tcPr>
            <w:tcW w:w="3600" w:type="dxa"/>
            <w:tcMar>
              <w:top w:w="60" w:type="dxa"/>
              <w:left w:w="110" w:type="dxa"/>
              <w:bottom w:w="60" w:type="dxa"/>
              <w:right w:w="110" w:type="dxa"/>
            </w:tcMar>
          </w:tcPr>
          <w:p w14:paraId="040469B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Typology research (FATF and academic sources) mapped to observable features; risk-based </w:t>
            </w:r>
            <w:proofErr w:type="spellStart"/>
            <w:r w:rsidRPr="00231942">
              <w:rPr>
                <w:rFonts w:ascii="Times New Roman" w:hAnsi="Times New Roman" w:cs="Times New Roman"/>
                <w:sz w:val="18"/>
                <w:szCs w:val="18"/>
              </w:rPr>
              <w:t>prioritisation</w:t>
            </w:r>
            <w:proofErr w:type="spellEnd"/>
            <w:r w:rsidRPr="00231942">
              <w:rPr>
                <w:rFonts w:ascii="Times New Roman" w:hAnsi="Times New Roman" w:cs="Times New Roman"/>
                <w:sz w:val="18"/>
                <w:szCs w:val="18"/>
              </w:rPr>
              <w:t xml:space="preserve"> logic and analyst dissemination format.</w:t>
            </w:r>
          </w:p>
        </w:tc>
        <w:tc>
          <w:tcPr>
            <w:tcW w:w="3900" w:type="dxa"/>
            <w:tcMar>
              <w:top w:w="60" w:type="dxa"/>
              <w:left w:w="110" w:type="dxa"/>
              <w:bottom w:w="60" w:type="dxa"/>
              <w:right w:w="110" w:type="dxa"/>
            </w:tcMar>
          </w:tcPr>
          <w:p w14:paraId="38577A4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Typology-to-feature mapping table and a one-page intelligence brief; coverage measured as the proportion of documented typologies represented by at least one feature.</w:t>
            </w:r>
          </w:p>
        </w:tc>
      </w:tr>
      <w:tr w:rsidR="00A7052A" w:rsidRPr="00231942" w14:paraId="6CB4C1E5" w14:textId="77777777" w:rsidTr="00614354">
        <w:trPr>
          <w:cantSplit/>
        </w:trPr>
        <w:tc>
          <w:tcPr>
            <w:tcW w:w="2100" w:type="dxa"/>
            <w:tcMar>
              <w:top w:w="60" w:type="dxa"/>
              <w:left w:w="110" w:type="dxa"/>
              <w:bottom w:w="60" w:type="dxa"/>
              <w:right w:w="110" w:type="dxa"/>
            </w:tcMar>
          </w:tcPr>
          <w:p w14:paraId="43D1AFF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Simulation</w:t>
            </w:r>
          </w:p>
        </w:tc>
        <w:tc>
          <w:tcPr>
            <w:tcW w:w="3600" w:type="dxa"/>
            <w:tcMar>
              <w:top w:w="60" w:type="dxa"/>
              <w:left w:w="110" w:type="dxa"/>
              <w:bottom w:w="60" w:type="dxa"/>
              <w:right w:w="110" w:type="dxa"/>
            </w:tcMar>
          </w:tcPr>
          <w:p w14:paraId="5E5987E7" w14:textId="234B7A92" w:rsidR="00A7052A" w:rsidRPr="00231942" w:rsidRDefault="00614354">
            <w:pPr>
              <w:spacing w:after="30" w:line="250" w:lineRule="auto"/>
              <w:rPr>
                <w:rFonts w:ascii="Times New Roman" w:hAnsi="Times New Roman" w:cs="Times New Roman"/>
              </w:rPr>
            </w:pPr>
            <w:r w:rsidRPr="00231942">
              <w:rPr>
                <w:rFonts w:ascii="Times New Roman" w:hAnsi="Times New Roman" w:cs="Times New Roman"/>
                <w:sz w:val="18"/>
                <w:szCs w:val="18"/>
              </w:rPr>
              <w:t>Replay of laundering typologies. Layering, rapid pass-through, structuring below alerting thresholds.</w:t>
            </w:r>
          </w:p>
        </w:tc>
        <w:tc>
          <w:tcPr>
            <w:tcW w:w="3900" w:type="dxa"/>
            <w:tcMar>
              <w:top w:w="60" w:type="dxa"/>
              <w:left w:w="110" w:type="dxa"/>
              <w:bottom w:w="60" w:type="dxa"/>
              <w:right w:w="110" w:type="dxa"/>
            </w:tcMar>
          </w:tcPr>
          <w:p w14:paraId="2BBF8096" w14:textId="3C0C340C"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Threshold-sensitivity curves showing detection rate versus alert volume; identification of the operating poin</w:t>
            </w:r>
            <w:r w:rsidR="00614354" w:rsidRPr="00231942">
              <w:rPr>
                <w:rFonts w:ascii="Times New Roman" w:hAnsi="Times New Roman" w:cs="Times New Roman"/>
                <w:sz w:val="18"/>
                <w:szCs w:val="18"/>
              </w:rPr>
              <w:t>t</w:t>
            </w:r>
            <w:r w:rsidRPr="00231942">
              <w:rPr>
                <w:rFonts w:ascii="Times New Roman" w:hAnsi="Times New Roman" w:cs="Times New Roman"/>
                <w:sz w:val="18"/>
                <w:szCs w:val="18"/>
              </w:rPr>
              <w:t>.</w:t>
            </w:r>
          </w:p>
        </w:tc>
      </w:tr>
      <w:tr w:rsidR="00A7052A" w:rsidRPr="00231942" w14:paraId="6FF7C630" w14:textId="77777777" w:rsidTr="00614354">
        <w:trPr>
          <w:cantSplit/>
        </w:trPr>
        <w:tc>
          <w:tcPr>
            <w:tcW w:w="2100" w:type="dxa"/>
            <w:tcMar>
              <w:top w:w="60" w:type="dxa"/>
              <w:left w:w="110" w:type="dxa"/>
              <w:bottom w:w="60" w:type="dxa"/>
              <w:right w:w="110" w:type="dxa"/>
            </w:tcMar>
          </w:tcPr>
          <w:p w14:paraId="6D7F725D" w14:textId="090FA48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Text mining </w:t>
            </w:r>
            <w:r w:rsidR="00614354" w:rsidRPr="00231942">
              <w:rPr>
                <w:rFonts w:ascii="Times New Roman" w:hAnsi="Times New Roman" w:cs="Times New Roman"/>
                <w:sz w:val="18"/>
                <w:szCs w:val="18"/>
              </w:rPr>
              <w:t>or</w:t>
            </w:r>
            <w:r w:rsidRPr="00231942">
              <w:rPr>
                <w:rFonts w:ascii="Times New Roman" w:hAnsi="Times New Roman" w:cs="Times New Roman"/>
                <w:sz w:val="18"/>
                <w:szCs w:val="18"/>
              </w:rPr>
              <w:t xml:space="preserve"> NLP</w:t>
            </w:r>
          </w:p>
        </w:tc>
        <w:tc>
          <w:tcPr>
            <w:tcW w:w="3600" w:type="dxa"/>
            <w:tcMar>
              <w:top w:w="60" w:type="dxa"/>
              <w:left w:w="110" w:type="dxa"/>
              <w:bottom w:w="60" w:type="dxa"/>
              <w:right w:w="110" w:type="dxa"/>
            </w:tcMar>
          </w:tcPr>
          <w:p w14:paraId="4D53438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TF-IDF and </w:t>
            </w:r>
            <w:proofErr w:type="spellStart"/>
            <w:r w:rsidRPr="00231942">
              <w:rPr>
                <w:rFonts w:ascii="Times New Roman" w:hAnsi="Times New Roman" w:cs="Times New Roman"/>
                <w:sz w:val="18"/>
                <w:szCs w:val="18"/>
              </w:rPr>
              <w:t>spaCy</w:t>
            </w:r>
            <w:proofErr w:type="spellEnd"/>
            <w:r w:rsidRPr="00231942">
              <w:rPr>
                <w:rFonts w:ascii="Times New Roman" w:hAnsi="Times New Roman" w:cs="Times New Roman"/>
                <w:sz w:val="18"/>
                <w:szCs w:val="18"/>
              </w:rPr>
              <w:t xml:space="preserve"> features with a logistic-regression classifier; entity extraction for beneficiary and typology matching.</w:t>
            </w:r>
          </w:p>
        </w:tc>
        <w:tc>
          <w:tcPr>
            <w:tcW w:w="3900" w:type="dxa"/>
            <w:tcMar>
              <w:top w:w="60" w:type="dxa"/>
              <w:left w:w="110" w:type="dxa"/>
              <w:bottom w:w="60" w:type="dxa"/>
              <w:right w:w="110" w:type="dxa"/>
            </w:tcMar>
          </w:tcPr>
          <w:p w14:paraId="0E51B77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AML case-note typology labels at ≥ 75% accuracy with a confusion matrix (Objective 4); extracted entities linked back to accounts.</w:t>
            </w:r>
          </w:p>
        </w:tc>
      </w:tr>
      <w:tr w:rsidR="00A7052A" w:rsidRPr="00231942" w14:paraId="48E0E06A" w14:textId="77777777" w:rsidTr="00614354">
        <w:trPr>
          <w:cantSplit/>
        </w:trPr>
        <w:tc>
          <w:tcPr>
            <w:tcW w:w="2100" w:type="dxa"/>
            <w:tcMar>
              <w:top w:w="60" w:type="dxa"/>
              <w:left w:w="110" w:type="dxa"/>
              <w:bottom w:w="60" w:type="dxa"/>
              <w:right w:w="110" w:type="dxa"/>
            </w:tcMar>
          </w:tcPr>
          <w:p w14:paraId="0F7B129B" w14:textId="3F338C4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Predictive </w:t>
            </w:r>
            <w:r w:rsidR="00614354" w:rsidRPr="00231942">
              <w:rPr>
                <w:rFonts w:ascii="Times New Roman" w:hAnsi="Times New Roman" w:cs="Times New Roman"/>
                <w:sz w:val="18"/>
                <w:szCs w:val="18"/>
              </w:rPr>
              <w:t>or</w:t>
            </w:r>
            <w:r w:rsidRPr="00231942">
              <w:rPr>
                <w:rFonts w:ascii="Times New Roman" w:hAnsi="Times New Roman" w:cs="Times New Roman"/>
                <w:sz w:val="18"/>
                <w:szCs w:val="18"/>
              </w:rPr>
              <w:t xml:space="preserve"> adversarial analysis</w:t>
            </w:r>
          </w:p>
        </w:tc>
        <w:tc>
          <w:tcPr>
            <w:tcW w:w="3600" w:type="dxa"/>
            <w:tcMar>
              <w:top w:w="60" w:type="dxa"/>
              <w:left w:w="110" w:type="dxa"/>
              <w:bottom w:w="60" w:type="dxa"/>
              <w:right w:w="110" w:type="dxa"/>
            </w:tcMar>
          </w:tcPr>
          <w:p w14:paraId="7F857ED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Adversarial evasion runs (sub-threshold structuring, transfer splitting, timing shifts); discussion of model-poisoning and concept drift.</w:t>
            </w:r>
          </w:p>
        </w:tc>
        <w:tc>
          <w:tcPr>
            <w:tcW w:w="3900" w:type="dxa"/>
            <w:tcMar>
              <w:top w:w="60" w:type="dxa"/>
              <w:left w:w="110" w:type="dxa"/>
              <w:bottom w:w="60" w:type="dxa"/>
              <w:right w:w="110" w:type="dxa"/>
            </w:tcMar>
          </w:tcPr>
          <w:p w14:paraId="3F5F5F89" w14:textId="06B344E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Evasion-sensitivity curve reporting recall degradation per evasion strategy</w:t>
            </w:r>
            <w:r w:rsidR="00614354" w:rsidRPr="00231942">
              <w:rPr>
                <w:rFonts w:ascii="Times New Roman" w:hAnsi="Times New Roman" w:cs="Times New Roman"/>
                <w:sz w:val="18"/>
                <w:szCs w:val="18"/>
              </w:rPr>
              <w:t>.</w:t>
            </w:r>
          </w:p>
        </w:tc>
      </w:tr>
      <w:tr w:rsidR="00A7052A" w:rsidRPr="00231942" w14:paraId="2A3D7944" w14:textId="77777777" w:rsidTr="00614354">
        <w:trPr>
          <w:cantSplit/>
        </w:trPr>
        <w:tc>
          <w:tcPr>
            <w:tcW w:w="2100" w:type="dxa"/>
            <w:tcMar>
              <w:top w:w="60" w:type="dxa"/>
              <w:left w:w="110" w:type="dxa"/>
              <w:bottom w:w="60" w:type="dxa"/>
              <w:right w:w="110" w:type="dxa"/>
            </w:tcMar>
          </w:tcPr>
          <w:p w14:paraId="760E0D95" w14:textId="17F99A8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Prototype </w:t>
            </w:r>
            <w:r w:rsidR="00614354" w:rsidRPr="00231942">
              <w:rPr>
                <w:rFonts w:ascii="Times New Roman" w:hAnsi="Times New Roman" w:cs="Times New Roman"/>
                <w:sz w:val="18"/>
                <w:szCs w:val="18"/>
              </w:rPr>
              <w:t xml:space="preserve">or </w:t>
            </w:r>
            <w:r w:rsidRPr="00231942">
              <w:rPr>
                <w:rFonts w:ascii="Times New Roman" w:hAnsi="Times New Roman" w:cs="Times New Roman"/>
                <w:sz w:val="18"/>
                <w:szCs w:val="18"/>
              </w:rPr>
              <w:t>dashboard</w:t>
            </w:r>
          </w:p>
        </w:tc>
        <w:tc>
          <w:tcPr>
            <w:tcW w:w="3600" w:type="dxa"/>
            <w:tcMar>
              <w:top w:w="60" w:type="dxa"/>
              <w:left w:w="110" w:type="dxa"/>
              <w:bottom w:w="60" w:type="dxa"/>
              <w:right w:w="110" w:type="dxa"/>
            </w:tcMar>
          </w:tcPr>
          <w:p w14:paraId="142C0D7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Weighted score fusion of model, graph and text outputs, with SHAP attribution; </w:t>
            </w:r>
            <w:proofErr w:type="spellStart"/>
            <w:r w:rsidRPr="00231942">
              <w:rPr>
                <w:rFonts w:ascii="Times New Roman" w:hAnsi="Times New Roman" w:cs="Times New Roman"/>
                <w:sz w:val="18"/>
                <w:szCs w:val="18"/>
              </w:rPr>
              <w:t>Streamlit</w:t>
            </w:r>
            <w:proofErr w:type="spellEnd"/>
            <w:r w:rsidRPr="00231942">
              <w:rPr>
                <w:rFonts w:ascii="Times New Roman" w:hAnsi="Times New Roman" w:cs="Times New Roman"/>
                <w:sz w:val="18"/>
                <w:szCs w:val="18"/>
              </w:rPr>
              <w:t xml:space="preserve"> analyst dashboard.</w:t>
            </w:r>
          </w:p>
        </w:tc>
        <w:tc>
          <w:tcPr>
            <w:tcW w:w="3900" w:type="dxa"/>
            <w:tcMar>
              <w:top w:w="60" w:type="dxa"/>
              <w:left w:w="110" w:type="dxa"/>
              <w:bottom w:w="60" w:type="dxa"/>
              <w:right w:w="110" w:type="dxa"/>
            </w:tcMar>
          </w:tcPr>
          <w:p w14:paraId="790E075D" w14:textId="19BFE1C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Ranked, explainable alert queue with a plain-language rationale per alert; verified by analyst-style walkthrough of 10 sampled alerts</w:t>
            </w:r>
            <w:r w:rsidR="00614354" w:rsidRPr="00231942">
              <w:rPr>
                <w:rFonts w:ascii="Times New Roman" w:hAnsi="Times New Roman" w:cs="Times New Roman"/>
                <w:sz w:val="18"/>
                <w:szCs w:val="18"/>
              </w:rPr>
              <w:t>.</w:t>
            </w:r>
          </w:p>
        </w:tc>
      </w:tr>
    </w:tbl>
    <w:p w14:paraId="11B0D91F" w14:textId="77777777" w:rsidR="00A7052A" w:rsidRPr="00231942" w:rsidRDefault="00000000">
      <w:pPr>
        <w:pStyle w:val="Heading1"/>
        <w:spacing w:before="320" w:after="160"/>
        <w:rPr>
          <w:rFonts w:ascii="Times New Roman" w:hAnsi="Times New Roman" w:cs="Times New Roman"/>
          <w:b/>
          <w:bCs/>
          <w:color w:val="auto"/>
          <w:sz w:val="26"/>
          <w:szCs w:val="26"/>
        </w:rPr>
      </w:pPr>
      <w:r w:rsidRPr="00231942">
        <w:rPr>
          <w:rFonts w:ascii="Times New Roman" w:hAnsi="Times New Roman" w:cs="Times New Roman"/>
          <w:b/>
          <w:bCs/>
          <w:color w:val="auto"/>
          <w:sz w:val="26"/>
          <w:szCs w:val="26"/>
        </w:rPr>
        <w:t>8</w:t>
      </w:r>
      <w:proofErr w:type="gramStart"/>
      <w:r w:rsidRPr="00231942">
        <w:rPr>
          <w:rFonts w:ascii="Times New Roman" w:hAnsi="Times New Roman" w:cs="Times New Roman"/>
          <w:b/>
          <w:bCs/>
          <w:color w:val="auto"/>
          <w:sz w:val="26"/>
          <w:szCs w:val="26"/>
        </w:rPr>
        <w:t>.  High</w:t>
      </w:r>
      <w:proofErr w:type="gramEnd"/>
      <w:r w:rsidRPr="00231942">
        <w:rPr>
          <w:rFonts w:ascii="Times New Roman" w:hAnsi="Times New Roman" w:cs="Times New Roman"/>
          <w:b/>
          <w:bCs/>
          <w:color w:val="auto"/>
          <w:sz w:val="26"/>
          <w:szCs w:val="26"/>
        </w:rPr>
        <w:t>-Level Architecture</w:t>
      </w:r>
    </w:p>
    <w:p w14:paraId="6AA056A9" w14:textId="455D0B9F" w:rsidR="00671EF9" w:rsidRPr="00231942" w:rsidRDefault="00671EF9" w:rsidP="00671EF9">
      <w:pPr>
        <w:spacing w:after="120" w:line="276" w:lineRule="auto"/>
        <w:rPr>
          <w:rFonts w:ascii="Times New Roman" w:hAnsi="Times New Roman" w:cs="Times New Roman"/>
        </w:rPr>
      </w:pPr>
      <w:r w:rsidRPr="00231942">
        <w:rPr>
          <w:rFonts w:ascii="Times New Roman" w:hAnsi="Times New Roman" w:cs="Times New Roman"/>
        </w:rPr>
        <w:t xml:space="preserve">The prototype follows a layered, offline or batch analytics architecture. Synthetic generators produce the sources; a validation and store layer holds them; feature engineering derives </w:t>
      </w:r>
      <w:proofErr w:type="spellStart"/>
      <w:r w:rsidRPr="00231942">
        <w:rPr>
          <w:rFonts w:ascii="Times New Roman" w:hAnsi="Times New Roman" w:cs="Times New Roman"/>
        </w:rPr>
        <w:t>behavioural</w:t>
      </w:r>
      <w:proofErr w:type="spellEnd"/>
      <w:r w:rsidRPr="00231942">
        <w:rPr>
          <w:rFonts w:ascii="Times New Roman" w:hAnsi="Times New Roman" w:cs="Times New Roman"/>
        </w:rPr>
        <w:t xml:space="preserve">, velocity, access-anomaly and graph structures; four analytical modules run over those features; a fusion layer combines their outputs into a ranked, explainable queue. An analyst dashboard presents that queue for a human triage decision. A simulation and adversarial-testing loop </w:t>
      </w:r>
      <w:r w:rsidR="004647ED" w:rsidRPr="00231942">
        <w:rPr>
          <w:rFonts w:ascii="Times New Roman" w:hAnsi="Times New Roman" w:cs="Times New Roman"/>
        </w:rPr>
        <w:t>stress</w:t>
      </w:r>
      <w:r w:rsidRPr="00231942">
        <w:rPr>
          <w:rFonts w:ascii="Times New Roman" w:hAnsi="Times New Roman" w:cs="Times New Roman"/>
        </w:rPr>
        <w:t xml:space="preserve"> the modules and the fusion thresholds.</w:t>
      </w:r>
    </w:p>
    <w:p w14:paraId="7EF13133" w14:textId="77777777" w:rsidR="004647ED" w:rsidRDefault="004647ED" w:rsidP="00671EF9">
      <w:pPr>
        <w:spacing w:after="120" w:line="276" w:lineRule="auto"/>
        <w:rPr>
          <w:rFonts w:ascii="Times New Roman" w:hAnsi="Times New Roman" w:cs="Times New Roman"/>
        </w:rPr>
      </w:pPr>
    </w:p>
    <w:p w14:paraId="1E97E299" w14:textId="77777777" w:rsidR="00231942" w:rsidRDefault="00231942" w:rsidP="00671EF9">
      <w:pPr>
        <w:spacing w:after="120" w:line="276" w:lineRule="auto"/>
        <w:rPr>
          <w:rFonts w:ascii="Times New Roman" w:hAnsi="Times New Roman" w:cs="Times New Roman"/>
        </w:rPr>
      </w:pPr>
    </w:p>
    <w:p w14:paraId="08EF5560" w14:textId="77777777" w:rsidR="00231942" w:rsidRPr="00231942" w:rsidRDefault="00231942" w:rsidP="00671EF9">
      <w:pPr>
        <w:spacing w:after="120" w:line="276" w:lineRule="auto"/>
        <w:rPr>
          <w:rFonts w:ascii="Times New Roman" w:hAnsi="Times New Roman" w:cs="Times New Roman"/>
        </w:rPr>
      </w:pPr>
    </w:p>
    <w:p w14:paraId="468F5002" w14:textId="796652FA" w:rsidR="00614D5B" w:rsidRPr="00231942" w:rsidRDefault="00CC4753" w:rsidP="00614D5B">
      <w:pPr>
        <w:spacing w:after="40"/>
        <w:jc w:val="center"/>
        <w:rPr>
          <w:rFonts w:ascii="Times New Roman" w:hAnsi="Times New Roman" w:cs="Times New Roman"/>
          <w:b/>
          <w:bCs/>
          <w:sz w:val="28"/>
          <w:szCs w:val="28"/>
        </w:rPr>
      </w:pPr>
      <w:r w:rsidRPr="00231942">
        <w:rPr>
          <w:rFonts w:ascii="Times New Roman" w:hAnsi="Times New Roman" w:cs="Times New Roman"/>
          <w:noProof/>
        </w:rPr>
        <w:t xml:space="preserve"> </w:t>
      </w:r>
      <w:r w:rsidR="00614D5B" w:rsidRPr="00231942">
        <w:rPr>
          <w:rFonts w:ascii="Times New Roman" w:hAnsi="Times New Roman" w:cs="Times New Roman"/>
          <w:b/>
          <w:bCs/>
          <w:sz w:val="28"/>
          <w:szCs w:val="28"/>
        </w:rPr>
        <w:t>MuleWatch</w:t>
      </w:r>
      <w:r w:rsidR="00231942" w:rsidRPr="00231942">
        <w:rPr>
          <w:rFonts w:ascii="Times New Roman" w:hAnsi="Times New Roman" w:cs="Times New Roman"/>
          <w:b/>
          <w:bCs/>
          <w:sz w:val="28"/>
          <w:szCs w:val="28"/>
        </w:rPr>
        <w:t>-</w:t>
      </w:r>
      <w:r w:rsidR="00614D5B" w:rsidRPr="00231942">
        <w:rPr>
          <w:rFonts w:ascii="Times New Roman" w:hAnsi="Times New Roman" w:cs="Times New Roman"/>
          <w:b/>
          <w:bCs/>
          <w:sz w:val="28"/>
          <w:szCs w:val="28"/>
        </w:rPr>
        <w:t>High-Level Solution Architecture</w:t>
      </w:r>
    </w:p>
    <w:p w14:paraId="02FD475B" w14:textId="1A51ACD0" w:rsidR="00614D5B" w:rsidRPr="00231942" w:rsidRDefault="00614D5B" w:rsidP="00231942">
      <w:pPr>
        <w:spacing w:after="200"/>
        <w:rPr>
          <w:rFonts w:ascii="Times New Roman" w:hAnsi="Times New Roman" w:cs="Times New Roman"/>
        </w:rPr>
      </w:pPr>
    </w:p>
    <w:p w14:paraId="49A70D61" w14:textId="76E487D8"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1</w:t>
      </w:r>
      <w:r w:rsidR="004647ED" w:rsidRPr="00231942">
        <w:rPr>
          <w:rFonts w:ascii="Times New Roman" w:hAnsi="Times New Roman" w:cs="Times New Roman"/>
          <w:b/>
          <w:bCs/>
          <w:sz w:val="22"/>
          <w:szCs w:val="22"/>
        </w:rPr>
        <w:t>. Data</w:t>
      </w:r>
      <w:r w:rsidRPr="00231942">
        <w:rPr>
          <w:rFonts w:ascii="Times New Roman" w:hAnsi="Times New Roman" w:cs="Times New Roman"/>
          <w:b/>
          <w:bCs/>
          <w:sz w:val="22"/>
          <w:szCs w:val="22"/>
        </w:rPr>
        <w:t xml:space="preserve"> Generation</w:t>
      </w:r>
      <w:r w:rsidRPr="00231942">
        <w:rPr>
          <w:rFonts w:ascii="Times New Roman" w:hAnsi="Times New Roman" w:cs="Times New Roman"/>
        </w:rPr>
        <w:t xml:space="preserve">     fully synthetic — no real, live or institutional banking data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80"/>
        <w:gridCol w:w="3480"/>
        <w:gridCol w:w="3480"/>
      </w:tblGrid>
      <w:tr w:rsidR="00614D5B" w:rsidRPr="00231942" w14:paraId="0EEF2680" w14:textId="77777777" w:rsidTr="004B7710">
        <w:tblPrEx>
          <w:tblCellMar>
            <w:top w:w="0" w:type="dxa"/>
            <w:bottom w:w="0" w:type="dxa"/>
          </w:tblCellMar>
        </w:tblPrEx>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B9193C"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Auth / MFA logs</w:t>
            </w:r>
          </w:p>
          <w:p w14:paraId="6009D8DA"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~20k events</w:t>
            </w:r>
          </w:p>
        </w:tc>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11D07"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Transaction histories</w:t>
            </w:r>
          </w:p>
          <w:p w14:paraId="15537CB9"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50k–100k records</w:t>
            </w:r>
          </w:p>
        </w:tc>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E47D54"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Device fingerprints</w:t>
            </w:r>
          </w:p>
          <w:p w14:paraId="5EA8DB3A"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~8k devices</w:t>
            </w:r>
          </w:p>
        </w:tc>
      </w:tr>
      <w:tr w:rsidR="00614D5B" w:rsidRPr="00231942" w14:paraId="6455AF99" w14:textId="77777777" w:rsidTr="004B7710">
        <w:tblPrEx>
          <w:tblCellMar>
            <w:top w:w="0" w:type="dxa"/>
            <w:bottom w:w="0" w:type="dxa"/>
          </w:tblCellMar>
        </w:tblPrEx>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A4BB98"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Geolocation</w:t>
            </w:r>
          </w:p>
          <w:p w14:paraId="55BD6772"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xml:space="preserve">linked to </w:t>
            </w:r>
            <w:proofErr w:type="spellStart"/>
            <w:r w:rsidRPr="00231942">
              <w:rPr>
                <w:rFonts w:ascii="Times New Roman" w:hAnsi="Times New Roman" w:cs="Times New Roman"/>
                <w:sz w:val="18"/>
                <w:szCs w:val="18"/>
              </w:rPr>
              <w:t>txns</w:t>
            </w:r>
            <w:proofErr w:type="spellEnd"/>
          </w:p>
        </w:tc>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66737"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Beneficiary change log</w:t>
            </w:r>
          </w:p>
          <w:p w14:paraId="68228AE9"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~6k events</w:t>
            </w:r>
          </w:p>
        </w:tc>
        <w:tc>
          <w:tcPr>
            <w:tcW w:w="3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37F5FF"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KYC attributes</w:t>
            </w:r>
          </w:p>
          <w:p w14:paraId="4DE4F9F3"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~5k accounts</w:t>
            </w:r>
          </w:p>
        </w:tc>
      </w:tr>
      <w:tr w:rsidR="00614D5B" w:rsidRPr="00231942" w14:paraId="1D577F70" w14:textId="77777777" w:rsidTr="004B7710">
        <w:tblPrEx>
          <w:tblCellMar>
            <w:top w:w="0" w:type="dxa"/>
            <w:bottom w:w="0" w:type="dxa"/>
          </w:tblCellMar>
        </w:tblPrEx>
        <w:tc>
          <w:tcPr>
            <w:tcW w:w="1044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3E75FF"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AML case notes</w:t>
            </w:r>
          </w:p>
          <w:p w14:paraId="65418350"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~1k notes · text</w:t>
            </w:r>
          </w:p>
        </w:tc>
      </w:tr>
    </w:tbl>
    <w:p w14:paraId="40C0AA54" w14:textId="77777777" w:rsidR="00614D5B" w:rsidRPr="00231942" w:rsidRDefault="00614D5B" w:rsidP="00614D5B">
      <w:pPr>
        <w:spacing w:before="40" w:after="40"/>
        <w:jc w:val="center"/>
        <w:rPr>
          <w:rFonts w:ascii="Times New Roman" w:hAnsi="Times New Roman" w:cs="Times New Roman"/>
        </w:rPr>
      </w:pPr>
      <w:r w:rsidRPr="0023194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01EF6B" wp14:editId="314AA527">
                <wp:simplePos x="0" y="0"/>
                <wp:positionH relativeFrom="column">
                  <wp:posOffset>3314700</wp:posOffset>
                </wp:positionH>
                <wp:positionV relativeFrom="paragraph">
                  <wp:posOffset>-2540</wp:posOffset>
                </wp:positionV>
                <wp:extent cx="45719" cy="361950"/>
                <wp:effectExtent l="19050" t="0" r="31115" b="38100"/>
                <wp:wrapNone/>
                <wp:docPr id="1447540447" name="Arrow: Down 1"/>
                <wp:cNvGraphicFramePr/>
                <a:graphic xmlns:a="http://schemas.openxmlformats.org/drawingml/2006/main">
                  <a:graphicData uri="http://schemas.microsoft.com/office/word/2010/wordprocessingShape">
                    <wps:wsp>
                      <wps:cNvSpPr/>
                      <wps:spPr>
                        <a:xfrm>
                          <a:off x="0" y="0"/>
                          <a:ext cx="45719" cy="3619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91E37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61pt;margin-top:-.2pt;width:3.6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" adj="20236" fillcolor="black [3200]" strokecolor="black [480]" strokeweight="1.5pt"/>
            </w:pict>
          </mc:Fallback>
        </mc:AlternateContent>
      </w:r>
    </w:p>
    <w:p w14:paraId="3A532CA9" w14:textId="0957974E"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2</w:t>
      </w:r>
      <w:r w:rsidRPr="00231942">
        <w:rPr>
          <w:rFonts w:ascii="Times New Roman" w:hAnsi="Times New Roman" w:cs="Times New Roman"/>
          <w:b/>
          <w:bCs/>
          <w:sz w:val="22"/>
          <w:szCs w:val="22"/>
        </w:rPr>
        <w:t>. Ingestion</w:t>
      </w:r>
      <w:r w:rsidRPr="00231942">
        <w:rPr>
          <w:rFonts w:ascii="Times New Roman" w:hAnsi="Times New Roman" w:cs="Times New Roman"/>
          <w:b/>
          <w:bCs/>
          <w:sz w:val="22"/>
          <w:szCs w:val="22"/>
        </w:rPr>
        <w:t xml:space="preserve"> &amp; Store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0"/>
        <w:gridCol w:w="5220"/>
      </w:tblGrid>
      <w:tr w:rsidR="00614D5B" w:rsidRPr="00231942" w14:paraId="4BDA8A5C" w14:textId="77777777" w:rsidTr="004B7710">
        <w:tblPrEx>
          <w:tblCellMar>
            <w:top w:w="0" w:type="dxa"/>
            <w:bottom w:w="0" w:type="dxa"/>
          </w:tblCellMar>
        </w:tblPrEx>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52890"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Validation &amp; schema conformance</w:t>
            </w:r>
          </w:p>
          <w:p w14:paraId="2951D5A2"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type / range checks · referential integrity · label integrity</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7D7FF8"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Local analytical store (SQLite / CSV)</w:t>
            </w:r>
          </w:p>
          <w:p w14:paraId="40A317F3"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private, version-controlled repository</w:t>
            </w:r>
          </w:p>
        </w:tc>
      </w:tr>
    </w:tbl>
    <w:p w14:paraId="19FAD765" w14:textId="77777777" w:rsidR="00614D5B" w:rsidRPr="00231942" w:rsidRDefault="00614D5B" w:rsidP="00614D5B">
      <w:pPr>
        <w:spacing w:before="40" w:after="40"/>
        <w:jc w:val="center"/>
        <w:rPr>
          <w:rFonts w:ascii="Times New Roman" w:hAnsi="Times New Roman" w:cs="Times New Roman"/>
        </w:rPr>
      </w:pPr>
      <w:r w:rsidRPr="0023194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7AE955F" wp14:editId="1FA52CF0">
                <wp:simplePos x="0" y="0"/>
                <wp:positionH relativeFrom="column">
                  <wp:posOffset>3286125</wp:posOffset>
                </wp:positionH>
                <wp:positionV relativeFrom="paragraph">
                  <wp:posOffset>34290</wp:posOffset>
                </wp:positionV>
                <wp:extent cx="45719" cy="371475"/>
                <wp:effectExtent l="19050" t="0" r="31115" b="47625"/>
                <wp:wrapNone/>
                <wp:docPr id="1014054926" name="Arrow: Down 2"/>
                <wp:cNvGraphicFramePr/>
                <a:graphic xmlns:a="http://schemas.openxmlformats.org/drawingml/2006/main">
                  <a:graphicData uri="http://schemas.microsoft.com/office/word/2010/wordprocessingShape">
                    <wps:wsp>
                      <wps:cNvSpPr/>
                      <wps:spPr>
                        <a:xfrm>
                          <a:off x="0" y="0"/>
                          <a:ext cx="45719" cy="37147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6EABC4" id="Arrow: Down 2" o:spid="_x0000_s1026" type="#_x0000_t67" style="position:absolute;margin-left:258.75pt;margin-top:2.7pt;width:3.6pt;height:2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" adj="20271" fillcolor="black [3200]" strokecolor="black [480]" strokeweight="1.5pt"/>
            </w:pict>
          </mc:Fallback>
        </mc:AlternateContent>
      </w:r>
    </w:p>
    <w:p w14:paraId="47260DB7" w14:textId="68352BB0"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3</w:t>
      </w:r>
      <w:r w:rsidR="004647ED" w:rsidRPr="00231942">
        <w:rPr>
          <w:rFonts w:ascii="Times New Roman" w:hAnsi="Times New Roman" w:cs="Times New Roman"/>
          <w:b/>
          <w:bCs/>
          <w:sz w:val="22"/>
          <w:szCs w:val="22"/>
        </w:rPr>
        <w:t>. Feature</w:t>
      </w:r>
      <w:r w:rsidRPr="00231942">
        <w:rPr>
          <w:rFonts w:ascii="Times New Roman" w:hAnsi="Times New Roman" w:cs="Times New Roman"/>
          <w:b/>
          <w:bCs/>
          <w:sz w:val="22"/>
          <w:szCs w:val="22"/>
        </w:rPr>
        <w:t xml:space="preserve"> Engineering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0"/>
        <w:gridCol w:w="2610"/>
        <w:gridCol w:w="2610"/>
        <w:gridCol w:w="2610"/>
      </w:tblGrid>
      <w:tr w:rsidR="00614D5B" w:rsidRPr="00231942" w14:paraId="596678AB" w14:textId="77777777" w:rsidTr="004B7710">
        <w:tblPrEx>
          <w:tblCellMar>
            <w:top w:w="0" w:type="dxa"/>
            <w:bottom w:w="0" w:type="dxa"/>
          </w:tblCellMar>
        </w:tblPrEx>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8FF06" w14:textId="77777777" w:rsidR="00614D5B" w:rsidRPr="00231942" w:rsidRDefault="00614D5B" w:rsidP="004B7710">
            <w:pPr>
              <w:spacing w:after="40"/>
              <w:jc w:val="center"/>
              <w:rPr>
                <w:rFonts w:ascii="Times New Roman" w:hAnsi="Times New Roman" w:cs="Times New Roman"/>
              </w:rPr>
            </w:pPr>
            <w:proofErr w:type="spellStart"/>
            <w:r w:rsidRPr="00231942">
              <w:rPr>
                <w:rFonts w:ascii="Times New Roman" w:hAnsi="Times New Roman" w:cs="Times New Roman"/>
                <w:b/>
                <w:bCs/>
                <w:sz w:val="22"/>
                <w:szCs w:val="22"/>
              </w:rPr>
              <w:t>Behavioural</w:t>
            </w:r>
            <w:proofErr w:type="spellEnd"/>
            <w:r w:rsidRPr="00231942">
              <w:rPr>
                <w:rFonts w:ascii="Times New Roman" w:hAnsi="Times New Roman" w:cs="Times New Roman"/>
                <w:b/>
                <w:bCs/>
                <w:sz w:val="22"/>
                <w:szCs w:val="22"/>
              </w:rPr>
              <w:t xml:space="preserve"> baselines</w:t>
            </w:r>
          </w:p>
          <w:p w14:paraId="1A8C3EFB"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per-account and peer-group</w:t>
            </w:r>
          </w:p>
          <w:p w14:paraId="1158E6B2"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rolling statistics</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970765"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Velocity &amp; amount</w:t>
            </w:r>
          </w:p>
          <w:p w14:paraId="2F03612B"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transfer velocity, bursts</w:t>
            </w:r>
          </w:p>
          <w:p w14:paraId="2FB3804B"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sub-threshold structuring</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4D96A3" w14:textId="373AE6E6"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 xml:space="preserve">Access </w:t>
            </w:r>
            <w:r w:rsidR="004647ED" w:rsidRPr="00231942">
              <w:rPr>
                <w:rFonts w:ascii="Times New Roman" w:hAnsi="Times New Roman" w:cs="Times New Roman"/>
                <w:b/>
                <w:bCs/>
                <w:sz w:val="22"/>
                <w:szCs w:val="22"/>
              </w:rPr>
              <w:t>Anomalies</w:t>
            </w:r>
          </w:p>
          <w:p w14:paraId="7F98B970"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device / geolocation / MFA</w:t>
            </w:r>
          </w:p>
          <w:p w14:paraId="210EEFCE"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deviation flags</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127DE3"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Graph construction</w:t>
            </w:r>
          </w:p>
          <w:p w14:paraId="41745551" w14:textId="5631D81E" w:rsidR="00614D5B" w:rsidRPr="00231942" w:rsidRDefault="004647ED" w:rsidP="004B7710">
            <w:pPr>
              <w:jc w:val="center"/>
              <w:rPr>
                <w:rFonts w:ascii="Times New Roman" w:hAnsi="Times New Roman" w:cs="Times New Roman"/>
              </w:rPr>
            </w:pPr>
            <w:r w:rsidRPr="00231942">
              <w:rPr>
                <w:rFonts w:ascii="Times New Roman" w:hAnsi="Times New Roman" w:cs="Times New Roman"/>
                <w:sz w:val="18"/>
                <w:szCs w:val="18"/>
              </w:rPr>
              <w:t>A</w:t>
            </w:r>
            <w:r w:rsidR="00614D5B" w:rsidRPr="00231942">
              <w:rPr>
                <w:rFonts w:ascii="Times New Roman" w:hAnsi="Times New Roman" w:cs="Times New Roman"/>
                <w:sz w:val="18"/>
                <w:szCs w:val="18"/>
              </w:rPr>
              <w:t>ccount</w:t>
            </w:r>
            <w:r w:rsidRPr="00231942">
              <w:rPr>
                <w:rFonts w:ascii="Times New Roman" w:hAnsi="Times New Roman" w:cs="Times New Roman"/>
                <w:sz w:val="18"/>
                <w:szCs w:val="18"/>
              </w:rPr>
              <w:t xml:space="preserve"> </w:t>
            </w:r>
            <w:r w:rsidR="00614D5B" w:rsidRPr="00231942">
              <w:rPr>
                <w:rFonts w:ascii="Times New Roman" w:hAnsi="Times New Roman" w:cs="Times New Roman"/>
                <w:sz w:val="18"/>
                <w:szCs w:val="18"/>
              </w:rPr>
              <w:t>beneficiary</w:t>
            </w:r>
            <w:r w:rsidRPr="00231942">
              <w:rPr>
                <w:rFonts w:ascii="Times New Roman" w:hAnsi="Times New Roman" w:cs="Times New Roman"/>
                <w:sz w:val="18"/>
                <w:szCs w:val="18"/>
              </w:rPr>
              <w:t xml:space="preserve"> </w:t>
            </w:r>
            <w:r w:rsidR="00614D5B" w:rsidRPr="00231942">
              <w:rPr>
                <w:rFonts w:ascii="Times New Roman" w:hAnsi="Times New Roman" w:cs="Times New Roman"/>
                <w:sz w:val="18"/>
                <w:szCs w:val="18"/>
              </w:rPr>
              <w:t>device</w:t>
            </w:r>
          </w:p>
          <w:p w14:paraId="26F9D4D3"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edge list</w:t>
            </w:r>
          </w:p>
        </w:tc>
      </w:tr>
    </w:tbl>
    <w:p w14:paraId="4B30260A" w14:textId="77777777" w:rsidR="00614D5B" w:rsidRPr="00231942" w:rsidRDefault="00614D5B" w:rsidP="00614D5B">
      <w:pPr>
        <w:spacing w:before="40" w:after="40"/>
        <w:jc w:val="center"/>
        <w:rPr>
          <w:rFonts w:ascii="Times New Roman" w:hAnsi="Times New Roman" w:cs="Times New Roman"/>
        </w:rPr>
      </w:pPr>
      <w:r w:rsidRPr="0023194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EB9BB59" wp14:editId="5654F5BC">
                <wp:simplePos x="0" y="0"/>
                <wp:positionH relativeFrom="column">
                  <wp:posOffset>3314066</wp:posOffset>
                </wp:positionH>
                <wp:positionV relativeFrom="paragraph">
                  <wp:posOffset>36195</wp:posOffset>
                </wp:positionV>
                <wp:extent cx="45719" cy="381000"/>
                <wp:effectExtent l="19050" t="0" r="31115" b="38100"/>
                <wp:wrapNone/>
                <wp:docPr id="472567986" name="Arrow: Down 3"/>
                <wp:cNvGraphicFramePr/>
                <a:graphic xmlns:a="http://schemas.openxmlformats.org/drawingml/2006/main">
                  <a:graphicData uri="http://schemas.microsoft.com/office/word/2010/wordprocessingShape">
                    <wps:wsp>
                      <wps:cNvSpPr/>
                      <wps:spPr>
                        <a:xfrm>
                          <a:off x="0" y="0"/>
                          <a:ext cx="45719" cy="3810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9311F5" id="Arrow: Down 3" o:spid="_x0000_s1026" type="#_x0000_t67" style="position:absolute;margin-left:260.95pt;margin-top:2.85pt;width:3.6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" adj="20304" fillcolor="black [3200]" strokecolor="black [480]" strokeweight="1.5pt"/>
            </w:pict>
          </mc:Fallback>
        </mc:AlternateContent>
      </w:r>
    </w:p>
    <w:p w14:paraId="11303962" w14:textId="75DD4629"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4</w:t>
      </w:r>
      <w:r w:rsidR="004647ED" w:rsidRPr="00231942">
        <w:rPr>
          <w:rFonts w:ascii="Times New Roman" w:hAnsi="Times New Roman" w:cs="Times New Roman"/>
          <w:b/>
          <w:bCs/>
          <w:sz w:val="22"/>
          <w:szCs w:val="22"/>
        </w:rPr>
        <w:t>. Analytical</w:t>
      </w:r>
      <w:r w:rsidRPr="00231942">
        <w:rPr>
          <w:rFonts w:ascii="Times New Roman" w:hAnsi="Times New Roman" w:cs="Times New Roman"/>
          <w:b/>
          <w:bCs/>
          <w:sz w:val="22"/>
          <w:szCs w:val="22"/>
        </w:rPr>
        <w:t xml:space="preserve"> Modules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0"/>
        <w:gridCol w:w="2610"/>
        <w:gridCol w:w="2610"/>
        <w:gridCol w:w="2610"/>
      </w:tblGrid>
      <w:tr w:rsidR="00614D5B" w:rsidRPr="00231942" w14:paraId="2C3BE61B" w14:textId="77777777" w:rsidTr="004B7710">
        <w:tblPrEx>
          <w:tblCellMar>
            <w:top w:w="0" w:type="dxa"/>
            <w:bottom w:w="0" w:type="dxa"/>
          </w:tblCellMar>
        </w:tblPrEx>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61FB9"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Graph &amp; entity analytics</w:t>
            </w:r>
          </w:p>
          <w:p w14:paraId="25CBBBC0" w14:textId="77777777" w:rsidR="00614D5B" w:rsidRPr="00231942" w:rsidRDefault="00614D5B" w:rsidP="004B7710">
            <w:pPr>
              <w:jc w:val="center"/>
              <w:rPr>
                <w:rFonts w:ascii="Times New Roman" w:hAnsi="Times New Roman" w:cs="Times New Roman"/>
              </w:rPr>
            </w:pPr>
            <w:proofErr w:type="spellStart"/>
            <w:r w:rsidRPr="00231942">
              <w:rPr>
                <w:rFonts w:ascii="Times New Roman" w:hAnsi="Times New Roman" w:cs="Times New Roman"/>
                <w:sz w:val="18"/>
                <w:szCs w:val="18"/>
              </w:rPr>
              <w:t>NetworkX</w:t>
            </w:r>
            <w:proofErr w:type="spellEnd"/>
            <w:r w:rsidRPr="00231942">
              <w:rPr>
                <w:rFonts w:ascii="Times New Roman" w:hAnsi="Times New Roman" w:cs="Times New Roman"/>
                <w:sz w:val="18"/>
                <w:szCs w:val="18"/>
              </w:rPr>
              <w:t xml:space="preserve"> · Louvain communities</w:t>
            </w:r>
          </w:p>
          <w:p w14:paraId="13EE696E"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degree / betweenness</w:t>
            </w:r>
          </w:p>
          <w:p w14:paraId="3C4F5FAD"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candidate mule clusters</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164AF6"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Supervised classification</w:t>
            </w:r>
          </w:p>
          <w:p w14:paraId="0E46946A"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xml:space="preserve">Random Forest / </w:t>
            </w:r>
            <w:proofErr w:type="spellStart"/>
            <w:r w:rsidRPr="00231942">
              <w:rPr>
                <w:rFonts w:ascii="Times New Roman" w:hAnsi="Times New Roman" w:cs="Times New Roman"/>
                <w:sz w:val="18"/>
                <w:szCs w:val="18"/>
              </w:rPr>
              <w:t>XGBoost</w:t>
            </w:r>
            <w:proofErr w:type="spellEnd"/>
          </w:p>
          <w:p w14:paraId="44B86034"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vs. rule-based baseline</w:t>
            </w:r>
          </w:p>
          <w:p w14:paraId="704F7F7B"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fraud / mule likelihood</w:t>
            </w:r>
          </w:p>
          <w:p w14:paraId="34DA94A9"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recall ≥ 0.80 · prec. ≥ 0.60</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5DE5A"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Unsupervised anomaly scoring</w:t>
            </w:r>
          </w:p>
          <w:p w14:paraId="6AAFFD0E" w14:textId="22F939DA"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xml:space="preserve">Isolation Forest · z-score </w:t>
            </w:r>
            <w:r w:rsidR="004647ED" w:rsidRPr="00231942">
              <w:rPr>
                <w:rFonts w:ascii="Times New Roman" w:hAnsi="Times New Roman" w:cs="Times New Roman"/>
                <w:sz w:val="18"/>
                <w:szCs w:val="18"/>
              </w:rPr>
              <w:t>baseline</w:t>
            </w:r>
          </w:p>
          <w:p w14:paraId="7C8C0488"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account-takeover</w:t>
            </w:r>
          </w:p>
          <w:p w14:paraId="2296DEAD" w14:textId="77777777" w:rsidR="00614D5B" w:rsidRPr="00231942" w:rsidRDefault="00614D5B" w:rsidP="004B7710">
            <w:pPr>
              <w:jc w:val="center"/>
              <w:rPr>
                <w:rFonts w:ascii="Times New Roman" w:hAnsi="Times New Roman" w:cs="Times New Roman"/>
              </w:rPr>
            </w:pPr>
            <w:proofErr w:type="spellStart"/>
            <w:r w:rsidRPr="00231942">
              <w:rPr>
                <w:rFonts w:ascii="Times New Roman" w:hAnsi="Times New Roman" w:cs="Times New Roman"/>
                <w:sz w:val="18"/>
                <w:szCs w:val="18"/>
              </w:rPr>
              <w:t>behavioural</w:t>
            </w:r>
            <w:proofErr w:type="spellEnd"/>
            <w:r w:rsidRPr="00231942">
              <w:rPr>
                <w:rFonts w:ascii="Times New Roman" w:hAnsi="Times New Roman" w:cs="Times New Roman"/>
                <w:sz w:val="18"/>
                <w:szCs w:val="18"/>
              </w:rPr>
              <w:t xml:space="preserve"> outliers</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E963B3"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NLP text classification</w:t>
            </w:r>
          </w:p>
          <w:p w14:paraId="64A27D20"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xml:space="preserve">TF-IDF / </w:t>
            </w:r>
            <w:proofErr w:type="spellStart"/>
            <w:r w:rsidRPr="00231942">
              <w:rPr>
                <w:rFonts w:ascii="Times New Roman" w:hAnsi="Times New Roman" w:cs="Times New Roman"/>
                <w:sz w:val="18"/>
                <w:szCs w:val="18"/>
              </w:rPr>
              <w:t>spaCy</w:t>
            </w:r>
            <w:proofErr w:type="spellEnd"/>
            <w:r w:rsidRPr="00231942">
              <w:rPr>
                <w:rFonts w:ascii="Times New Roman" w:hAnsi="Times New Roman" w:cs="Times New Roman"/>
                <w:sz w:val="18"/>
                <w:szCs w:val="18"/>
              </w:rPr>
              <w:t xml:space="preserve"> + </w:t>
            </w:r>
            <w:proofErr w:type="spellStart"/>
            <w:r w:rsidRPr="00231942">
              <w:rPr>
                <w:rFonts w:ascii="Times New Roman" w:hAnsi="Times New Roman" w:cs="Times New Roman"/>
                <w:sz w:val="18"/>
                <w:szCs w:val="18"/>
              </w:rPr>
              <w:t>LogReg</w:t>
            </w:r>
            <w:proofErr w:type="spellEnd"/>
          </w:p>
          <w:p w14:paraId="48A7302E"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AML case-note typology</w:t>
            </w:r>
          </w:p>
          <w:p w14:paraId="50F042B4"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 75% accuracy</w:t>
            </w:r>
          </w:p>
        </w:tc>
      </w:tr>
    </w:tbl>
    <w:p w14:paraId="10F7772C" w14:textId="73C9251E" w:rsidR="00614D5B" w:rsidRPr="00231942" w:rsidRDefault="00614D5B" w:rsidP="00614D5B">
      <w:pPr>
        <w:spacing w:before="60" w:after="20"/>
        <w:jc w:val="center"/>
        <w:rPr>
          <w:rFonts w:ascii="Times New Roman" w:hAnsi="Times New Roman" w:cs="Times New Roman"/>
        </w:rPr>
      </w:pPr>
      <w:r w:rsidRPr="00231942">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464142D" wp14:editId="5E66C4E2">
                <wp:simplePos x="0" y="0"/>
                <wp:positionH relativeFrom="column">
                  <wp:posOffset>3268981</wp:posOffset>
                </wp:positionH>
                <wp:positionV relativeFrom="paragraph">
                  <wp:posOffset>55880</wp:posOffset>
                </wp:positionV>
                <wp:extent cx="45719" cy="409575"/>
                <wp:effectExtent l="19050" t="19050" r="31115" b="47625"/>
                <wp:wrapNone/>
                <wp:docPr id="209123020" name="Arrow: Up-Down 4"/>
                <wp:cNvGraphicFramePr/>
                <a:graphic xmlns:a="http://schemas.openxmlformats.org/drawingml/2006/main">
                  <a:graphicData uri="http://schemas.microsoft.com/office/word/2010/wordprocessingShape">
                    <wps:wsp>
                      <wps:cNvSpPr/>
                      <wps:spPr>
                        <a:xfrm>
                          <a:off x="0" y="0"/>
                          <a:ext cx="45719" cy="409575"/>
                        </a:xfrm>
                        <a:prstGeom prst="up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674232"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4" o:spid="_x0000_s1026" type="#_x0000_t70" style="position:absolute;margin-left:257.4pt;margin-top:4.4pt;width:3.6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" adj=",1206" fillcolor="black [3200]" strokecolor="black [480]" strokeweight="1.5pt"/>
            </w:pict>
          </mc:Fallback>
        </mc:AlternateContent>
      </w:r>
      <w:r w:rsidRPr="00231942">
        <w:rPr>
          <w:rFonts w:ascii="Times New Roman" w:hAnsi="Times New Roman" w:cs="Times New Roman"/>
        </w:rPr>
        <w:t xml:space="preserve">                                                                          </w:t>
      </w:r>
      <w:r w:rsidRPr="00231942">
        <w:rPr>
          <w:rFonts w:ascii="Times New Roman" w:hAnsi="Times New Roman" w:cs="Times New Roman"/>
        </w:rPr>
        <w:t xml:space="preserve">                 </w:t>
      </w:r>
      <w:r w:rsidRPr="00231942">
        <w:rPr>
          <w:rFonts w:ascii="Times New Roman" w:hAnsi="Times New Roman" w:cs="Times New Roman"/>
        </w:rPr>
        <w:t>feeds and stresses the modules above</w:t>
      </w:r>
    </w:p>
    <w:p w14:paraId="00A392E7" w14:textId="77777777"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Simulation &amp; Adversarial Testing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0"/>
      </w:tblGrid>
      <w:tr w:rsidR="00614D5B" w:rsidRPr="00231942" w14:paraId="19291911" w14:textId="77777777" w:rsidTr="004B7710">
        <w:tblPrEx>
          <w:tblCellMar>
            <w:top w:w="0" w:type="dxa"/>
            <w:bottom w:w="0" w:type="dxa"/>
          </w:tblCellMar>
        </w:tblPrEx>
        <w:tc>
          <w:tcPr>
            <w:tcW w:w="10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475913"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What-if replay of laundering typologies</w:t>
            </w:r>
          </w:p>
          <w:p w14:paraId="3230E760"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layering · rapid pass-through · structuring below alerting thresholds → detection-threshold sensitivity and evasion robustness</w:t>
            </w:r>
          </w:p>
        </w:tc>
      </w:tr>
    </w:tbl>
    <w:p w14:paraId="58B3726F" w14:textId="77777777" w:rsidR="00614D5B" w:rsidRPr="00231942" w:rsidRDefault="00614D5B" w:rsidP="00614D5B">
      <w:pPr>
        <w:spacing w:before="40" w:after="40"/>
        <w:jc w:val="center"/>
        <w:rPr>
          <w:rFonts w:ascii="Times New Roman" w:hAnsi="Times New Roman" w:cs="Times New Roman"/>
        </w:rPr>
      </w:pPr>
      <w:r w:rsidRPr="0023194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79BF755" wp14:editId="256C3A91">
                <wp:simplePos x="0" y="0"/>
                <wp:positionH relativeFrom="column">
                  <wp:posOffset>3221356</wp:posOffset>
                </wp:positionH>
                <wp:positionV relativeFrom="paragraph">
                  <wp:posOffset>4445</wp:posOffset>
                </wp:positionV>
                <wp:extent cx="45719" cy="428625"/>
                <wp:effectExtent l="19050" t="0" r="31115" b="47625"/>
                <wp:wrapNone/>
                <wp:docPr id="561711867" name="Arrow: Down 5"/>
                <wp:cNvGraphicFramePr/>
                <a:graphic xmlns:a="http://schemas.openxmlformats.org/drawingml/2006/main">
                  <a:graphicData uri="http://schemas.microsoft.com/office/word/2010/wordprocessingShape">
                    <wps:wsp>
                      <wps:cNvSpPr/>
                      <wps:spPr>
                        <a:xfrm>
                          <a:off x="0" y="0"/>
                          <a:ext cx="45719" cy="428625"/>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C97F97" id="Arrow: Down 5" o:spid="_x0000_s1026" type="#_x0000_t67" style="position:absolute;margin-left:253.65pt;margin-top:.35pt;width:3.6pt;height:33.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" adj="20448" fillcolor="black [3200]" strokecolor="black [480]" strokeweight="1.5pt"/>
            </w:pict>
          </mc:Fallback>
        </mc:AlternateContent>
      </w:r>
    </w:p>
    <w:p w14:paraId="7739F8EE" w14:textId="1F6F09EA"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5</w:t>
      </w:r>
      <w:r w:rsidR="004647ED" w:rsidRPr="00231942">
        <w:rPr>
          <w:rFonts w:ascii="Times New Roman" w:hAnsi="Times New Roman" w:cs="Times New Roman"/>
          <w:b/>
          <w:bCs/>
          <w:sz w:val="22"/>
          <w:szCs w:val="22"/>
        </w:rPr>
        <w:t>. Response</w:t>
      </w:r>
      <w:r w:rsidRPr="00231942">
        <w:rPr>
          <w:rFonts w:ascii="Times New Roman" w:hAnsi="Times New Roman" w:cs="Times New Roman"/>
          <w:b/>
          <w:bCs/>
          <w:sz w:val="22"/>
          <w:szCs w:val="22"/>
        </w:rPr>
        <w:t xml:space="preserve"> </w:t>
      </w:r>
      <w:r w:rsidR="004647ED" w:rsidRPr="00231942">
        <w:rPr>
          <w:rFonts w:ascii="Times New Roman" w:hAnsi="Times New Roman" w:cs="Times New Roman"/>
          <w:b/>
          <w:bCs/>
          <w:sz w:val="22"/>
          <w:szCs w:val="22"/>
        </w:rPr>
        <w:t>Prioritization</w:t>
      </w:r>
    </w:p>
    <w:tbl>
      <w:tblPr>
        <w:tblW w:w="10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65"/>
      </w:tblGrid>
      <w:tr w:rsidR="00614D5B" w:rsidRPr="00231942" w14:paraId="23BD869A" w14:textId="77777777" w:rsidTr="004B7710">
        <w:tblPrEx>
          <w:tblCellMar>
            <w:top w:w="0" w:type="dxa"/>
            <w:bottom w:w="0" w:type="dxa"/>
          </w:tblCellMar>
        </w:tblPrEx>
        <w:trPr>
          <w:trHeight w:val="681"/>
        </w:trPr>
        <w:tc>
          <w:tcPr>
            <w:tcW w:w="10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0FBA80" w14:textId="785B6340"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 xml:space="preserve">Weighted score </w:t>
            </w:r>
            <w:r w:rsidR="004647ED" w:rsidRPr="00231942">
              <w:rPr>
                <w:rFonts w:ascii="Times New Roman" w:hAnsi="Times New Roman" w:cs="Times New Roman"/>
                <w:b/>
                <w:bCs/>
                <w:sz w:val="22"/>
                <w:szCs w:val="22"/>
              </w:rPr>
              <w:t>fusion → ranked</w:t>
            </w:r>
            <w:r w:rsidRPr="00231942">
              <w:rPr>
                <w:rFonts w:ascii="Times New Roman" w:hAnsi="Times New Roman" w:cs="Times New Roman"/>
                <w:b/>
                <w:bCs/>
                <w:sz w:val="22"/>
                <w:szCs w:val="22"/>
              </w:rPr>
              <w:t>, explainable alert queue</w:t>
            </w:r>
          </w:p>
          <w:p w14:paraId="247273AE"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model scores + graph-cluster membership + case-note typology</w:t>
            </w:r>
          </w:p>
          <w:p w14:paraId="55CC9002"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SHAP attribution · plain-language rationale per alert</w:t>
            </w:r>
          </w:p>
        </w:tc>
      </w:tr>
    </w:tbl>
    <w:p w14:paraId="38E18EAC" w14:textId="77777777" w:rsidR="00614D5B" w:rsidRPr="00231942" w:rsidRDefault="00614D5B" w:rsidP="00614D5B">
      <w:pPr>
        <w:spacing w:before="40" w:after="40"/>
        <w:jc w:val="center"/>
        <w:rPr>
          <w:rFonts w:ascii="Times New Roman" w:hAnsi="Times New Roman" w:cs="Times New Roman"/>
        </w:rPr>
      </w:pPr>
    </w:p>
    <w:p w14:paraId="183C5C40" w14:textId="77777777" w:rsidR="00231942" w:rsidRDefault="00231942" w:rsidP="00614D5B">
      <w:pPr>
        <w:pBdr>
          <w:bottom w:val="single" w:sz="6" w:space="2" w:color="000000"/>
        </w:pBdr>
        <w:spacing w:before="240" w:after="100"/>
        <w:rPr>
          <w:rFonts w:ascii="Times New Roman" w:hAnsi="Times New Roman" w:cs="Times New Roman"/>
          <w:b/>
          <w:bCs/>
          <w:sz w:val="22"/>
          <w:szCs w:val="22"/>
        </w:rPr>
      </w:pPr>
    </w:p>
    <w:p w14:paraId="006AA2C2" w14:textId="77777777" w:rsidR="00231942" w:rsidRDefault="00231942" w:rsidP="00614D5B">
      <w:pPr>
        <w:pBdr>
          <w:bottom w:val="single" w:sz="6" w:space="2" w:color="000000"/>
        </w:pBdr>
        <w:spacing w:before="240" w:after="100"/>
        <w:rPr>
          <w:rFonts w:ascii="Times New Roman" w:hAnsi="Times New Roman" w:cs="Times New Roman"/>
          <w:b/>
          <w:bCs/>
          <w:sz w:val="22"/>
          <w:szCs w:val="22"/>
        </w:rPr>
      </w:pPr>
    </w:p>
    <w:p w14:paraId="1822E2FD" w14:textId="77777777" w:rsidR="00231942" w:rsidRDefault="00231942" w:rsidP="00614D5B">
      <w:pPr>
        <w:pBdr>
          <w:bottom w:val="single" w:sz="6" w:space="2" w:color="000000"/>
        </w:pBdr>
        <w:spacing w:before="240" w:after="100"/>
        <w:rPr>
          <w:rFonts w:ascii="Times New Roman" w:hAnsi="Times New Roman" w:cs="Times New Roman"/>
          <w:b/>
          <w:bCs/>
          <w:sz w:val="22"/>
          <w:szCs w:val="22"/>
        </w:rPr>
      </w:pPr>
    </w:p>
    <w:p w14:paraId="402B3653" w14:textId="15F2A14E" w:rsidR="00614D5B" w:rsidRPr="00231942" w:rsidRDefault="00614D5B" w:rsidP="00614D5B">
      <w:pPr>
        <w:pBdr>
          <w:bottom w:val="single" w:sz="6" w:space="2" w:color="000000"/>
        </w:pBdr>
        <w:spacing w:before="240" w:after="100"/>
        <w:rPr>
          <w:rFonts w:ascii="Times New Roman" w:hAnsi="Times New Roman" w:cs="Times New Roman"/>
        </w:rPr>
      </w:pPr>
      <w:r w:rsidRPr="00231942">
        <w:rPr>
          <w:rFonts w:ascii="Times New Roman" w:hAnsi="Times New Roman" w:cs="Times New Roman"/>
          <w:b/>
          <w:bCs/>
          <w:sz w:val="22"/>
          <w:szCs w:val="22"/>
        </w:rPr>
        <w:t>6</w:t>
      </w:r>
      <w:r w:rsidR="004647ED" w:rsidRPr="00231942">
        <w:rPr>
          <w:rFonts w:ascii="Times New Roman" w:hAnsi="Times New Roman" w:cs="Times New Roman"/>
          <w:b/>
          <w:bCs/>
          <w:sz w:val="22"/>
          <w:szCs w:val="22"/>
        </w:rPr>
        <w:t>. Presentation</w:t>
      </w:r>
      <w:r w:rsidRPr="00231942">
        <w:rPr>
          <w:rFonts w:ascii="Times New Roman" w:hAnsi="Times New Roman" w:cs="Times New Roman"/>
          <w:b/>
          <w:bCs/>
          <w:sz w:val="22"/>
          <w:szCs w:val="22"/>
        </w:rPr>
        <w:t xml:space="preserve"> &amp; Decision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20"/>
        <w:gridCol w:w="5220"/>
      </w:tblGrid>
      <w:tr w:rsidR="00614D5B" w:rsidRPr="00231942" w14:paraId="00AC33D9" w14:textId="77777777" w:rsidTr="004B7710">
        <w:tblPrEx>
          <w:tblCellMar>
            <w:top w:w="0" w:type="dxa"/>
            <w:bottom w:w="0" w:type="dxa"/>
          </w:tblCellMar>
        </w:tblPrEx>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CFDFD3"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Analyst dashboard (</w:t>
            </w:r>
            <w:proofErr w:type="spellStart"/>
            <w:r w:rsidRPr="00231942">
              <w:rPr>
                <w:rFonts w:ascii="Times New Roman" w:hAnsi="Times New Roman" w:cs="Times New Roman"/>
                <w:b/>
                <w:bCs/>
                <w:sz w:val="22"/>
                <w:szCs w:val="22"/>
              </w:rPr>
              <w:t>Streamlit</w:t>
            </w:r>
            <w:proofErr w:type="spellEnd"/>
            <w:r w:rsidRPr="00231942">
              <w:rPr>
                <w:rFonts w:ascii="Times New Roman" w:hAnsi="Times New Roman" w:cs="Times New Roman"/>
                <w:b/>
                <w:bCs/>
                <w:sz w:val="22"/>
                <w:szCs w:val="22"/>
              </w:rPr>
              <w:t>)</w:t>
            </w:r>
          </w:p>
          <w:p w14:paraId="45CA7B0B"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ranked queue · network graph view · per-alert rationale</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DF233A" w14:textId="77777777" w:rsidR="00614D5B" w:rsidRPr="00231942" w:rsidRDefault="00614D5B" w:rsidP="004B7710">
            <w:pPr>
              <w:spacing w:after="40"/>
              <w:jc w:val="center"/>
              <w:rPr>
                <w:rFonts w:ascii="Times New Roman" w:hAnsi="Times New Roman" w:cs="Times New Roman"/>
              </w:rPr>
            </w:pPr>
            <w:r w:rsidRPr="00231942">
              <w:rPr>
                <w:rFonts w:ascii="Times New Roman" w:hAnsi="Times New Roman" w:cs="Times New Roman"/>
                <w:b/>
                <w:bCs/>
                <w:sz w:val="22"/>
                <w:szCs w:val="22"/>
              </w:rPr>
              <w:t>Triage decision: escalate, at what priority?</w:t>
            </w:r>
          </w:p>
          <w:p w14:paraId="22570D76" w14:textId="77777777" w:rsidR="00614D5B" w:rsidRPr="00231942" w:rsidRDefault="00614D5B" w:rsidP="004B7710">
            <w:pPr>
              <w:jc w:val="center"/>
              <w:rPr>
                <w:rFonts w:ascii="Times New Roman" w:hAnsi="Times New Roman" w:cs="Times New Roman"/>
              </w:rPr>
            </w:pPr>
            <w:r w:rsidRPr="00231942">
              <w:rPr>
                <w:rFonts w:ascii="Times New Roman" w:hAnsi="Times New Roman" w:cs="Times New Roman"/>
                <w:sz w:val="18"/>
                <w:szCs w:val="18"/>
              </w:rPr>
              <w:t>analyst / MLRO retains every account action — the prototype never blocks, freezes or closes an account autonomously</w:t>
            </w:r>
          </w:p>
        </w:tc>
      </w:tr>
    </w:tbl>
    <w:p w14:paraId="694DC659" w14:textId="77777777" w:rsidR="00614D5B" w:rsidRPr="00231942" w:rsidRDefault="00614D5B" w:rsidP="00614D5B">
      <w:pPr>
        <w:spacing w:before="300"/>
        <w:rPr>
          <w:rFonts w:ascii="Times New Roman" w:hAnsi="Times New Roman" w:cs="Times New Roman"/>
        </w:rPr>
      </w:pPr>
    </w:p>
    <w:p w14:paraId="41852607" w14:textId="14184859" w:rsidR="00671EF9" w:rsidRPr="00231942" w:rsidRDefault="00614D5B" w:rsidP="00614D5B">
      <w:pPr>
        <w:pBdr>
          <w:top w:val="single" w:sz="4" w:space="4" w:color="000000"/>
        </w:pBdr>
        <w:spacing w:before="100"/>
        <w:rPr>
          <w:rFonts w:ascii="Times New Roman" w:hAnsi="Times New Roman" w:cs="Times New Roman"/>
        </w:rPr>
      </w:pPr>
      <w:r w:rsidRPr="00231942">
        <w:rPr>
          <w:rFonts w:ascii="Times New Roman" w:hAnsi="Times New Roman" w:cs="Times New Roman"/>
        </w:rPr>
        <w:t>Note: all data shown above is synthetic and generated for prototyping purposes only; no real, live, or institutional banking data is used at any stage of this pipeline.</w:t>
      </w:r>
    </w:p>
    <w:p w14:paraId="60DFE2F3" w14:textId="64B84E26" w:rsidR="00A7052A" w:rsidRPr="00231942" w:rsidRDefault="00A7052A">
      <w:pPr>
        <w:spacing w:before="120" w:after="80"/>
        <w:jc w:val="center"/>
        <w:rPr>
          <w:rFonts w:ascii="Times New Roman" w:hAnsi="Times New Roman" w:cs="Times New Roman"/>
        </w:rPr>
      </w:pPr>
    </w:p>
    <w:p w14:paraId="3F5F983F" w14:textId="029C44C5" w:rsidR="006E7965" w:rsidRPr="00231942" w:rsidRDefault="00000000" w:rsidP="00614D5B">
      <w:pPr>
        <w:spacing w:after="160" w:line="276" w:lineRule="auto"/>
        <w:jc w:val="center"/>
        <w:rPr>
          <w:rFonts w:ascii="Times New Roman" w:hAnsi="Times New Roman" w:cs="Times New Roman"/>
        </w:rPr>
      </w:pPr>
      <w:r w:rsidRPr="00231942">
        <w:rPr>
          <w:rFonts w:ascii="Times New Roman" w:hAnsi="Times New Roman" w:cs="Times New Roman"/>
          <w:sz w:val="17"/>
          <w:szCs w:val="17"/>
        </w:rPr>
        <w:t>Figure 1</w:t>
      </w:r>
      <w:r w:rsidR="00671EF9" w:rsidRPr="00231942">
        <w:rPr>
          <w:rFonts w:ascii="Times New Roman" w:hAnsi="Times New Roman" w:cs="Times New Roman"/>
          <w:sz w:val="17"/>
          <w:szCs w:val="17"/>
        </w:rPr>
        <w:t xml:space="preserve">. </w:t>
      </w:r>
      <w:r w:rsidRPr="00231942">
        <w:rPr>
          <w:rFonts w:ascii="Times New Roman" w:hAnsi="Times New Roman" w:cs="Times New Roman"/>
          <w:sz w:val="17"/>
          <w:szCs w:val="17"/>
        </w:rPr>
        <w:t xml:space="preserve"> MuleWatch high-level solution architecture</w:t>
      </w:r>
      <w:r w:rsidR="00671EF9" w:rsidRPr="00231942">
        <w:rPr>
          <w:rFonts w:ascii="Times New Roman" w:hAnsi="Times New Roman" w:cs="Times New Roman"/>
          <w:sz w:val="17"/>
          <w:szCs w:val="17"/>
        </w:rPr>
        <w:t>.</w:t>
      </w:r>
    </w:p>
    <w:p w14:paraId="29683322" w14:textId="38084076"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9</w:t>
      </w:r>
      <w:r w:rsidR="004647ED" w:rsidRPr="00231942">
        <w:rPr>
          <w:rFonts w:ascii="Times New Roman" w:hAnsi="Times New Roman" w:cs="Times New Roman"/>
          <w:b/>
          <w:bCs/>
          <w:color w:val="auto"/>
          <w:sz w:val="26"/>
          <w:szCs w:val="26"/>
        </w:rPr>
        <w:t>. Roles</w:t>
      </w:r>
      <w:r w:rsidRPr="00231942">
        <w:rPr>
          <w:rFonts w:ascii="Times New Roman" w:hAnsi="Times New Roman" w:cs="Times New Roman"/>
          <w:b/>
          <w:bCs/>
          <w:color w:val="auto"/>
          <w:sz w:val="26"/>
          <w:szCs w:val="26"/>
        </w:rPr>
        <w:t xml:space="preserve"> and RACI</w:t>
      </w:r>
    </w:p>
    <w:p w14:paraId="1D7E694F" w14:textId="5523E38C" w:rsidR="00A7052A" w:rsidRPr="00231942" w:rsidRDefault="006E7965">
      <w:pPr>
        <w:spacing w:after="120" w:line="276" w:lineRule="auto"/>
        <w:rPr>
          <w:rFonts w:ascii="Times New Roman" w:hAnsi="Times New Roman" w:cs="Times New Roman"/>
        </w:rPr>
      </w:pPr>
      <w:r w:rsidRPr="00231942">
        <w:rPr>
          <w:rFonts w:ascii="Times New Roman" w:hAnsi="Times New Roman" w:cs="Times New Roman"/>
        </w:rPr>
        <w:t xml:space="preserve">Member A is the Data and Modelling Lead; Member B is the Security Engineering and Intelligence Lead. Each member leads five of the ten session mappings, so the split is balanced by design. </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CellMar>
          <w:left w:w="10" w:type="dxa"/>
          <w:right w:w="10" w:type="dxa"/>
        </w:tblCellMar>
        <w:tblLook w:val="04A0" w:firstRow="1" w:lastRow="0" w:firstColumn="1" w:lastColumn="0" w:noHBand="0" w:noVBand="1"/>
      </w:tblPr>
      <w:tblGrid>
        <w:gridCol w:w="2100"/>
        <w:gridCol w:w="1500"/>
        <w:gridCol w:w="1500"/>
        <w:gridCol w:w="4500"/>
      </w:tblGrid>
      <w:tr w:rsidR="00A7052A" w:rsidRPr="00231942" w14:paraId="6810BB33" w14:textId="77777777" w:rsidTr="006E7965">
        <w:trPr>
          <w:cantSplit/>
          <w:tblHeader/>
        </w:trPr>
        <w:tc>
          <w:tcPr>
            <w:tcW w:w="2100" w:type="dxa"/>
            <w:shd w:val="clear" w:color="auto" w:fill="000000" w:themeFill="text1"/>
            <w:tcMar>
              <w:top w:w="60" w:type="dxa"/>
              <w:left w:w="110" w:type="dxa"/>
              <w:bottom w:w="60" w:type="dxa"/>
              <w:right w:w="110" w:type="dxa"/>
            </w:tcMar>
          </w:tcPr>
          <w:p w14:paraId="159AB9E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Workstream</w:t>
            </w:r>
          </w:p>
        </w:tc>
        <w:tc>
          <w:tcPr>
            <w:tcW w:w="1500" w:type="dxa"/>
            <w:shd w:val="clear" w:color="auto" w:fill="000000" w:themeFill="text1"/>
            <w:tcMar>
              <w:top w:w="60" w:type="dxa"/>
              <w:left w:w="110" w:type="dxa"/>
              <w:bottom w:w="60" w:type="dxa"/>
              <w:right w:w="110" w:type="dxa"/>
            </w:tcMar>
          </w:tcPr>
          <w:p w14:paraId="6BDA308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Member A (Data and Modelling Lead)</w:t>
            </w:r>
          </w:p>
        </w:tc>
        <w:tc>
          <w:tcPr>
            <w:tcW w:w="1500" w:type="dxa"/>
            <w:shd w:val="clear" w:color="auto" w:fill="000000" w:themeFill="text1"/>
            <w:tcMar>
              <w:top w:w="60" w:type="dxa"/>
              <w:left w:w="110" w:type="dxa"/>
              <w:bottom w:w="60" w:type="dxa"/>
              <w:right w:w="110" w:type="dxa"/>
            </w:tcMar>
          </w:tcPr>
          <w:p w14:paraId="2C84769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Member B (Security Engineering and Intelligence Lead)</w:t>
            </w:r>
          </w:p>
        </w:tc>
        <w:tc>
          <w:tcPr>
            <w:tcW w:w="4500" w:type="dxa"/>
            <w:shd w:val="clear" w:color="auto" w:fill="000000" w:themeFill="text1"/>
            <w:tcMar>
              <w:top w:w="60" w:type="dxa"/>
              <w:left w:w="110" w:type="dxa"/>
              <w:bottom w:w="60" w:type="dxa"/>
              <w:right w:w="110" w:type="dxa"/>
            </w:tcMar>
          </w:tcPr>
          <w:p w14:paraId="70C59C79" w14:textId="62C5D54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 xml:space="preserve">Review </w:t>
            </w:r>
            <w:r w:rsidR="006E7965" w:rsidRPr="00231942">
              <w:rPr>
                <w:rFonts w:ascii="Times New Roman" w:hAnsi="Times New Roman" w:cs="Times New Roman"/>
                <w:b/>
                <w:bCs/>
                <w:sz w:val="18"/>
                <w:szCs w:val="18"/>
              </w:rPr>
              <w:t>or</w:t>
            </w:r>
            <w:r w:rsidRPr="00231942">
              <w:rPr>
                <w:rFonts w:ascii="Times New Roman" w:hAnsi="Times New Roman" w:cs="Times New Roman"/>
                <w:b/>
                <w:bCs/>
                <w:sz w:val="18"/>
                <w:szCs w:val="18"/>
              </w:rPr>
              <w:t xml:space="preserve"> approval evidence</w:t>
            </w:r>
          </w:p>
        </w:tc>
      </w:tr>
      <w:tr w:rsidR="00A7052A" w:rsidRPr="00231942" w14:paraId="15607C60" w14:textId="77777777" w:rsidTr="006E7965">
        <w:trPr>
          <w:cantSplit/>
        </w:trPr>
        <w:tc>
          <w:tcPr>
            <w:tcW w:w="2100" w:type="dxa"/>
            <w:shd w:val="clear" w:color="auto" w:fill="FFFFFF" w:themeFill="background1"/>
            <w:tcMar>
              <w:top w:w="60" w:type="dxa"/>
              <w:left w:w="110" w:type="dxa"/>
              <w:bottom w:w="60" w:type="dxa"/>
              <w:right w:w="110" w:type="dxa"/>
            </w:tcMar>
          </w:tcPr>
          <w:p w14:paraId="64EA8D6F" w14:textId="5CDD5776"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Data acquisition and quality</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1540C97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1500" w:type="dxa"/>
            <w:shd w:val="clear" w:color="auto" w:fill="FFFFFF" w:themeFill="background1"/>
            <w:tcMar>
              <w:top w:w="60" w:type="dxa"/>
              <w:left w:w="110" w:type="dxa"/>
              <w:bottom w:w="60" w:type="dxa"/>
              <w:right w:w="110" w:type="dxa"/>
            </w:tcMar>
          </w:tcPr>
          <w:p w14:paraId="717DDAE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w:t>
            </w:r>
          </w:p>
        </w:tc>
        <w:tc>
          <w:tcPr>
            <w:tcW w:w="4500" w:type="dxa"/>
            <w:shd w:val="clear" w:color="auto" w:fill="FFFFFF" w:themeFill="background1"/>
            <w:tcMar>
              <w:top w:w="60" w:type="dxa"/>
              <w:left w:w="110" w:type="dxa"/>
              <w:bottom w:w="60" w:type="dxa"/>
              <w:right w:w="110" w:type="dxa"/>
            </w:tcMar>
          </w:tcPr>
          <w:p w14:paraId="0442E539" w14:textId="4F90AD0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Generation scripts, seeds and schema committed to the repository; data-quality signed off by Member B before feature work begins.</w:t>
            </w:r>
          </w:p>
        </w:tc>
      </w:tr>
      <w:tr w:rsidR="00A7052A" w:rsidRPr="00231942" w14:paraId="40897570" w14:textId="77777777" w:rsidTr="006E7965">
        <w:trPr>
          <w:cantSplit/>
        </w:trPr>
        <w:tc>
          <w:tcPr>
            <w:tcW w:w="2100" w:type="dxa"/>
            <w:shd w:val="clear" w:color="auto" w:fill="FFFFFF" w:themeFill="background1"/>
            <w:tcMar>
              <w:top w:w="60" w:type="dxa"/>
              <w:left w:w="110" w:type="dxa"/>
              <w:bottom w:w="60" w:type="dxa"/>
              <w:right w:w="110" w:type="dxa"/>
            </w:tcMar>
          </w:tcPr>
          <w:p w14:paraId="319018FC" w14:textId="3B341440"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ML and anomaly modelling</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001B588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1500" w:type="dxa"/>
            <w:shd w:val="clear" w:color="auto" w:fill="FFFFFF" w:themeFill="background1"/>
            <w:tcMar>
              <w:top w:w="60" w:type="dxa"/>
              <w:left w:w="110" w:type="dxa"/>
              <w:bottom w:w="60" w:type="dxa"/>
              <w:right w:w="110" w:type="dxa"/>
            </w:tcMar>
          </w:tcPr>
          <w:p w14:paraId="3420433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w:t>
            </w:r>
          </w:p>
        </w:tc>
        <w:tc>
          <w:tcPr>
            <w:tcW w:w="4500" w:type="dxa"/>
            <w:shd w:val="clear" w:color="auto" w:fill="FFFFFF" w:themeFill="background1"/>
            <w:tcMar>
              <w:top w:w="60" w:type="dxa"/>
              <w:left w:w="110" w:type="dxa"/>
              <w:bottom w:w="60" w:type="dxa"/>
              <w:right w:w="110" w:type="dxa"/>
            </w:tcMar>
          </w:tcPr>
          <w:p w14:paraId="54BF0E03" w14:textId="00E7E02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Model notebooks with fixed train</w:t>
            </w:r>
            <w:r w:rsidR="006E7965" w:rsidRPr="00231942">
              <w:rPr>
                <w:rFonts w:ascii="Times New Roman" w:hAnsi="Times New Roman" w:cs="Times New Roman"/>
                <w:sz w:val="18"/>
                <w:szCs w:val="18"/>
              </w:rPr>
              <w:t xml:space="preserve"> or </w:t>
            </w:r>
            <w:r w:rsidRPr="00231942">
              <w:rPr>
                <w:rFonts w:ascii="Times New Roman" w:hAnsi="Times New Roman" w:cs="Times New Roman"/>
                <w:sz w:val="18"/>
                <w:szCs w:val="18"/>
              </w:rPr>
              <w:t>test split and cross-validation output</w:t>
            </w:r>
            <w:r w:rsidR="006E7965" w:rsidRPr="00231942">
              <w:rPr>
                <w:rFonts w:ascii="Times New Roman" w:hAnsi="Times New Roman" w:cs="Times New Roman"/>
                <w:sz w:val="18"/>
                <w:szCs w:val="18"/>
              </w:rPr>
              <w:t>.</w:t>
            </w:r>
          </w:p>
        </w:tc>
      </w:tr>
      <w:tr w:rsidR="00A7052A" w:rsidRPr="00231942" w14:paraId="07A1E13C" w14:textId="77777777" w:rsidTr="006E7965">
        <w:trPr>
          <w:cantSplit/>
        </w:trPr>
        <w:tc>
          <w:tcPr>
            <w:tcW w:w="2100" w:type="dxa"/>
            <w:shd w:val="clear" w:color="auto" w:fill="FFFFFF" w:themeFill="background1"/>
            <w:tcMar>
              <w:top w:w="60" w:type="dxa"/>
              <w:left w:w="110" w:type="dxa"/>
              <w:bottom w:w="60" w:type="dxa"/>
              <w:right w:w="110" w:type="dxa"/>
            </w:tcMar>
          </w:tcPr>
          <w:p w14:paraId="746B1630" w14:textId="57F9BDEE"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Investigation and access analytics</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4B3F1AB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w:t>
            </w:r>
          </w:p>
        </w:tc>
        <w:tc>
          <w:tcPr>
            <w:tcW w:w="1500" w:type="dxa"/>
            <w:shd w:val="clear" w:color="auto" w:fill="FFFFFF" w:themeFill="background1"/>
            <w:tcMar>
              <w:top w:w="60" w:type="dxa"/>
              <w:left w:w="110" w:type="dxa"/>
              <w:bottom w:w="60" w:type="dxa"/>
              <w:right w:w="110" w:type="dxa"/>
            </w:tcMar>
          </w:tcPr>
          <w:p w14:paraId="4EF17C5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4500" w:type="dxa"/>
            <w:shd w:val="clear" w:color="auto" w:fill="FFFFFF" w:themeFill="background1"/>
            <w:tcMar>
              <w:top w:w="60" w:type="dxa"/>
              <w:left w:w="110" w:type="dxa"/>
              <w:bottom w:w="60" w:type="dxa"/>
              <w:right w:w="110" w:type="dxa"/>
            </w:tcMar>
          </w:tcPr>
          <w:p w14:paraId="213BA126" w14:textId="2823A0B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Access-anomaly feature set and reconstructed incident timeline reviewed by Member A</w:t>
            </w:r>
            <w:r w:rsidR="006E7965" w:rsidRPr="00231942">
              <w:rPr>
                <w:rFonts w:ascii="Times New Roman" w:hAnsi="Times New Roman" w:cs="Times New Roman"/>
                <w:sz w:val="18"/>
                <w:szCs w:val="18"/>
              </w:rPr>
              <w:t>.</w:t>
            </w:r>
          </w:p>
        </w:tc>
      </w:tr>
      <w:tr w:rsidR="00A7052A" w:rsidRPr="00231942" w14:paraId="6FBFA8F8" w14:textId="77777777" w:rsidTr="006E7965">
        <w:trPr>
          <w:cantSplit/>
        </w:trPr>
        <w:tc>
          <w:tcPr>
            <w:tcW w:w="2100" w:type="dxa"/>
            <w:shd w:val="clear" w:color="auto" w:fill="FFFFFF" w:themeFill="background1"/>
            <w:tcMar>
              <w:top w:w="60" w:type="dxa"/>
              <w:left w:w="110" w:type="dxa"/>
              <w:bottom w:w="60" w:type="dxa"/>
              <w:right w:w="110" w:type="dxa"/>
            </w:tcMar>
          </w:tcPr>
          <w:p w14:paraId="684A77A3" w14:textId="22F835C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Simulation and intelligence</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0BDC94F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w:t>
            </w:r>
          </w:p>
        </w:tc>
        <w:tc>
          <w:tcPr>
            <w:tcW w:w="1500" w:type="dxa"/>
            <w:shd w:val="clear" w:color="auto" w:fill="FFFFFF" w:themeFill="background1"/>
            <w:tcMar>
              <w:top w:w="60" w:type="dxa"/>
              <w:left w:w="110" w:type="dxa"/>
              <w:bottom w:w="60" w:type="dxa"/>
              <w:right w:w="110" w:type="dxa"/>
            </w:tcMar>
          </w:tcPr>
          <w:p w14:paraId="284A842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4500" w:type="dxa"/>
            <w:shd w:val="clear" w:color="auto" w:fill="FFFFFF" w:themeFill="background1"/>
            <w:tcMar>
              <w:top w:w="60" w:type="dxa"/>
              <w:left w:w="110" w:type="dxa"/>
              <w:bottom w:w="60" w:type="dxa"/>
              <w:right w:w="110" w:type="dxa"/>
            </w:tcMar>
          </w:tcPr>
          <w:p w14:paraId="4DBD3C5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Simulation notebook, threshold-sensitivity results and typology intelligence brief reviewed in the weekly checkpoint.</w:t>
            </w:r>
          </w:p>
        </w:tc>
      </w:tr>
      <w:tr w:rsidR="00A7052A" w:rsidRPr="00231942" w14:paraId="5910F2DF" w14:textId="77777777" w:rsidTr="006E7965">
        <w:trPr>
          <w:cantSplit/>
        </w:trPr>
        <w:tc>
          <w:tcPr>
            <w:tcW w:w="2100" w:type="dxa"/>
            <w:shd w:val="clear" w:color="auto" w:fill="FFFFFF" w:themeFill="background1"/>
            <w:tcMar>
              <w:top w:w="60" w:type="dxa"/>
              <w:left w:w="110" w:type="dxa"/>
              <w:bottom w:w="60" w:type="dxa"/>
              <w:right w:w="110" w:type="dxa"/>
            </w:tcMar>
          </w:tcPr>
          <w:p w14:paraId="26C21F1E" w14:textId="27338608"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Prototype and testing</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0030807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1500" w:type="dxa"/>
            <w:shd w:val="clear" w:color="auto" w:fill="FFFFFF" w:themeFill="background1"/>
            <w:tcMar>
              <w:top w:w="60" w:type="dxa"/>
              <w:left w:w="110" w:type="dxa"/>
              <w:bottom w:w="60" w:type="dxa"/>
              <w:right w:w="110" w:type="dxa"/>
            </w:tcMar>
          </w:tcPr>
          <w:p w14:paraId="5FBD226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4500" w:type="dxa"/>
            <w:shd w:val="clear" w:color="auto" w:fill="FFFFFF" w:themeFill="background1"/>
            <w:tcMar>
              <w:top w:w="60" w:type="dxa"/>
              <w:left w:w="110" w:type="dxa"/>
              <w:bottom w:w="60" w:type="dxa"/>
              <w:right w:w="110" w:type="dxa"/>
            </w:tcMar>
          </w:tcPr>
          <w:p w14:paraId="75DDCD1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Integration test log; both members demonstrate the end-to-end run; ranked-queue walkthrough of 10 sampled alerts.</w:t>
            </w:r>
          </w:p>
        </w:tc>
      </w:tr>
      <w:tr w:rsidR="00A7052A" w:rsidRPr="00231942" w14:paraId="1CE171B3" w14:textId="77777777" w:rsidTr="006E7965">
        <w:trPr>
          <w:cantSplit/>
        </w:trPr>
        <w:tc>
          <w:tcPr>
            <w:tcW w:w="2100" w:type="dxa"/>
            <w:shd w:val="clear" w:color="auto" w:fill="FFFFFF" w:themeFill="background1"/>
            <w:tcMar>
              <w:top w:w="60" w:type="dxa"/>
              <w:left w:w="110" w:type="dxa"/>
              <w:bottom w:w="60" w:type="dxa"/>
              <w:right w:w="110" w:type="dxa"/>
            </w:tcMar>
          </w:tcPr>
          <w:p w14:paraId="7A422BDA" w14:textId="7EA9B4F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Documentation and presentation</w:t>
            </w:r>
            <w:r w:rsidR="006E7965" w:rsidRPr="00231942">
              <w:rPr>
                <w:rFonts w:ascii="Times New Roman" w:hAnsi="Times New Roman" w:cs="Times New Roman"/>
                <w:sz w:val="18"/>
                <w:szCs w:val="18"/>
              </w:rPr>
              <w:t>.</w:t>
            </w:r>
          </w:p>
        </w:tc>
        <w:tc>
          <w:tcPr>
            <w:tcW w:w="1500" w:type="dxa"/>
            <w:shd w:val="clear" w:color="auto" w:fill="FFFFFF" w:themeFill="background1"/>
            <w:tcMar>
              <w:top w:w="60" w:type="dxa"/>
              <w:left w:w="110" w:type="dxa"/>
              <w:bottom w:w="60" w:type="dxa"/>
              <w:right w:w="110" w:type="dxa"/>
            </w:tcMar>
          </w:tcPr>
          <w:p w14:paraId="5799380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w:t>
            </w:r>
          </w:p>
        </w:tc>
        <w:tc>
          <w:tcPr>
            <w:tcW w:w="1500" w:type="dxa"/>
            <w:shd w:val="clear" w:color="auto" w:fill="FFFFFF" w:themeFill="background1"/>
            <w:tcMar>
              <w:top w:w="60" w:type="dxa"/>
              <w:left w:w="110" w:type="dxa"/>
              <w:bottom w:w="60" w:type="dxa"/>
              <w:right w:w="110" w:type="dxa"/>
            </w:tcMar>
          </w:tcPr>
          <w:p w14:paraId="2C07BC9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 / A</w:t>
            </w:r>
          </w:p>
        </w:tc>
        <w:tc>
          <w:tcPr>
            <w:tcW w:w="4500" w:type="dxa"/>
            <w:shd w:val="clear" w:color="auto" w:fill="FFFFFF" w:themeFill="background1"/>
            <w:tcMar>
              <w:top w:w="60" w:type="dxa"/>
              <w:left w:w="110" w:type="dxa"/>
              <w:bottom w:w="60" w:type="dxa"/>
              <w:right w:w="110" w:type="dxa"/>
            </w:tcMar>
          </w:tcPr>
          <w:p w14:paraId="3FD9AD7D" w14:textId="4266D53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Section-level authorship notes in each milestone document; commit history under each member's own account</w:t>
            </w:r>
            <w:r w:rsidR="006E7965" w:rsidRPr="00231942">
              <w:rPr>
                <w:rFonts w:ascii="Times New Roman" w:hAnsi="Times New Roman" w:cs="Times New Roman"/>
                <w:sz w:val="18"/>
                <w:szCs w:val="18"/>
              </w:rPr>
              <w:t>.</w:t>
            </w:r>
          </w:p>
        </w:tc>
      </w:tr>
    </w:tbl>
    <w:p w14:paraId="0FD398FA" w14:textId="32712F65" w:rsidR="00A7052A" w:rsidRPr="00231942" w:rsidRDefault="00000000">
      <w:pPr>
        <w:spacing w:after="120" w:line="276" w:lineRule="auto"/>
        <w:rPr>
          <w:rFonts w:ascii="Times New Roman" w:hAnsi="Times New Roman" w:cs="Times New Roman"/>
          <w:b/>
          <w:bCs/>
        </w:rPr>
      </w:pPr>
      <w:r w:rsidRPr="00231942">
        <w:rPr>
          <w:rFonts w:ascii="Times New Roman" w:hAnsi="Times New Roman" w:cs="Times New Roman"/>
          <w:b/>
          <w:bCs/>
          <w:sz w:val="18"/>
          <w:szCs w:val="18"/>
        </w:rPr>
        <w:t>R = Responsible · A = Accountable · C = Consulted · I = Informed</w:t>
      </w:r>
    </w:p>
    <w:p w14:paraId="46CC81CA"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10</w:t>
      </w:r>
      <w:proofErr w:type="gramStart"/>
      <w:r w:rsidRPr="00231942">
        <w:rPr>
          <w:rFonts w:ascii="Times New Roman" w:hAnsi="Times New Roman" w:cs="Times New Roman"/>
          <w:b/>
          <w:bCs/>
          <w:color w:val="auto"/>
          <w:sz w:val="26"/>
          <w:szCs w:val="26"/>
        </w:rPr>
        <w:t>.  Work</w:t>
      </w:r>
      <w:proofErr w:type="gramEnd"/>
      <w:r w:rsidRPr="00231942">
        <w:rPr>
          <w:rFonts w:ascii="Times New Roman" w:hAnsi="Times New Roman" w:cs="Times New Roman"/>
          <w:b/>
          <w:bCs/>
          <w:color w:val="auto"/>
          <w:sz w:val="26"/>
          <w:szCs w:val="26"/>
        </w:rPr>
        <w:t xml:space="preserve"> Plan</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300"/>
        <w:gridCol w:w="900"/>
        <w:gridCol w:w="1000"/>
        <w:gridCol w:w="1000"/>
        <w:gridCol w:w="2100"/>
        <w:gridCol w:w="2300"/>
      </w:tblGrid>
      <w:tr w:rsidR="00A7052A" w:rsidRPr="00231942" w14:paraId="49D052FD" w14:textId="77777777" w:rsidTr="006E7965">
        <w:trPr>
          <w:cantSplit/>
          <w:tblHeader/>
        </w:trPr>
        <w:tc>
          <w:tcPr>
            <w:tcW w:w="2300" w:type="dxa"/>
            <w:shd w:val="clear" w:color="auto" w:fill="000000" w:themeFill="text1"/>
            <w:tcMar>
              <w:top w:w="60" w:type="dxa"/>
              <w:left w:w="110" w:type="dxa"/>
              <w:bottom w:w="60" w:type="dxa"/>
              <w:right w:w="110" w:type="dxa"/>
            </w:tcMar>
          </w:tcPr>
          <w:p w14:paraId="2E9C087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Task</w:t>
            </w:r>
          </w:p>
        </w:tc>
        <w:tc>
          <w:tcPr>
            <w:tcW w:w="900" w:type="dxa"/>
            <w:shd w:val="clear" w:color="auto" w:fill="000000" w:themeFill="text1"/>
            <w:tcMar>
              <w:top w:w="60" w:type="dxa"/>
              <w:left w:w="110" w:type="dxa"/>
              <w:bottom w:w="60" w:type="dxa"/>
              <w:right w:w="110" w:type="dxa"/>
            </w:tcMar>
          </w:tcPr>
          <w:p w14:paraId="32FC734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Owner</w:t>
            </w:r>
          </w:p>
        </w:tc>
        <w:tc>
          <w:tcPr>
            <w:tcW w:w="1000" w:type="dxa"/>
            <w:shd w:val="clear" w:color="auto" w:fill="000000" w:themeFill="text1"/>
            <w:tcMar>
              <w:top w:w="60" w:type="dxa"/>
              <w:left w:w="110" w:type="dxa"/>
              <w:bottom w:w="60" w:type="dxa"/>
              <w:right w:w="110" w:type="dxa"/>
            </w:tcMar>
          </w:tcPr>
          <w:p w14:paraId="19E016C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Start</w:t>
            </w:r>
          </w:p>
        </w:tc>
        <w:tc>
          <w:tcPr>
            <w:tcW w:w="1000" w:type="dxa"/>
            <w:shd w:val="clear" w:color="auto" w:fill="000000" w:themeFill="text1"/>
            <w:tcMar>
              <w:top w:w="60" w:type="dxa"/>
              <w:left w:w="110" w:type="dxa"/>
              <w:bottom w:w="60" w:type="dxa"/>
              <w:right w:w="110" w:type="dxa"/>
            </w:tcMar>
          </w:tcPr>
          <w:p w14:paraId="44D7C1C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Finish</w:t>
            </w:r>
          </w:p>
        </w:tc>
        <w:tc>
          <w:tcPr>
            <w:tcW w:w="2100" w:type="dxa"/>
            <w:shd w:val="clear" w:color="auto" w:fill="000000" w:themeFill="text1"/>
            <w:tcMar>
              <w:top w:w="60" w:type="dxa"/>
              <w:left w:w="110" w:type="dxa"/>
              <w:bottom w:w="60" w:type="dxa"/>
              <w:right w:w="110" w:type="dxa"/>
            </w:tcMar>
          </w:tcPr>
          <w:p w14:paraId="2431496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Dependency</w:t>
            </w:r>
          </w:p>
        </w:tc>
        <w:tc>
          <w:tcPr>
            <w:tcW w:w="2300" w:type="dxa"/>
            <w:shd w:val="clear" w:color="auto" w:fill="000000" w:themeFill="text1"/>
            <w:tcMar>
              <w:top w:w="60" w:type="dxa"/>
              <w:left w:w="110" w:type="dxa"/>
              <w:bottom w:w="60" w:type="dxa"/>
              <w:right w:w="110" w:type="dxa"/>
            </w:tcMar>
          </w:tcPr>
          <w:p w14:paraId="11D8EB8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Output</w:t>
            </w:r>
          </w:p>
        </w:tc>
      </w:tr>
      <w:tr w:rsidR="00A7052A" w:rsidRPr="00231942" w14:paraId="2A373F5F" w14:textId="77777777" w:rsidTr="006E7965">
        <w:trPr>
          <w:cantSplit/>
        </w:trPr>
        <w:tc>
          <w:tcPr>
            <w:tcW w:w="2300" w:type="dxa"/>
            <w:tcMar>
              <w:top w:w="60" w:type="dxa"/>
              <w:left w:w="110" w:type="dxa"/>
              <w:bottom w:w="60" w:type="dxa"/>
              <w:right w:w="110" w:type="dxa"/>
            </w:tcMar>
          </w:tcPr>
          <w:p w14:paraId="580C8F8C" w14:textId="4AF9382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T1</w:t>
            </w:r>
            <w:r w:rsidR="006E7965" w:rsidRPr="00231942">
              <w:rPr>
                <w:rFonts w:ascii="Times New Roman" w:hAnsi="Times New Roman" w:cs="Times New Roman"/>
                <w:sz w:val="18"/>
                <w:szCs w:val="18"/>
              </w:rPr>
              <w:t>:</w:t>
            </w:r>
            <w:r w:rsidRPr="00231942">
              <w:rPr>
                <w:rFonts w:ascii="Times New Roman" w:hAnsi="Times New Roman" w:cs="Times New Roman"/>
                <w:sz w:val="18"/>
                <w:szCs w:val="18"/>
              </w:rPr>
              <w:t xml:space="preserve"> Charter </w:t>
            </w:r>
            <w:proofErr w:type="spellStart"/>
            <w:r w:rsidRPr="00231942">
              <w:rPr>
                <w:rFonts w:ascii="Times New Roman" w:hAnsi="Times New Roman" w:cs="Times New Roman"/>
                <w:sz w:val="18"/>
                <w:szCs w:val="18"/>
              </w:rPr>
              <w:t>finalisation</w:t>
            </w:r>
            <w:proofErr w:type="spellEnd"/>
            <w:r w:rsidRPr="00231942">
              <w:rPr>
                <w:rFonts w:ascii="Times New Roman" w:hAnsi="Times New Roman" w:cs="Times New Roman"/>
                <w:sz w:val="18"/>
                <w:szCs w:val="18"/>
              </w:rPr>
              <w:t>, environment setup and typology research</w:t>
            </w:r>
            <w:r w:rsidR="006E7965"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74EBCD5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Both</w:t>
            </w:r>
          </w:p>
        </w:tc>
        <w:tc>
          <w:tcPr>
            <w:tcW w:w="1000" w:type="dxa"/>
            <w:tcMar>
              <w:top w:w="60" w:type="dxa"/>
              <w:left w:w="110" w:type="dxa"/>
              <w:bottom w:w="60" w:type="dxa"/>
              <w:right w:w="110" w:type="dxa"/>
            </w:tcMar>
          </w:tcPr>
          <w:p w14:paraId="1530860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3 Aug</w:t>
            </w:r>
          </w:p>
        </w:tc>
        <w:tc>
          <w:tcPr>
            <w:tcW w:w="1000" w:type="dxa"/>
            <w:tcMar>
              <w:top w:w="60" w:type="dxa"/>
              <w:left w:w="110" w:type="dxa"/>
              <w:bottom w:w="60" w:type="dxa"/>
              <w:right w:w="110" w:type="dxa"/>
            </w:tcMar>
          </w:tcPr>
          <w:p w14:paraId="0191854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10 Aug</w:t>
            </w:r>
          </w:p>
        </w:tc>
        <w:tc>
          <w:tcPr>
            <w:tcW w:w="2100" w:type="dxa"/>
            <w:tcMar>
              <w:top w:w="60" w:type="dxa"/>
              <w:left w:w="110" w:type="dxa"/>
              <w:bottom w:w="60" w:type="dxa"/>
              <w:right w:w="110" w:type="dxa"/>
            </w:tcMar>
          </w:tcPr>
          <w:p w14:paraId="46B3592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Topic allocation</w:t>
            </w:r>
          </w:p>
        </w:tc>
        <w:tc>
          <w:tcPr>
            <w:tcW w:w="2300" w:type="dxa"/>
            <w:tcMar>
              <w:top w:w="60" w:type="dxa"/>
              <w:left w:w="110" w:type="dxa"/>
              <w:bottom w:w="60" w:type="dxa"/>
              <w:right w:w="110" w:type="dxa"/>
            </w:tcMar>
          </w:tcPr>
          <w:p w14:paraId="6970DF66" w14:textId="73ACA25A"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Signed Charter</w:t>
            </w:r>
            <w:r w:rsidR="006E7965" w:rsidRPr="00231942">
              <w:rPr>
                <w:rFonts w:ascii="Times New Roman" w:hAnsi="Times New Roman" w:cs="Times New Roman"/>
                <w:sz w:val="18"/>
                <w:szCs w:val="18"/>
              </w:rPr>
              <w:t xml:space="preserve"> </w:t>
            </w:r>
            <w:r w:rsidRPr="00231942">
              <w:rPr>
                <w:rFonts w:ascii="Times New Roman" w:hAnsi="Times New Roman" w:cs="Times New Roman"/>
                <w:sz w:val="18"/>
                <w:szCs w:val="18"/>
              </w:rPr>
              <w:t>10 Aug; working development environment; typology source list</w:t>
            </w:r>
            <w:r w:rsidR="006E7965" w:rsidRPr="00231942">
              <w:rPr>
                <w:rFonts w:ascii="Times New Roman" w:hAnsi="Times New Roman" w:cs="Times New Roman"/>
                <w:sz w:val="18"/>
                <w:szCs w:val="18"/>
              </w:rPr>
              <w:t>.</w:t>
            </w:r>
          </w:p>
        </w:tc>
      </w:tr>
      <w:tr w:rsidR="00A7052A" w:rsidRPr="00231942" w14:paraId="25799E0D" w14:textId="77777777" w:rsidTr="006E7965">
        <w:trPr>
          <w:cantSplit/>
        </w:trPr>
        <w:tc>
          <w:tcPr>
            <w:tcW w:w="2300" w:type="dxa"/>
            <w:tcMar>
              <w:top w:w="60" w:type="dxa"/>
              <w:left w:w="110" w:type="dxa"/>
              <w:bottom w:w="60" w:type="dxa"/>
              <w:right w:w="110" w:type="dxa"/>
            </w:tcMar>
          </w:tcPr>
          <w:p w14:paraId="2486E7E5" w14:textId="4052A69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T2</w:t>
            </w:r>
            <w:r w:rsidR="006E7965" w:rsidRPr="00231942">
              <w:rPr>
                <w:rFonts w:ascii="Times New Roman" w:hAnsi="Times New Roman" w:cs="Times New Roman"/>
                <w:sz w:val="18"/>
                <w:szCs w:val="18"/>
              </w:rPr>
              <w:t>:</w:t>
            </w:r>
            <w:r w:rsidRPr="00231942">
              <w:rPr>
                <w:rFonts w:ascii="Times New Roman" w:hAnsi="Times New Roman" w:cs="Times New Roman"/>
                <w:sz w:val="18"/>
                <w:szCs w:val="18"/>
              </w:rPr>
              <w:t xml:space="preserve"> Synthetic-data generation, schema and label design</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667B018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w:t>
            </w:r>
          </w:p>
        </w:tc>
        <w:tc>
          <w:tcPr>
            <w:tcW w:w="1000" w:type="dxa"/>
            <w:tcMar>
              <w:top w:w="60" w:type="dxa"/>
              <w:left w:w="110" w:type="dxa"/>
              <w:bottom w:w="60" w:type="dxa"/>
              <w:right w:w="110" w:type="dxa"/>
            </w:tcMar>
          </w:tcPr>
          <w:p w14:paraId="17F5660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10 Aug</w:t>
            </w:r>
          </w:p>
        </w:tc>
        <w:tc>
          <w:tcPr>
            <w:tcW w:w="1000" w:type="dxa"/>
            <w:tcMar>
              <w:top w:w="60" w:type="dxa"/>
              <w:left w:w="110" w:type="dxa"/>
              <w:bottom w:w="60" w:type="dxa"/>
              <w:right w:w="110" w:type="dxa"/>
            </w:tcMar>
          </w:tcPr>
          <w:p w14:paraId="3C576B1D"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21 Aug</w:t>
            </w:r>
          </w:p>
        </w:tc>
        <w:tc>
          <w:tcPr>
            <w:tcW w:w="2100" w:type="dxa"/>
            <w:tcMar>
              <w:top w:w="60" w:type="dxa"/>
              <w:left w:w="110" w:type="dxa"/>
              <w:bottom w:w="60" w:type="dxa"/>
              <w:right w:w="110" w:type="dxa"/>
            </w:tcMar>
          </w:tcPr>
          <w:p w14:paraId="00B5123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T1</w:t>
            </w:r>
          </w:p>
        </w:tc>
        <w:tc>
          <w:tcPr>
            <w:tcW w:w="2300" w:type="dxa"/>
            <w:tcMar>
              <w:top w:w="60" w:type="dxa"/>
              <w:left w:w="110" w:type="dxa"/>
              <w:bottom w:w="60" w:type="dxa"/>
              <w:right w:w="110" w:type="dxa"/>
            </w:tcMar>
          </w:tcPr>
          <w:p w14:paraId="3D880020" w14:textId="1DA8CBB8"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Base and labelled datasets meeting Objective 1</w:t>
            </w:r>
            <w:r w:rsidR="00210C3B" w:rsidRPr="00231942">
              <w:rPr>
                <w:rFonts w:ascii="Times New Roman" w:hAnsi="Times New Roman" w:cs="Times New Roman"/>
                <w:sz w:val="18"/>
                <w:szCs w:val="18"/>
              </w:rPr>
              <w:t>. G</w:t>
            </w:r>
            <w:r w:rsidRPr="00231942">
              <w:rPr>
                <w:rFonts w:ascii="Times New Roman" w:hAnsi="Times New Roman" w:cs="Times New Roman"/>
                <w:sz w:val="18"/>
                <w:szCs w:val="18"/>
              </w:rPr>
              <w:t xml:space="preserve">eneration </w:t>
            </w:r>
            <w:r w:rsidR="00210C3B" w:rsidRPr="00231942">
              <w:rPr>
                <w:rFonts w:ascii="Times New Roman" w:hAnsi="Times New Roman" w:cs="Times New Roman"/>
                <w:sz w:val="18"/>
                <w:szCs w:val="18"/>
              </w:rPr>
              <w:t xml:space="preserve">of </w:t>
            </w:r>
            <w:r w:rsidRPr="00231942">
              <w:rPr>
                <w:rFonts w:ascii="Times New Roman" w:hAnsi="Times New Roman" w:cs="Times New Roman"/>
                <w:sz w:val="18"/>
                <w:szCs w:val="18"/>
              </w:rPr>
              <w:t>scripts and seeds committed</w:t>
            </w:r>
            <w:r w:rsidR="00210C3B" w:rsidRPr="00231942">
              <w:rPr>
                <w:rFonts w:ascii="Times New Roman" w:hAnsi="Times New Roman" w:cs="Times New Roman"/>
                <w:sz w:val="18"/>
                <w:szCs w:val="18"/>
              </w:rPr>
              <w:t>.</w:t>
            </w:r>
          </w:p>
        </w:tc>
      </w:tr>
      <w:tr w:rsidR="00A7052A" w:rsidRPr="00231942" w14:paraId="49D17169" w14:textId="77777777" w:rsidTr="006E7965">
        <w:trPr>
          <w:cantSplit/>
        </w:trPr>
        <w:tc>
          <w:tcPr>
            <w:tcW w:w="2300" w:type="dxa"/>
            <w:tcMar>
              <w:top w:w="60" w:type="dxa"/>
              <w:left w:w="110" w:type="dxa"/>
              <w:bottom w:w="60" w:type="dxa"/>
              <w:right w:w="110" w:type="dxa"/>
            </w:tcMar>
          </w:tcPr>
          <w:p w14:paraId="45B1102B" w14:textId="3DCD0C0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lastRenderedPageBreak/>
              <w:t>T3</w:t>
            </w:r>
            <w:r w:rsidR="00210C3B" w:rsidRPr="00231942">
              <w:rPr>
                <w:rFonts w:ascii="Times New Roman" w:hAnsi="Times New Roman" w:cs="Times New Roman"/>
                <w:sz w:val="18"/>
                <w:szCs w:val="18"/>
              </w:rPr>
              <w:t>:</w:t>
            </w:r>
            <w:r w:rsidRPr="00231942">
              <w:rPr>
                <w:rFonts w:ascii="Times New Roman" w:hAnsi="Times New Roman" w:cs="Times New Roman"/>
                <w:sz w:val="18"/>
                <w:szCs w:val="18"/>
              </w:rPr>
              <w:t xml:space="preserve"> Feature engineering, rule baseline and graph construction</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34C62B5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 (lead) / B</w:t>
            </w:r>
          </w:p>
        </w:tc>
        <w:tc>
          <w:tcPr>
            <w:tcW w:w="1000" w:type="dxa"/>
            <w:tcMar>
              <w:top w:w="60" w:type="dxa"/>
              <w:left w:w="110" w:type="dxa"/>
              <w:bottom w:w="60" w:type="dxa"/>
              <w:right w:w="110" w:type="dxa"/>
            </w:tcMar>
          </w:tcPr>
          <w:p w14:paraId="3179B42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17 Aug</w:t>
            </w:r>
          </w:p>
        </w:tc>
        <w:tc>
          <w:tcPr>
            <w:tcW w:w="1000" w:type="dxa"/>
            <w:tcMar>
              <w:top w:w="60" w:type="dxa"/>
              <w:left w:w="110" w:type="dxa"/>
              <w:bottom w:w="60" w:type="dxa"/>
              <w:right w:w="110" w:type="dxa"/>
            </w:tcMar>
          </w:tcPr>
          <w:p w14:paraId="24FFEB5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28 Aug</w:t>
            </w:r>
          </w:p>
        </w:tc>
        <w:tc>
          <w:tcPr>
            <w:tcW w:w="2100" w:type="dxa"/>
            <w:tcMar>
              <w:top w:w="60" w:type="dxa"/>
              <w:left w:w="110" w:type="dxa"/>
              <w:bottom w:w="60" w:type="dxa"/>
              <w:right w:w="110" w:type="dxa"/>
            </w:tcMar>
          </w:tcPr>
          <w:p w14:paraId="08F45FE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T2</w:t>
            </w:r>
          </w:p>
        </w:tc>
        <w:tc>
          <w:tcPr>
            <w:tcW w:w="2300" w:type="dxa"/>
            <w:tcMar>
              <w:top w:w="60" w:type="dxa"/>
              <w:left w:w="110" w:type="dxa"/>
              <w:bottom w:w="60" w:type="dxa"/>
              <w:right w:w="110" w:type="dxa"/>
            </w:tcMar>
          </w:tcPr>
          <w:p w14:paraId="220F8E43" w14:textId="1FADCD4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Feature set; rule-baseline benchmark; account</w:t>
            </w:r>
            <w:r w:rsidR="00210C3B" w:rsidRPr="00231942">
              <w:rPr>
                <w:rFonts w:ascii="Times New Roman" w:hAnsi="Times New Roman" w:cs="Times New Roman"/>
                <w:sz w:val="18"/>
                <w:szCs w:val="18"/>
              </w:rPr>
              <w:t>-</w:t>
            </w:r>
            <w:r w:rsidRPr="00231942">
              <w:rPr>
                <w:rFonts w:ascii="Times New Roman" w:hAnsi="Times New Roman" w:cs="Times New Roman"/>
                <w:sz w:val="18"/>
                <w:szCs w:val="18"/>
              </w:rPr>
              <w:t>beneficiary</w:t>
            </w:r>
            <w:r w:rsidR="00210C3B" w:rsidRPr="00231942">
              <w:rPr>
                <w:rFonts w:ascii="Times New Roman" w:hAnsi="Times New Roman" w:cs="Times New Roman"/>
                <w:sz w:val="18"/>
                <w:szCs w:val="18"/>
              </w:rPr>
              <w:t>-</w:t>
            </w:r>
            <w:r w:rsidRPr="00231942">
              <w:rPr>
                <w:rFonts w:ascii="Times New Roman" w:hAnsi="Times New Roman" w:cs="Times New Roman"/>
                <w:sz w:val="18"/>
                <w:szCs w:val="18"/>
              </w:rPr>
              <w:t>device edge list</w:t>
            </w:r>
            <w:r w:rsidR="00210C3B" w:rsidRPr="00231942">
              <w:rPr>
                <w:rFonts w:ascii="Times New Roman" w:hAnsi="Times New Roman" w:cs="Times New Roman"/>
                <w:sz w:val="18"/>
                <w:szCs w:val="18"/>
              </w:rPr>
              <w:t>.</w:t>
            </w:r>
          </w:p>
        </w:tc>
      </w:tr>
      <w:tr w:rsidR="00A7052A" w:rsidRPr="00231942" w14:paraId="282D8B6D" w14:textId="77777777" w:rsidTr="006E7965">
        <w:trPr>
          <w:cantSplit/>
        </w:trPr>
        <w:tc>
          <w:tcPr>
            <w:tcW w:w="2300" w:type="dxa"/>
            <w:tcMar>
              <w:top w:w="60" w:type="dxa"/>
              <w:left w:w="110" w:type="dxa"/>
              <w:bottom w:w="60" w:type="dxa"/>
              <w:right w:w="110" w:type="dxa"/>
            </w:tcMar>
          </w:tcPr>
          <w:p w14:paraId="02F8B785" w14:textId="7FD2F44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T4</w:t>
            </w:r>
            <w:r w:rsidR="00210C3B" w:rsidRPr="00231942">
              <w:rPr>
                <w:rFonts w:ascii="Times New Roman" w:hAnsi="Times New Roman" w:cs="Times New Roman"/>
                <w:sz w:val="18"/>
                <w:szCs w:val="18"/>
              </w:rPr>
              <w:t xml:space="preserve">: </w:t>
            </w:r>
            <w:r w:rsidRPr="00231942">
              <w:rPr>
                <w:rFonts w:ascii="Times New Roman" w:hAnsi="Times New Roman" w:cs="Times New Roman"/>
                <w:sz w:val="18"/>
                <w:szCs w:val="18"/>
              </w:rPr>
              <w:t>Supervised classifier and anomaly model development</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1AA50BC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 (lead)</w:t>
            </w:r>
          </w:p>
        </w:tc>
        <w:tc>
          <w:tcPr>
            <w:tcW w:w="1000" w:type="dxa"/>
            <w:tcMar>
              <w:top w:w="60" w:type="dxa"/>
              <w:left w:w="110" w:type="dxa"/>
              <w:bottom w:w="60" w:type="dxa"/>
              <w:right w:w="110" w:type="dxa"/>
            </w:tcMar>
          </w:tcPr>
          <w:p w14:paraId="48C1E6C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24 Aug</w:t>
            </w:r>
          </w:p>
        </w:tc>
        <w:tc>
          <w:tcPr>
            <w:tcW w:w="1000" w:type="dxa"/>
            <w:tcMar>
              <w:top w:w="60" w:type="dxa"/>
              <w:left w:w="110" w:type="dxa"/>
              <w:bottom w:w="60" w:type="dxa"/>
              <w:right w:w="110" w:type="dxa"/>
            </w:tcMar>
          </w:tcPr>
          <w:p w14:paraId="51BF391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4 Sep</w:t>
            </w:r>
          </w:p>
        </w:tc>
        <w:tc>
          <w:tcPr>
            <w:tcW w:w="2100" w:type="dxa"/>
            <w:tcMar>
              <w:top w:w="60" w:type="dxa"/>
              <w:left w:w="110" w:type="dxa"/>
              <w:bottom w:w="60" w:type="dxa"/>
              <w:right w:w="110" w:type="dxa"/>
            </w:tcMar>
          </w:tcPr>
          <w:p w14:paraId="2FFDBDD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T3</w:t>
            </w:r>
          </w:p>
        </w:tc>
        <w:tc>
          <w:tcPr>
            <w:tcW w:w="2300" w:type="dxa"/>
            <w:tcMar>
              <w:top w:w="60" w:type="dxa"/>
              <w:left w:w="110" w:type="dxa"/>
              <w:bottom w:w="60" w:type="dxa"/>
              <w:right w:w="110" w:type="dxa"/>
            </w:tcMar>
          </w:tcPr>
          <w:p w14:paraId="3468811A" w14:textId="5AF2A08F"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Trained models with metrics against Objective 2</w:t>
            </w:r>
            <w:r w:rsidR="00210C3B" w:rsidRPr="00231942">
              <w:rPr>
                <w:rFonts w:ascii="Times New Roman" w:hAnsi="Times New Roman" w:cs="Times New Roman"/>
                <w:sz w:val="18"/>
                <w:szCs w:val="18"/>
              </w:rPr>
              <w:t>.</w:t>
            </w:r>
          </w:p>
        </w:tc>
      </w:tr>
      <w:tr w:rsidR="00A7052A" w:rsidRPr="00231942" w14:paraId="15A46A92" w14:textId="77777777" w:rsidTr="006E7965">
        <w:trPr>
          <w:cantSplit/>
        </w:trPr>
        <w:tc>
          <w:tcPr>
            <w:tcW w:w="2300" w:type="dxa"/>
            <w:tcMar>
              <w:top w:w="60" w:type="dxa"/>
              <w:left w:w="110" w:type="dxa"/>
              <w:bottom w:w="60" w:type="dxa"/>
              <w:right w:w="110" w:type="dxa"/>
            </w:tcMar>
          </w:tcPr>
          <w:p w14:paraId="764AAB49" w14:textId="7B4941DC"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T5</w:t>
            </w:r>
            <w:r w:rsidR="00210C3B" w:rsidRPr="00231942">
              <w:rPr>
                <w:rFonts w:ascii="Times New Roman" w:hAnsi="Times New Roman" w:cs="Times New Roman"/>
                <w:sz w:val="18"/>
                <w:szCs w:val="18"/>
              </w:rPr>
              <w:t xml:space="preserve">: </w:t>
            </w:r>
            <w:r w:rsidRPr="00231942">
              <w:rPr>
                <w:rFonts w:ascii="Times New Roman" w:hAnsi="Times New Roman" w:cs="Times New Roman"/>
                <w:sz w:val="18"/>
                <w:szCs w:val="18"/>
              </w:rPr>
              <w:t>Graph analytics tuning and NLP case-note classifier</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299A15CB"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 (lead)</w:t>
            </w:r>
          </w:p>
        </w:tc>
        <w:tc>
          <w:tcPr>
            <w:tcW w:w="1000" w:type="dxa"/>
            <w:tcMar>
              <w:top w:w="60" w:type="dxa"/>
              <w:left w:w="110" w:type="dxa"/>
              <w:bottom w:w="60" w:type="dxa"/>
              <w:right w:w="110" w:type="dxa"/>
            </w:tcMar>
          </w:tcPr>
          <w:p w14:paraId="1742D36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7 Sep</w:t>
            </w:r>
          </w:p>
        </w:tc>
        <w:tc>
          <w:tcPr>
            <w:tcW w:w="1000" w:type="dxa"/>
            <w:tcMar>
              <w:top w:w="60" w:type="dxa"/>
              <w:left w:w="110" w:type="dxa"/>
              <w:bottom w:w="60" w:type="dxa"/>
              <w:right w:w="110" w:type="dxa"/>
            </w:tcMar>
          </w:tcPr>
          <w:p w14:paraId="79B4FB4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11 Sep</w:t>
            </w:r>
          </w:p>
        </w:tc>
        <w:tc>
          <w:tcPr>
            <w:tcW w:w="2100" w:type="dxa"/>
            <w:tcMar>
              <w:top w:w="60" w:type="dxa"/>
              <w:left w:w="110" w:type="dxa"/>
              <w:bottom w:w="60" w:type="dxa"/>
              <w:right w:w="110" w:type="dxa"/>
            </w:tcMar>
          </w:tcPr>
          <w:p w14:paraId="2F1872A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T3, T4</w:t>
            </w:r>
          </w:p>
        </w:tc>
        <w:tc>
          <w:tcPr>
            <w:tcW w:w="2300" w:type="dxa"/>
            <w:tcMar>
              <w:top w:w="60" w:type="dxa"/>
              <w:left w:w="110" w:type="dxa"/>
              <w:bottom w:w="60" w:type="dxa"/>
              <w:right w:w="110" w:type="dxa"/>
            </w:tcMar>
          </w:tcPr>
          <w:p w14:paraId="57F2B8B2" w14:textId="29067A86"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Cluster results (Objective 3); draft text classifier (Objective 4)</w:t>
            </w:r>
            <w:r w:rsidR="00210C3B" w:rsidRPr="00231942">
              <w:rPr>
                <w:rFonts w:ascii="Times New Roman" w:hAnsi="Times New Roman" w:cs="Times New Roman"/>
                <w:sz w:val="18"/>
                <w:szCs w:val="18"/>
              </w:rPr>
              <w:t>.</w:t>
            </w:r>
          </w:p>
        </w:tc>
      </w:tr>
      <w:tr w:rsidR="00A7052A" w:rsidRPr="00231942" w14:paraId="77F17D9B" w14:textId="77777777" w:rsidTr="006E7965">
        <w:trPr>
          <w:cantSplit/>
        </w:trPr>
        <w:tc>
          <w:tcPr>
            <w:tcW w:w="2300" w:type="dxa"/>
            <w:tcMar>
              <w:top w:w="60" w:type="dxa"/>
              <w:left w:w="110" w:type="dxa"/>
              <w:bottom w:w="60" w:type="dxa"/>
              <w:right w:w="110" w:type="dxa"/>
            </w:tcMar>
          </w:tcPr>
          <w:p w14:paraId="5F9917B6" w14:textId="4E13B18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T6</w:t>
            </w:r>
            <w:r w:rsidR="00210C3B" w:rsidRPr="00231942">
              <w:rPr>
                <w:rFonts w:ascii="Times New Roman" w:hAnsi="Times New Roman" w:cs="Times New Roman"/>
                <w:sz w:val="18"/>
                <w:szCs w:val="18"/>
              </w:rPr>
              <w:t>:</w:t>
            </w:r>
            <w:r w:rsidRPr="00231942">
              <w:rPr>
                <w:rFonts w:ascii="Times New Roman" w:hAnsi="Times New Roman" w:cs="Times New Roman"/>
                <w:sz w:val="18"/>
                <w:szCs w:val="18"/>
              </w:rPr>
              <w:t xml:space="preserve"> Fusion logic, dashboard, simulation and adversarial testing</w:t>
            </w:r>
          </w:p>
        </w:tc>
        <w:tc>
          <w:tcPr>
            <w:tcW w:w="900" w:type="dxa"/>
            <w:tcMar>
              <w:top w:w="60" w:type="dxa"/>
              <w:left w:w="110" w:type="dxa"/>
              <w:bottom w:w="60" w:type="dxa"/>
              <w:right w:w="110" w:type="dxa"/>
            </w:tcMar>
          </w:tcPr>
          <w:p w14:paraId="0F2F958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Both</w:t>
            </w:r>
          </w:p>
        </w:tc>
        <w:tc>
          <w:tcPr>
            <w:tcW w:w="1000" w:type="dxa"/>
            <w:tcMar>
              <w:top w:w="60" w:type="dxa"/>
              <w:left w:w="110" w:type="dxa"/>
              <w:bottom w:w="60" w:type="dxa"/>
              <w:right w:w="110" w:type="dxa"/>
            </w:tcMar>
          </w:tcPr>
          <w:p w14:paraId="2F894CC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14 Sep</w:t>
            </w:r>
          </w:p>
        </w:tc>
        <w:tc>
          <w:tcPr>
            <w:tcW w:w="1000" w:type="dxa"/>
            <w:tcMar>
              <w:top w:w="60" w:type="dxa"/>
              <w:left w:w="110" w:type="dxa"/>
              <w:bottom w:w="60" w:type="dxa"/>
              <w:right w:w="110" w:type="dxa"/>
            </w:tcMar>
          </w:tcPr>
          <w:p w14:paraId="4152CF6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18 Sep</w:t>
            </w:r>
          </w:p>
        </w:tc>
        <w:tc>
          <w:tcPr>
            <w:tcW w:w="2100" w:type="dxa"/>
            <w:tcMar>
              <w:top w:w="60" w:type="dxa"/>
              <w:left w:w="110" w:type="dxa"/>
              <w:bottom w:w="60" w:type="dxa"/>
              <w:right w:w="110" w:type="dxa"/>
            </w:tcMar>
          </w:tcPr>
          <w:p w14:paraId="20EC425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T4, T5</w:t>
            </w:r>
          </w:p>
        </w:tc>
        <w:tc>
          <w:tcPr>
            <w:tcW w:w="2300" w:type="dxa"/>
            <w:tcMar>
              <w:top w:w="60" w:type="dxa"/>
              <w:left w:w="110" w:type="dxa"/>
              <w:bottom w:w="60" w:type="dxa"/>
              <w:right w:w="110" w:type="dxa"/>
            </w:tcMar>
          </w:tcPr>
          <w:p w14:paraId="22BAEBB7" w14:textId="648E0A84"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Ranked-alert prototype; threshold-sensitivity and robustness results</w:t>
            </w:r>
            <w:r w:rsidR="00210C3B" w:rsidRPr="00231942">
              <w:rPr>
                <w:rFonts w:ascii="Times New Roman" w:hAnsi="Times New Roman" w:cs="Times New Roman"/>
                <w:sz w:val="18"/>
                <w:szCs w:val="18"/>
              </w:rPr>
              <w:t>.</w:t>
            </w:r>
          </w:p>
        </w:tc>
      </w:tr>
      <w:tr w:rsidR="00A7052A" w:rsidRPr="00231942" w14:paraId="275309E4" w14:textId="77777777" w:rsidTr="006E7965">
        <w:trPr>
          <w:cantSplit/>
        </w:trPr>
        <w:tc>
          <w:tcPr>
            <w:tcW w:w="2300" w:type="dxa"/>
            <w:tcMar>
              <w:top w:w="60" w:type="dxa"/>
              <w:left w:w="110" w:type="dxa"/>
              <w:bottom w:w="60" w:type="dxa"/>
              <w:right w:w="110" w:type="dxa"/>
            </w:tcMar>
          </w:tcPr>
          <w:p w14:paraId="066C9102" w14:textId="2CE5CE53"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T7</w:t>
            </w:r>
            <w:r w:rsidR="00210C3B" w:rsidRPr="00231942">
              <w:rPr>
                <w:rFonts w:ascii="Times New Roman" w:hAnsi="Times New Roman" w:cs="Times New Roman"/>
                <w:sz w:val="18"/>
                <w:szCs w:val="18"/>
              </w:rPr>
              <w:t xml:space="preserve">: </w:t>
            </w:r>
            <w:r w:rsidRPr="00231942">
              <w:rPr>
                <w:rFonts w:ascii="Times New Roman" w:hAnsi="Times New Roman" w:cs="Times New Roman"/>
                <w:sz w:val="18"/>
                <w:szCs w:val="18"/>
              </w:rPr>
              <w:t xml:space="preserve"> Integration testing and Implementation Plan write-up</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0E03AA3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Both</w:t>
            </w:r>
          </w:p>
        </w:tc>
        <w:tc>
          <w:tcPr>
            <w:tcW w:w="1000" w:type="dxa"/>
            <w:tcMar>
              <w:top w:w="60" w:type="dxa"/>
              <w:left w:w="110" w:type="dxa"/>
              <w:bottom w:w="60" w:type="dxa"/>
              <w:right w:w="110" w:type="dxa"/>
            </w:tcMar>
          </w:tcPr>
          <w:p w14:paraId="3DA57AB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18 Sep</w:t>
            </w:r>
          </w:p>
        </w:tc>
        <w:tc>
          <w:tcPr>
            <w:tcW w:w="1000" w:type="dxa"/>
            <w:tcMar>
              <w:top w:w="60" w:type="dxa"/>
              <w:left w:w="110" w:type="dxa"/>
              <w:bottom w:w="60" w:type="dxa"/>
              <w:right w:w="110" w:type="dxa"/>
            </w:tcMar>
          </w:tcPr>
          <w:p w14:paraId="10626314"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20 Sep</w:t>
            </w:r>
          </w:p>
        </w:tc>
        <w:tc>
          <w:tcPr>
            <w:tcW w:w="2100" w:type="dxa"/>
            <w:tcMar>
              <w:top w:w="60" w:type="dxa"/>
              <w:left w:w="110" w:type="dxa"/>
              <w:bottom w:w="60" w:type="dxa"/>
              <w:right w:w="110" w:type="dxa"/>
            </w:tcMar>
          </w:tcPr>
          <w:p w14:paraId="297FB58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T6</w:t>
            </w:r>
          </w:p>
        </w:tc>
        <w:tc>
          <w:tcPr>
            <w:tcW w:w="2300" w:type="dxa"/>
            <w:tcMar>
              <w:top w:w="60" w:type="dxa"/>
              <w:left w:w="110" w:type="dxa"/>
              <w:bottom w:w="60" w:type="dxa"/>
              <w:right w:w="110" w:type="dxa"/>
            </w:tcMar>
          </w:tcPr>
          <w:p w14:paraId="2362FB65" w14:textId="07290339"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Milestone 2: Implementation Plan and Prototype (20 Sep)</w:t>
            </w:r>
            <w:r w:rsidR="00210C3B" w:rsidRPr="00231942">
              <w:rPr>
                <w:rFonts w:ascii="Times New Roman" w:hAnsi="Times New Roman" w:cs="Times New Roman"/>
                <w:sz w:val="18"/>
                <w:szCs w:val="18"/>
              </w:rPr>
              <w:t>.</w:t>
            </w:r>
          </w:p>
        </w:tc>
      </w:tr>
      <w:tr w:rsidR="00A7052A" w:rsidRPr="00231942" w14:paraId="23B36D17" w14:textId="77777777" w:rsidTr="006E7965">
        <w:trPr>
          <w:cantSplit/>
        </w:trPr>
        <w:tc>
          <w:tcPr>
            <w:tcW w:w="2300" w:type="dxa"/>
            <w:tcMar>
              <w:top w:w="60" w:type="dxa"/>
              <w:left w:w="110" w:type="dxa"/>
              <w:bottom w:w="60" w:type="dxa"/>
              <w:right w:w="110" w:type="dxa"/>
            </w:tcMar>
          </w:tcPr>
          <w:p w14:paraId="37AF2C25" w14:textId="6243915E"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T8</w:t>
            </w:r>
            <w:r w:rsidR="00210C3B" w:rsidRPr="00231942">
              <w:rPr>
                <w:rFonts w:ascii="Times New Roman" w:hAnsi="Times New Roman" w:cs="Times New Roman"/>
                <w:sz w:val="18"/>
                <w:szCs w:val="18"/>
              </w:rPr>
              <w:t>:</w:t>
            </w:r>
            <w:r w:rsidRPr="00231942">
              <w:rPr>
                <w:rFonts w:ascii="Times New Roman" w:hAnsi="Times New Roman" w:cs="Times New Roman"/>
                <w:sz w:val="18"/>
                <w:szCs w:val="18"/>
              </w:rPr>
              <w:t xml:space="preserve"> Evaluation write-up, limitations and final polishing</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563D69B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 (lead)</w:t>
            </w:r>
          </w:p>
        </w:tc>
        <w:tc>
          <w:tcPr>
            <w:tcW w:w="1000" w:type="dxa"/>
            <w:tcMar>
              <w:top w:w="60" w:type="dxa"/>
              <w:left w:w="110" w:type="dxa"/>
              <w:bottom w:w="60" w:type="dxa"/>
              <w:right w:w="110" w:type="dxa"/>
            </w:tcMar>
          </w:tcPr>
          <w:p w14:paraId="0D0EAA38"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21 Sep</w:t>
            </w:r>
          </w:p>
        </w:tc>
        <w:tc>
          <w:tcPr>
            <w:tcW w:w="1000" w:type="dxa"/>
            <w:tcMar>
              <w:top w:w="60" w:type="dxa"/>
              <w:left w:w="110" w:type="dxa"/>
              <w:bottom w:w="60" w:type="dxa"/>
              <w:right w:w="110" w:type="dxa"/>
            </w:tcMar>
          </w:tcPr>
          <w:p w14:paraId="06A4D40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25 Sep</w:t>
            </w:r>
          </w:p>
        </w:tc>
        <w:tc>
          <w:tcPr>
            <w:tcW w:w="2100" w:type="dxa"/>
            <w:tcMar>
              <w:top w:w="60" w:type="dxa"/>
              <w:left w:w="110" w:type="dxa"/>
              <w:bottom w:w="60" w:type="dxa"/>
              <w:right w:w="110" w:type="dxa"/>
            </w:tcMar>
          </w:tcPr>
          <w:p w14:paraId="7C67C8E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T7</w:t>
            </w:r>
          </w:p>
        </w:tc>
        <w:tc>
          <w:tcPr>
            <w:tcW w:w="2300" w:type="dxa"/>
            <w:tcMar>
              <w:top w:w="60" w:type="dxa"/>
              <w:left w:w="110" w:type="dxa"/>
              <w:bottom w:w="60" w:type="dxa"/>
              <w:right w:w="110" w:type="dxa"/>
            </w:tcMar>
          </w:tcPr>
          <w:p w14:paraId="3493C32D" w14:textId="552CBF2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Milestone 3: Final Documentation (25 Sep)</w:t>
            </w:r>
            <w:r w:rsidR="00210C3B" w:rsidRPr="00231942">
              <w:rPr>
                <w:rFonts w:ascii="Times New Roman" w:hAnsi="Times New Roman" w:cs="Times New Roman"/>
                <w:sz w:val="18"/>
                <w:szCs w:val="18"/>
              </w:rPr>
              <w:t>.</w:t>
            </w:r>
          </w:p>
        </w:tc>
      </w:tr>
      <w:tr w:rsidR="00A7052A" w:rsidRPr="00231942" w14:paraId="3941327F" w14:textId="77777777" w:rsidTr="006E7965">
        <w:trPr>
          <w:cantSplit/>
        </w:trPr>
        <w:tc>
          <w:tcPr>
            <w:tcW w:w="2300" w:type="dxa"/>
            <w:tcMar>
              <w:top w:w="60" w:type="dxa"/>
              <w:left w:w="110" w:type="dxa"/>
              <w:bottom w:w="60" w:type="dxa"/>
              <w:right w:w="110" w:type="dxa"/>
            </w:tcMar>
          </w:tcPr>
          <w:p w14:paraId="356CD9BB" w14:textId="25261342"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T9</w:t>
            </w:r>
            <w:r w:rsidR="00210C3B" w:rsidRPr="00231942">
              <w:rPr>
                <w:rFonts w:ascii="Times New Roman" w:hAnsi="Times New Roman" w:cs="Times New Roman"/>
                <w:sz w:val="18"/>
                <w:szCs w:val="18"/>
              </w:rPr>
              <w:t xml:space="preserve">: </w:t>
            </w:r>
            <w:r w:rsidRPr="00231942">
              <w:rPr>
                <w:rFonts w:ascii="Times New Roman" w:hAnsi="Times New Roman" w:cs="Times New Roman"/>
                <w:sz w:val="18"/>
                <w:szCs w:val="18"/>
              </w:rPr>
              <w:t>Presentation preparation and rehearsal</w:t>
            </w:r>
            <w:r w:rsidR="00210C3B" w:rsidRPr="00231942">
              <w:rPr>
                <w:rFonts w:ascii="Times New Roman" w:hAnsi="Times New Roman" w:cs="Times New Roman"/>
                <w:sz w:val="18"/>
                <w:szCs w:val="18"/>
              </w:rPr>
              <w:t>.</w:t>
            </w:r>
          </w:p>
        </w:tc>
        <w:tc>
          <w:tcPr>
            <w:tcW w:w="900" w:type="dxa"/>
            <w:tcMar>
              <w:top w:w="60" w:type="dxa"/>
              <w:left w:w="110" w:type="dxa"/>
              <w:bottom w:w="60" w:type="dxa"/>
              <w:right w:w="110" w:type="dxa"/>
            </w:tcMar>
          </w:tcPr>
          <w:p w14:paraId="2BE9B4A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Both</w:t>
            </w:r>
          </w:p>
        </w:tc>
        <w:tc>
          <w:tcPr>
            <w:tcW w:w="1000" w:type="dxa"/>
            <w:tcMar>
              <w:top w:w="60" w:type="dxa"/>
              <w:left w:w="110" w:type="dxa"/>
              <w:bottom w:w="60" w:type="dxa"/>
              <w:right w:w="110" w:type="dxa"/>
            </w:tcMar>
          </w:tcPr>
          <w:p w14:paraId="3FC321D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26 Sep</w:t>
            </w:r>
          </w:p>
        </w:tc>
        <w:tc>
          <w:tcPr>
            <w:tcW w:w="1000" w:type="dxa"/>
            <w:tcMar>
              <w:top w:w="60" w:type="dxa"/>
              <w:left w:w="110" w:type="dxa"/>
              <w:bottom w:w="60" w:type="dxa"/>
              <w:right w:w="110" w:type="dxa"/>
            </w:tcMar>
          </w:tcPr>
          <w:p w14:paraId="3BF6D68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As scheduled</w:t>
            </w:r>
          </w:p>
        </w:tc>
        <w:tc>
          <w:tcPr>
            <w:tcW w:w="2100" w:type="dxa"/>
            <w:tcMar>
              <w:top w:w="60" w:type="dxa"/>
              <w:left w:w="110" w:type="dxa"/>
              <w:bottom w:w="60" w:type="dxa"/>
              <w:right w:w="110" w:type="dxa"/>
            </w:tcMar>
          </w:tcPr>
          <w:p w14:paraId="0791D311"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T8</w:t>
            </w:r>
          </w:p>
        </w:tc>
        <w:tc>
          <w:tcPr>
            <w:tcW w:w="2300" w:type="dxa"/>
            <w:tcMar>
              <w:top w:w="60" w:type="dxa"/>
              <w:left w:w="110" w:type="dxa"/>
              <w:bottom w:w="60" w:type="dxa"/>
              <w:right w:w="110" w:type="dxa"/>
            </w:tcMar>
          </w:tcPr>
          <w:p w14:paraId="005ADF9D" w14:textId="78A2A99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Milestone 4: Presentation and Q&amp;A; both members </w:t>
            </w:r>
            <w:r w:rsidR="00210C3B" w:rsidRPr="00231942">
              <w:rPr>
                <w:rFonts w:ascii="Times New Roman" w:hAnsi="Times New Roman" w:cs="Times New Roman"/>
                <w:sz w:val="18"/>
                <w:szCs w:val="18"/>
              </w:rPr>
              <w:t xml:space="preserve">should be </w:t>
            </w:r>
            <w:r w:rsidRPr="00231942">
              <w:rPr>
                <w:rFonts w:ascii="Times New Roman" w:hAnsi="Times New Roman" w:cs="Times New Roman"/>
                <w:sz w:val="18"/>
                <w:szCs w:val="18"/>
              </w:rPr>
              <w:t>able to explain the complete solution</w:t>
            </w:r>
            <w:r w:rsidR="00210C3B" w:rsidRPr="00231942">
              <w:rPr>
                <w:rFonts w:ascii="Times New Roman" w:hAnsi="Times New Roman" w:cs="Times New Roman"/>
                <w:sz w:val="18"/>
                <w:szCs w:val="18"/>
              </w:rPr>
              <w:t>.</w:t>
            </w:r>
          </w:p>
        </w:tc>
      </w:tr>
    </w:tbl>
    <w:p w14:paraId="15C5D031"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11</w:t>
      </w:r>
      <w:proofErr w:type="gramStart"/>
      <w:r w:rsidRPr="00231942">
        <w:rPr>
          <w:rFonts w:ascii="Times New Roman" w:hAnsi="Times New Roman" w:cs="Times New Roman"/>
          <w:b/>
          <w:bCs/>
          <w:color w:val="auto"/>
          <w:sz w:val="26"/>
          <w:szCs w:val="26"/>
        </w:rPr>
        <w:t>.  Risk</w:t>
      </w:r>
      <w:proofErr w:type="gramEnd"/>
      <w:r w:rsidRPr="00231942">
        <w:rPr>
          <w:rFonts w:ascii="Times New Roman" w:hAnsi="Times New Roman" w:cs="Times New Roman"/>
          <w:b/>
          <w:bCs/>
          <w:color w:val="auto"/>
          <w:sz w:val="26"/>
          <w:szCs w:val="26"/>
        </w:rPr>
        <w:t xml:space="preserve"> and Ethics Register</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400"/>
        <w:gridCol w:w="1100"/>
        <w:gridCol w:w="900"/>
        <w:gridCol w:w="3900"/>
        <w:gridCol w:w="1300"/>
      </w:tblGrid>
      <w:tr w:rsidR="00A7052A" w:rsidRPr="00231942" w14:paraId="0DBC2530" w14:textId="77777777" w:rsidTr="00210C3B">
        <w:trPr>
          <w:cantSplit/>
          <w:tblHeader/>
        </w:trPr>
        <w:tc>
          <w:tcPr>
            <w:tcW w:w="2400" w:type="dxa"/>
            <w:shd w:val="clear" w:color="auto" w:fill="000000" w:themeFill="text1"/>
            <w:tcMar>
              <w:top w:w="60" w:type="dxa"/>
              <w:left w:w="110" w:type="dxa"/>
              <w:bottom w:w="60" w:type="dxa"/>
              <w:right w:w="110" w:type="dxa"/>
            </w:tcMar>
          </w:tcPr>
          <w:p w14:paraId="60D0A085"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Risk</w:t>
            </w:r>
          </w:p>
        </w:tc>
        <w:tc>
          <w:tcPr>
            <w:tcW w:w="1100" w:type="dxa"/>
            <w:shd w:val="clear" w:color="auto" w:fill="000000" w:themeFill="text1"/>
            <w:tcMar>
              <w:top w:w="60" w:type="dxa"/>
              <w:left w:w="110" w:type="dxa"/>
              <w:bottom w:w="60" w:type="dxa"/>
              <w:right w:w="110" w:type="dxa"/>
            </w:tcMar>
          </w:tcPr>
          <w:p w14:paraId="3EAAFB6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Likelihood</w:t>
            </w:r>
          </w:p>
        </w:tc>
        <w:tc>
          <w:tcPr>
            <w:tcW w:w="900" w:type="dxa"/>
            <w:shd w:val="clear" w:color="auto" w:fill="000000" w:themeFill="text1"/>
            <w:tcMar>
              <w:top w:w="60" w:type="dxa"/>
              <w:left w:w="110" w:type="dxa"/>
              <w:bottom w:w="60" w:type="dxa"/>
              <w:right w:w="110" w:type="dxa"/>
            </w:tcMar>
          </w:tcPr>
          <w:p w14:paraId="407BD6F7"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Impact</w:t>
            </w:r>
          </w:p>
        </w:tc>
        <w:tc>
          <w:tcPr>
            <w:tcW w:w="3900" w:type="dxa"/>
            <w:shd w:val="clear" w:color="auto" w:fill="000000" w:themeFill="text1"/>
            <w:tcMar>
              <w:top w:w="60" w:type="dxa"/>
              <w:left w:w="110" w:type="dxa"/>
              <w:bottom w:w="60" w:type="dxa"/>
              <w:right w:w="110" w:type="dxa"/>
            </w:tcMar>
          </w:tcPr>
          <w:p w14:paraId="69F2AA2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Mitigation</w:t>
            </w:r>
          </w:p>
        </w:tc>
        <w:tc>
          <w:tcPr>
            <w:tcW w:w="1300" w:type="dxa"/>
            <w:shd w:val="clear" w:color="auto" w:fill="000000" w:themeFill="text1"/>
            <w:tcMar>
              <w:top w:w="60" w:type="dxa"/>
              <w:left w:w="110" w:type="dxa"/>
              <w:bottom w:w="60" w:type="dxa"/>
              <w:right w:w="110" w:type="dxa"/>
            </w:tcMar>
          </w:tcPr>
          <w:p w14:paraId="1D77887F"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Owner</w:t>
            </w:r>
          </w:p>
        </w:tc>
      </w:tr>
      <w:tr w:rsidR="00A7052A" w:rsidRPr="00231942" w14:paraId="1566D5D3" w14:textId="77777777" w:rsidTr="00210C3B">
        <w:trPr>
          <w:cantSplit/>
        </w:trPr>
        <w:tc>
          <w:tcPr>
            <w:tcW w:w="2400" w:type="dxa"/>
            <w:tcMar>
              <w:top w:w="60" w:type="dxa"/>
              <w:left w:w="110" w:type="dxa"/>
              <w:bottom w:w="60" w:type="dxa"/>
              <w:right w:w="110" w:type="dxa"/>
            </w:tcMar>
          </w:tcPr>
          <w:p w14:paraId="05EB6CFF" w14:textId="419517B6"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Data unavailable or unsuitable</w:t>
            </w:r>
            <w:r w:rsidR="00882DD8" w:rsidRPr="00231942">
              <w:rPr>
                <w:rFonts w:ascii="Times New Roman" w:hAnsi="Times New Roman" w:cs="Times New Roman"/>
                <w:sz w:val="18"/>
                <w:szCs w:val="18"/>
              </w:rPr>
              <w:t>.</w:t>
            </w:r>
            <w:r w:rsidRPr="00231942">
              <w:rPr>
                <w:rFonts w:ascii="Times New Roman" w:hAnsi="Times New Roman" w:cs="Times New Roman"/>
                <w:sz w:val="18"/>
                <w:szCs w:val="18"/>
              </w:rPr>
              <w:t xml:space="preserve"> </w:t>
            </w:r>
            <w:r w:rsidR="00882DD8" w:rsidRPr="00231942">
              <w:rPr>
                <w:rFonts w:ascii="Times New Roman" w:hAnsi="Times New Roman" w:cs="Times New Roman"/>
                <w:sz w:val="18"/>
                <w:szCs w:val="18"/>
              </w:rPr>
              <w:t>S</w:t>
            </w:r>
            <w:r w:rsidRPr="00231942">
              <w:rPr>
                <w:rFonts w:ascii="Times New Roman" w:hAnsi="Times New Roman" w:cs="Times New Roman"/>
                <w:sz w:val="18"/>
                <w:szCs w:val="18"/>
              </w:rPr>
              <w:t xml:space="preserve">ynthetic data </w:t>
            </w:r>
            <w:proofErr w:type="gramStart"/>
            <w:r w:rsidRPr="00231942">
              <w:rPr>
                <w:rFonts w:ascii="Times New Roman" w:hAnsi="Times New Roman" w:cs="Times New Roman"/>
                <w:sz w:val="18"/>
                <w:szCs w:val="18"/>
              </w:rPr>
              <w:t>insufficiently</w:t>
            </w:r>
            <w:proofErr w:type="gramEnd"/>
            <w:r w:rsidRPr="00231942">
              <w:rPr>
                <w:rFonts w:ascii="Times New Roman" w:hAnsi="Times New Roman" w:cs="Times New Roman"/>
                <w:sz w:val="18"/>
                <w:szCs w:val="18"/>
              </w:rPr>
              <w:t xml:space="preserve"> realistic to support meaningful conclusions</w:t>
            </w:r>
            <w:r w:rsidR="00882DD8" w:rsidRPr="00231942">
              <w:rPr>
                <w:rFonts w:ascii="Times New Roman" w:hAnsi="Times New Roman" w:cs="Times New Roman"/>
                <w:sz w:val="18"/>
                <w:szCs w:val="18"/>
              </w:rPr>
              <w:t>.</w:t>
            </w:r>
          </w:p>
        </w:tc>
        <w:tc>
          <w:tcPr>
            <w:tcW w:w="1100" w:type="dxa"/>
            <w:tcMar>
              <w:top w:w="60" w:type="dxa"/>
              <w:left w:w="110" w:type="dxa"/>
              <w:bottom w:w="60" w:type="dxa"/>
              <w:right w:w="110" w:type="dxa"/>
            </w:tcMar>
          </w:tcPr>
          <w:p w14:paraId="33C11BD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900" w:type="dxa"/>
            <w:tcMar>
              <w:top w:w="60" w:type="dxa"/>
              <w:left w:w="110" w:type="dxa"/>
              <w:bottom w:w="60" w:type="dxa"/>
              <w:right w:w="110" w:type="dxa"/>
            </w:tcMar>
          </w:tcPr>
          <w:p w14:paraId="125629EE"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3900" w:type="dxa"/>
            <w:tcMar>
              <w:top w:w="60" w:type="dxa"/>
              <w:left w:w="110" w:type="dxa"/>
              <w:bottom w:w="60" w:type="dxa"/>
              <w:right w:w="110" w:type="dxa"/>
            </w:tcMar>
          </w:tcPr>
          <w:p w14:paraId="0E9337A0" w14:textId="701FB86E" w:rsidR="00A7052A" w:rsidRPr="00231942" w:rsidRDefault="00882DD8">
            <w:pPr>
              <w:spacing w:after="30" w:line="250" w:lineRule="auto"/>
              <w:rPr>
                <w:rFonts w:ascii="Times New Roman" w:hAnsi="Times New Roman" w:cs="Times New Roman"/>
              </w:rPr>
            </w:pPr>
            <w:r w:rsidRPr="00231942">
              <w:rPr>
                <w:rFonts w:ascii="Times New Roman" w:hAnsi="Times New Roman" w:cs="Times New Roman"/>
              </w:rPr>
              <w:t>Calibrate the distributions and the typologies with reference to available FATF and academic typologies report; make the assumptions and limitations clear; and verify the synthetic before Milestone 2.</w:t>
            </w:r>
          </w:p>
        </w:tc>
        <w:tc>
          <w:tcPr>
            <w:tcW w:w="1300" w:type="dxa"/>
            <w:tcMar>
              <w:top w:w="60" w:type="dxa"/>
              <w:left w:w="110" w:type="dxa"/>
              <w:bottom w:w="60" w:type="dxa"/>
              <w:right w:w="110" w:type="dxa"/>
            </w:tcMar>
          </w:tcPr>
          <w:p w14:paraId="40C9B663"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A</w:t>
            </w:r>
          </w:p>
        </w:tc>
      </w:tr>
      <w:tr w:rsidR="00882DD8" w:rsidRPr="00231942" w14:paraId="4FC6D1E4" w14:textId="77777777" w:rsidTr="00210C3B">
        <w:trPr>
          <w:cantSplit/>
        </w:trPr>
        <w:tc>
          <w:tcPr>
            <w:tcW w:w="2400" w:type="dxa"/>
            <w:tcMar>
              <w:top w:w="60" w:type="dxa"/>
              <w:left w:w="110" w:type="dxa"/>
              <w:bottom w:w="60" w:type="dxa"/>
              <w:right w:w="110" w:type="dxa"/>
            </w:tcMar>
          </w:tcPr>
          <w:p w14:paraId="2525BBAC" w14:textId="04B6E3EC"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 xml:space="preserve">Privacy or </w:t>
            </w:r>
            <w:proofErr w:type="gramStart"/>
            <w:r w:rsidRPr="00231942">
              <w:rPr>
                <w:rFonts w:ascii="Times New Roman" w:hAnsi="Times New Roman" w:cs="Times New Roman"/>
                <w:sz w:val="18"/>
                <w:szCs w:val="18"/>
              </w:rPr>
              <w:t>sensitive-data</w:t>
            </w:r>
            <w:proofErr w:type="gramEnd"/>
            <w:r w:rsidRPr="00231942">
              <w:rPr>
                <w:rFonts w:ascii="Times New Roman" w:hAnsi="Times New Roman" w:cs="Times New Roman"/>
                <w:sz w:val="18"/>
                <w:szCs w:val="18"/>
              </w:rPr>
              <w:t xml:space="preserve"> exposure.</w:t>
            </w:r>
          </w:p>
        </w:tc>
        <w:tc>
          <w:tcPr>
            <w:tcW w:w="1100" w:type="dxa"/>
            <w:tcMar>
              <w:top w:w="60" w:type="dxa"/>
              <w:left w:w="110" w:type="dxa"/>
              <w:bottom w:w="60" w:type="dxa"/>
              <w:right w:w="110" w:type="dxa"/>
            </w:tcMar>
          </w:tcPr>
          <w:p w14:paraId="339D7BEB"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L</w:t>
            </w:r>
          </w:p>
        </w:tc>
        <w:tc>
          <w:tcPr>
            <w:tcW w:w="900" w:type="dxa"/>
            <w:tcMar>
              <w:top w:w="60" w:type="dxa"/>
              <w:left w:w="110" w:type="dxa"/>
              <w:bottom w:w="60" w:type="dxa"/>
              <w:right w:w="110" w:type="dxa"/>
            </w:tcMar>
          </w:tcPr>
          <w:p w14:paraId="3BA7B652"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H</w:t>
            </w:r>
          </w:p>
        </w:tc>
        <w:tc>
          <w:tcPr>
            <w:tcW w:w="3900" w:type="dxa"/>
            <w:tcMar>
              <w:top w:w="60" w:type="dxa"/>
              <w:left w:w="110" w:type="dxa"/>
              <w:bottom w:w="60" w:type="dxa"/>
              <w:right w:w="110" w:type="dxa"/>
            </w:tcMar>
          </w:tcPr>
          <w:p w14:paraId="2C0A3A5D" w14:textId="536B31D9"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rPr>
              <w:t>No real data is sourced, requested or processed at any stage; all identifiers are randomly generated; artefacts stay in a private repository restricted to both members and the Facilitator; no dataset is published without Facilitator approval.</w:t>
            </w:r>
          </w:p>
        </w:tc>
        <w:tc>
          <w:tcPr>
            <w:tcW w:w="1300" w:type="dxa"/>
            <w:tcMar>
              <w:top w:w="60" w:type="dxa"/>
              <w:left w:w="110" w:type="dxa"/>
              <w:bottom w:w="60" w:type="dxa"/>
              <w:right w:w="110" w:type="dxa"/>
            </w:tcMar>
          </w:tcPr>
          <w:p w14:paraId="1F6DBBB5"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B</w:t>
            </w:r>
          </w:p>
        </w:tc>
      </w:tr>
      <w:tr w:rsidR="00882DD8" w:rsidRPr="00231942" w14:paraId="5CA3D04A" w14:textId="77777777" w:rsidTr="00210C3B">
        <w:trPr>
          <w:cantSplit/>
        </w:trPr>
        <w:tc>
          <w:tcPr>
            <w:tcW w:w="2400" w:type="dxa"/>
            <w:tcMar>
              <w:top w:w="60" w:type="dxa"/>
              <w:left w:w="110" w:type="dxa"/>
              <w:bottom w:w="60" w:type="dxa"/>
              <w:right w:w="110" w:type="dxa"/>
            </w:tcMar>
          </w:tcPr>
          <w:p w14:paraId="196EE814" w14:textId="788FCED8"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Model bias or misleading results. Severe class imbalance and over-optimistic metrics.</w:t>
            </w:r>
          </w:p>
        </w:tc>
        <w:tc>
          <w:tcPr>
            <w:tcW w:w="1100" w:type="dxa"/>
            <w:tcMar>
              <w:top w:w="60" w:type="dxa"/>
              <w:left w:w="110" w:type="dxa"/>
              <w:bottom w:w="60" w:type="dxa"/>
              <w:right w:w="110" w:type="dxa"/>
            </w:tcMar>
          </w:tcPr>
          <w:p w14:paraId="4ECA0F59"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900" w:type="dxa"/>
            <w:tcMar>
              <w:top w:w="60" w:type="dxa"/>
              <w:left w:w="110" w:type="dxa"/>
              <w:bottom w:w="60" w:type="dxa"/>
              <w:right w:w="110" w:type="dxa"/>
            </w:tcMar>
          </w:tcPr>
          <w:p w14:paraId="38BB9922"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H</w:t>
            </w:r>
          </w:p>
        </w:tc>
        <w:tc>
          <w:tcPr>
            <w:tcW w:w="3900" w:type="dxa"/>
            <w:tcMar>
              <w:top w:w="60" w:type="dxa"/>
              <w:left w:w="110" w:type="dxa"/>
              <w:bottom w:w="60" w:type="dxa"/>
              <w:right w:w="110" w:type="dxa"/>
            </w:tcMar>
          </w:tcPr>
          <w:p w14:paraId="0FEE71FD" w14:textId="5B66246A"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rPr>
              <w:t>Stratification, class weighting or SMOTE, and threshold adjustment; use precision-recall rather than just accuracy; don’t use demographic proxies for features, and note that this is a design limitation, not proven fairness.</w:t>
            </w:r>
          </w:p>
        </w:tc>
        <w:tc>
          <w:tcPr>
            <w:tcW w:w="1300" w:type="dxa"/>
            <w:tcMar>
              <w:top w:w="60" w:type="dxa"/>
              <w:left w:w="110" w:type="dxa"/>
              <w:bottom w:w="60" w:type="dxa"/>
              <w:right w:w="110" w:type="dxa"/>
            </w:tcMar>
          </w:tcPr>
          <w:p w14:paraId="4997B912"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A</w:t>
            </w:r>
          </w:p>
        </w:tc>
      </w:tr>
      <w:tr w:rsidR="00882DD8" w:rsidRPr="00231942" w14:paraId="35761975" w14:textId="77777777" w:rsidTr="00210C3B">
        <w:trPr>
          <w:cantSplit/>
        </w:trPr>
        <w:tc>
          <w:tcPr>
            <w:tcW w:w="2400" w:type="dxa"/>
            <w:tcMar>
              <w:top w:w="60" w:type="dxa"/>
              <w:left w:w="110" w:type="dxa"/>
              <w:bottom w:w="60" w:type="dxa"/>
              <w:right w:w="110" w:type="dxa"/>
            </w:tcMar>
          </w:tcPr>
          <w:p w14:paraId="137A7E2D" w14:textId="46F311D0"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Scope or time overrun. Two-person capacity strain.</w:t>
            </w:r>
          </w:p>
        </w:tc>
        <w:tc>
          <w:tcPr>
            <w:tcW w:w="1100" w:type="dxa"/>
            <w:tcMar>
              <w:top w:w="60" w:type="dxa"/>
              <w:left w:w="110" w:type="dxa"/>
              <w:bottom w:w="60" w:type="dxa"/>
              <w:right w:w="110" w:type="dxa"/>
            </w:tcMar>
          </w:tcPr>
          <w:p w14:paraId="5D474F46"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H</w:t>
            </w:r>
          </w:p>
        </w:tc>
        <w:tc>
          <w:tcPr>
            <w:tcW w:w="900" w:type="dxa"/>
            <w:tcMar>
              <w:top w:w="60" w:type="dxa"/>
              <w:left w:w="110" w:type="dxa"/>
              <w:bottom w:w="60" w:type="dxa"/>
              <w:right w:w="110" w:type="dxa"/>
            </w:tcMar>
          </w:tcPr>
          <w:p w14:paraId="13B922D9"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3900" w:type="dxa"/>
            <w:tcMar>
              <w:top w:w="60" w:type="dxa"/>
              <w:left w:w="110" w:type="dxa"/>
              <w:bottom w:w="60" w:type="dxa"/>
              <w:right w:w="110" w:type="dxa"/>
            </w:tcMar>
          </w:tcPr>
          <w:p w14:paraId="407AA052" w14:textId="49CD9935"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Front-load data generation before 30 Aug.</w:t>
            </w:r>
          </w:p>
        </w:tc>
        <w:tc>
          <w:tcPr>
            <w:tcW w:w="1300" w:type="dxa"/>
            <w:tcMar>
              <w:top w:w="60" w:type="dxa"/>
              <w:left w:w="110" w:type="dxa"/>
              <w:bottom w:w="60" w:type="dxa"/>
              <w:right w:w="110" w:type="dxa"/>
            </w:tcMar>
          </w:tcPr>
          <w:p w14:paraId="3B653A30"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Both</w:t>
            </w:r>
          </w:p>
        </w:tc>
      </w:tr>
      <w:tr w:rsidR="00882DD8" w:rsidRPr="00231942" w14:paraId="20E64C61" w14:textId="77777777" w:rsidTr="00210C3B">
        <w:trPr>
          <w:cantSplit/>
        </w:trPr>
        <w:tc>
          <w:tcPr>
            <w:tcW w:w="2400" w:type="dxa"/>
            <w:tcMar>
              <w:top w:w="60" w:type="dxa"/>
              <w:left w:w="110" w:type="dxa"/>
              <w:bottom w:w="60" w:type="dxa"/>
              <w:right w:w="110" w:type="dxa"/>
            </w:tcMar>
          </w:tcPr>
          <w:p w14:paraId="0EBB6510" w14:textId="049EB5F8"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Technical integration failure. Fusion layer or dashboard fails to combine the three modelling streams.</w:t>
            </w:r>
          </w:p>
        </w:tc>
        <w:tc>
          <w:tcPr>
            <w:tcW w:w="1100" w:type="dxa"/>
            <w:tcMar>
              <w:top w:w="60" w:type="dxa"/>
              <w:left w:w="110" w:type="dxa"/>
              <w:bottom w:w="60" w:type="dxa"/>
              <w:right w:w="110" w:type="dxa"/>
            </w:tcMar>
          </w:tcPr>
          <w:p w14:paraId="4620DC32"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900" w:type="dxa"/>
            <w:tcMar>
              <w:top w:w="60" w:type="dxa"/>
              <w:left w:w="110" w:type="dxa"/>
              <w:bottom w:w="60" w:type="dxa"/>
              <w:right w:w="110" w:type="dxa"/>
            </w:tcMar>
          </w:tcPr>
          <w:p w14:paraId="75AC4BA5"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3900" w:type="dxa"/>
            <w:tcMar>
              <w:top w:w="60" w:type="dxa"/>
              <w:left w:w="110" w:type="dxa"/>
              <w:bottom w:w="60" w:type="dxa"/>
              <w:right w:w="110" w:type="dxa"/>
            </w:tcMar>
          </w:tcPr>
          <w:p w14:paraId="6DDEDED7" w14:textId="43F4FE48"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rPr>
              <w:t xml:space="preserve">Define module Output Contracts; Score, Identifier, Rationale. Defined in Week 1 of T3; implemented incrementally rather than all at once. Keep a Jupyter notebook backup in case of an unstable </w:t>
            </w:r>
            <w:proofErr w:type="spellStart"/>
            <w:r w:rsidRPr="00231942">
              <w:rPr>
                <w:rFonts w:ascii="Times New Roman" w:hAnsi="Times New Roman" w:cs="Times New Roman"/>
              </w:rPr>
              <w:t>Streamlit</w:t>
            </w:r>
            <w:proofErr w:type="spellEnd"/>
            <w:r w:rsidRPr="00231942">
              <w:rPr>
                <w:rFonts w:ascii="Times New Roman" w:hAnsi="Times New Roman" w:cs="Times New Roman"/>
              </w:rPr>
              <w:t xml:space="preserve"> dashboard; do not create any new </w:t>
            </w:r>
            <w:proofErr w:type="gramStart"/>
            <w:r w:rsidRPr="00231942">
              <w:rPr>
                <w:rFonts w:ascii="Times New Roman" w:hAnsi="Times New Roman" w:cs="Times New Roman"/>
              </w:rPr>
              <w:t>infrastructure, but</w:t>
            </w:r>
            <w:proofErr w:type="gramEnd"/>
            <w:r w:rsidRPr="00231942">
              <w:rPr>
                <w:rFonts w:ascii="Times New Roman" w:hAnsi="Times New Roman" w:cs="Times New Roman"/>
              </w:rPr>
              <w:t xml:space="preserve"> use documented libraries.</w:t>
            </w:r>
          </w:p>
        </w:tc>
        <w:tc>
          <w:tcPr>
            <w:tcW w:w="1300" w:type="dxa"/>
            <w:tcMar>
              <w:top w:w="60" w:type="dxa"/>
              <w:left w:w="110" w:type="dxa"/>
              <w:bottom w:w="60" w:type="dxa"/>
              <w:right w:w="110" w:type="dxa"/>
            </w:tcMar>
          </w:tcPr>
          <w:p w14:paraId="1A17DF82"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Both</w:t>
            </w:r>
          </w:p>
        </w:tc>
      </w:tr>
      <w:tr w:rsidR="00882DD8" w:rsidRPr="00231942" w14:paraId="560F59CF" w14:textId="77777777" w:rsidTr="00210C3B">
        <w:trPr>
          <w:cantSplit/>
        </w:trPr>
        <w:tc>
          <w:tcPr>
            <w:tcW w:w="2400" w:type="dxa"/>
            <w:tcMar>
              <w:top w:w="60" w:type="dxa"/>
              <w:left w:w="110" w:type="dxa"/>
              <w:bottom w:w="60" w:type="dxa"/>
              <w:right w:w="110" w:type="dxa"/>
            </w:tcMar>
          </w:tcPr>
          <w:p w14:paraId="3E0CEA06" w14:textId="33F4890F"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lastRenderedPageBreak/>
              <w:t>Unequal contribution.</w:t>
            </w:r>
          </w:p>
        </w:tc>
        <w:tc>
          <w:tcPr>
            <w:tcW w:w="1100" w:type="dxa"/>
            <w:tcMar>
              <w:top w:w="60" w:type="dxa"/>
              <w:left w:w="110" w:type="dxa"/>
              <w:bottom w:w="60" w:type="dxa"/>
              <w:right w:w="110" w:type="dxa"/>
            </w:tcMar>
          </w:tcPr>
          <w:p w14:paraId="107AB848"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L</w:t>
            </w:r>
          </w:p>
        </w:tc>
        <w:tc>
          <w:tcPr>
            <w:tcW w:w="900" w:type="dxa"/>
            <w:tcMar>
              <w:top w:w="60" w:type="dxa"/>
              <w:left w:w="110" w:type="dxa"/>
              <w:bottom w:w="60" w:type="dxa"/>
              <w:right w:w="110" w:type="dxa"/>
            </w:tcMar>
          </w:tcPr>
          <w:p w14:paraId="4EFC5C4D"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3900" w:type="dxa"/>
            <w:tcMar>
              <w:top w:w="60" w:type="dxa"/>
              <w:left w:w="110" w:type="dxa"/>
              <w:bottom w:w="60" w:type="dxa"/>
              <w:right w:w="110" w:type="dxa"/>
            </w:tcMar>
          </w:tcPr>
          <w:p w14:paraId="426DCE03" w14:textId="074317CB"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rPr>
              <w:t>Balanced role split (five sessions each).</w:t>
            </w:r>
          </w:p>
        </w:tc>
        <w:tc>
          <w:tcPr>
            <w:tcW w:w="1300" w:type="dxa"/>
            <w:tcMar>
              <w:top w:w="60" w:type="dxa"/>
              <w:left w:w="110" w:type="dxa"/>
              <w:bottom w:w="60" w:type="dxa"/>
              <w:right w:w="110" w:type="dxa"/>
            </w:tcMar>
          </w:tcPr>
          <w:p w14:paraId="09853358"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Both</w:t>
            </w:r>
          </w:p>
        </w:tc>
      </w:tr>
      <w:tr w:rsidR="00882DD8" w:rsidRPr="00231942" w14:paraId="030C6B18" w14:textId="77777777" w:rsidTr="00210C3B">
        <w:trPr>
          <w:cantSplit/>
        </w:trPr>
        <w:tc>
          <w:tcPr>
            <w:tcW w:w="2400" w:type="dxa"/>
            <w:tcMar>
              <w:top w:w="60" w:type="dxa"/>
              <w:left w:w="110" w:type="dxa"/>
              <w:bottom w:w="60" w:type="dxa"/>
              <w:right w:w="110" w:type="dxa"/>
            </w:tcMar>
          </w:tcPr>
          <w:p w14:paraId="25F545CC" w14:textId="473AD4C6"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Model outputs not interpretable enough for a compliance or analyst audience.</w:t>
            </w:r>
          </w:p>
        </w:tc>
        <w:tc>
          <w:tcPr>
            <w:tcW w:w="1100" w:type="dxa"/>
            <w:tcMar>
              <w:top w:w="60" w:type="dxa"/>
              <w:left w:w="110" w:type="dxa"/>
              <w:bottom w:w="60" w:type="dxa"/>
              <w:right w:w="110" w:type="dxa"/>
            </w:tcMar>
          </w:tcPr>
          <w:p w14:paraId="4D8376A7"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L</w:t>
            </w:r>
          </w:p>
        </w:tc>
        <w:tc>
          <w:tcPr>
            <w:tcW w:w="900" w:type="dxa"/>
            <w:tcMar>
              <w:top w:w="60" w:type="dxa"/>
              <w:left w:w="110" w:type="dxa"/>
              <w:bottom w:w="60" w:type="dxa"/>
              <w:right w:w="110" w:type="dxa"/>
            </w:tcMar>
          </w:tcPr>
          <w:p w14:paraId="476BD2D0"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M</w:t>
            </w:r>
          </w:p>
        </w:tc>
        <w:tc>
          <w:tcPr>
            <w:tcW w:w="3900" w:type="dxa"/>
            <w:tcMar>
              <w:top w:w="60" w:type="dxa"/>
              <w:left w:w="110" w:type="dxa"/>
              <w:bottom w:w="60" w:type="dxa"/>
              <w:right w:w="110" w:type="dxa"/>
            </w:tcMar>
          </w:tcPr>
          <w:p w14:paraId="0E834FDB" w14:textId="11575D45" w:rsidR="00882DD8" w:rsidRPr="00231942" w:rsidRDefault="0043688C" w:rsidP="00882DD8">
            <w:pPr>
              <w:spacing w:after="30" w:line="250" w:lineRule="auto"/>
              <w:rPr>
                <w:rFonts w:ascii="Times New Roman" w:hAnsi="Times New Roman" w:cs="Times New Roman"/>
              </w:rPr>
            </w:pPr>
            <w:r w:rsidRPr="00231942">
              <w:rPr>
                <w:rFonts w:ascii="Times New Roman" w:hAnsi="Times New Roman" w:cs="Times New Roman"/>
              </w:rPr>
              <w:t>Make sure to include attribution through SHAP and rationale string directly into the alert output at the beginning rather than adding it later as an afterthought.</w:t>
            </w:r>
          </w:p>
        </w:tc>
        <w:tc>
          <w:tcPr>
            <w:tcW w:w="1300" w:type="dxa"/>
            <w:tcMar>
              <w:top w:w="60" w:type="dxa"/>
              <w:left w:w="110" w:type="dxa"/>
              <w:bottom w:w="60" w:type="dxa"/>
              <w:right w:w="110" w:type="dxa"/>
            </w:tcMar>
          </w:tcPr>
          <w:p w14:paraId="5E9B3350" w14:textId="77777777" w:rsidR="00882DD8" w:rsidRPr="00231942" w:rsidRDefault="00882DD8" w:rsidP="00882DD8">
            <w:pPr>
              <w:spacing w:after="30" w:line="250" w:lineRule="auto"/>
              <w:rPr>
                <w:rFonts w:ascii="Times New Roman" w:hAnsi="Times New Roman" w:cs="Times New Roman"/>
              </w:rPr>
            </w:pPr>
            <w:r w:rsidRPr="00231942">
              <w:rPr>
                <w:rFonts w:ascii="Times New Roman" w:hAnsi="Times New Roman" w:cs="Times New Roman"/>
                <w:sz w:val="18"/>
                <w:szCs w:val="18"/>
              </w:rPr>
              <w:t>B</w:t>
            </w:r>
          </w:p>
        </w:tc>
      </w:tr>
    </w:tbl>
    <w:p w14:paraId="0E7521D5" w14:textId="77777777" w:rsidR="00A7052A" w:rsidRPr="00231942" w:rsidRDefault="00000000">
      <w:pPr>
        <w:spacing w:after="120" w:line="276" w:lineRule="auto"/>
        <w:rPr>
          <w:rFonts w:ascii="Times New Roman" w:hAnsi="Times New Roman" w:cs="Times New Roman"/>
          <w:b/>
          <w:bCs/>
          <w:sz w:val="18"/>
          <w:szCs w:val="18"/>
        </w:rPr>
      </w:pPr>
      <w:r w:rsidRPr="00231942">
        <w:rPr>
          <w:rFonts w:ascii="Times New Roman" w:hAnsi="Times New Roman" w:cs="Times New Roman"/>
          <w:b/>
          <w:bCs/>
          <w:sz w:val="18"/>
          <w:szCs w:val="18"/>
        </w:rPr>
        <w:t>L = Low · M = Medium · H = High. Owners are Member A, Member B or Both.</w:t>
      </w:r>
    </w:p>
    <w:p w14:paraId="5E79AA73" w14:textId="77777777" w:rsidR="0043688C" w:rsidRPr="00231942" w:rsidRDefault="0043688C">
      <w:pPr>
        <w:spacing w:after="120" w:line="276" w:lineRule="auto"/>
        <w:rPr>
          <w:rFonts w:ascii="Times New Roman" w:hAnsi="Times New Roman" w:cs="Times New Roman"/>
          <w:b/>
          <w:bCs/>
          <w:sz w:val="18"/>
          <w:szCs w:val="18"/>
        </w:rPr>
      </w:pPr>
    </w:p>
    <w:p w14:paraId="466E8993" w14:textId="77777777" w:rsidR="0043688C" w:rsidRPr="00231942" w:rsidRDefault="0043688C">
      <w:pPr>
        <w:spacing w:after="120" w:line="276" w:lineRule="auto"/>
        <w:rPr>
          <w:rFonts w:ascii="Times New Roman" w:hAnsi="Times New Roman" w:cs="Times New Roman"/>
          <w:b/>
          <w:bCs/>
        </w:rPr>
      </w:pPr>
    </w:p>
    <w:p w14:paraId="3E9F9F01" w14:textId="77777777"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12</w:t>
      </w:r>
      <w:proofErr w:type="gramStart"/>
      <w:r w:rsidRPr="00231942">
        <w:rPr>
          <w:rFonts w:ascii="Times New Roman" w:hAnsi="Times New Roman" w:cs="Times New Roman"/>
          <w:b/>
          <w:bCs/>
          <w:color w:val="auto"/>
          <w:sz w:val="26"/>
          <w:szCs w:val="26"/>
        </w:rPr>
        <w:t>.  Responsible</w:t>
      </w:r>
      <w:proofErr w:type="gramEnd"/>
      <w:r w:rsidRPr="00231942">
        <w:rPr>
          <w:rFonts w:ascii="Times New Roman" w:hAnsi="Times New Roman" w:cs="Times New Roman"/>
          <w:b/>
          <w:bCs/>
          <w:color w:val="auto"/>
          <w:sz w:val="26"/>
          <w:szCs w:val="26"/>
        </w:rPr>
        <w:t xml:space="preserve"> AI and Academic Integrity Statement</w:t>
      </w:r>
    </w:p>
    <w:p w14:paraId="0CA3C3CE" w14:textId="41673D98" w:rsidR="00A7052A" w:rsidRPr="00231942" w:rsidRDefault="0043688C">
      <w:pPr>
        <w:pStyle w:val="Heading2"/>
        <w:spacing w:before="200" w:after="100"/>
        <w:rPr>
          <w:rFonts w:ascii="Times New Roman" w:hAnsi="Times New Roman" w:cs="Times New Roman"/>
          <w:color w:val="auto"/>
        </w:rPr>
      </w:pPr>
      <w:r w:rsidRPr="00231942">
        <w:rPr>
          <w:rFonts w:ascii="Times New Roman" w:hAnsi="Times New Roman" w:cs="Times New Roman"/>
          <w:b/>
          <w:bCs/>
          <w:color w:val="auto"/>
          <w:sz w:val="21"/>
          <w:szCs w:val="21"/>
        </w:rPr>
        <w:t>12.1 Data handling and privacy</w:t>
      </w:r>
    </w:p>
    <w:p w14:paraId="58017526" w14:textId="127D7533" w:rsidR="0043688C" w:rsidRPr="00231942" w:rsidRDefault="0043688C" w:rsidP="0043688C">
      <w:pPr>
        <w:spacing w:after="120" w:line="276" w:lineRule="auto"/>
        <w:rPr>
          <w:rFonts w:ascii="Times New Roman" w:hAnsi="Times New Roman" w:cs="Times New Roman"/>
        </w:rPr>
      </w:pPr>
      <w:r w:rsidRPr="00231942">
        <w:rPr>
          <w:rFonts w:ascii="Times New Roman" w:hAnsi="Times New Roman" w:cs="Times New Roman"/>
        </w:rPr>
        <w:t>The group commits to using exclusively synthetic, non-attributable data throughout the project. No real customer, employee, institutional or transaction data will be sourced, requested, scraped or processed at any point. Synthetic identifiers, account numbers, device hashes, derived locations and any illustrative names are clearly fictional and are not modelled on any identifiable real person or institution. No live third-party system is accessed or tested.</w:t>
      </w:r>
    </w:p>
    <w:p w14:paraId="438583D4" w14:textId="6B07B2A1" w:rsidR="00A7052A" w:rsidRPr="00231942" w:rsidRDefault="0043688C">
      <w:pPr>
        <w:pStyle w:val="Heading2"/>
        <w:spacing w:before="200" w:after="100"/>
        <w:rPr>
          <w:rFonts w:ascii="Times New Roman" w:hAnsi="Times New Roman" w:cs="Times New Roman"/>
          <w:color w:val="auto"/>
        </w:rPr>
      </w:pPr>
      <w:r w:rsidRPr="00231942">
        <w:rPr>
          <w:rFonts w:ascii="Times New Roman" w:hAnsi="Times New Roman" w:cs="Times New Roman"/>
          <w:b/>
          <w:bCs/>
          <w:color w:val="auto"/>
          <w:sz w:val="21"/>
          <w:szCs w:val="21"/>
        </w:rPr>
        <w:t>12.2 Use of AI tools, external code, public datasets and references</w:t>
      </w:r>
    </w:p>
    <w:p w14:paraId="2FD98731" w14:textId="0B5DBD80" w:rsidR="0043688C" w:rsidRPr="00231942" w:rsidRDefault="0043688C" w:rsidP="0043688C">
      <w:pPr>
        <w:spacing w:after="120" w:line="276" w:lineRule="auto"/>
        <w:rPr>
          <w:rFonts w:ascii="Times New Roman" w:hAnsi="Times New Roman" w:cs="Times New Roman"/>
        </w:rPr>
      </w:pPr>
      <w:r w:rsidRPr="00231942">
        <w:rPr>
          <w:rFonts w:ascii="Times New Roman" w:hAnsi="Times New Roman" w:cs="Times New Roman"/>
        </w:rPr>
        <w:t xml:space="preserve">The group will comply with NUST academic-integrity requirements, including proper attribution of all prescribed and external sources. Permitted generative-AI or automated-tool assistance, for example code scaffolding, drafting support, editing or literature </w:t>
      </w:r>
      <w:proofErr w:type="spellStart"/>
      <w:r w:rsidRPr="00231942">
        <w:rPr>
          <w:rFonts w:ascii="Times New Roman" w:hAnsi="Times New Roman" w:cs="Times New Roman"/>
        </w:rPr>
        <w:t>summarisation</w:t>
      </w:r>
      <w:proofErr w:type="spellEnd"/>
      <w:r w:rsidRPr="00231942">
        <w:rPr>
          <w:rFonts w:ascii="Times New Roman" w:hAnsi="Times New Roman" w:cs="Times New Roman"/>
        </w:rPr>
        <w:t xml:space="preserve"> will be disclosed in the Implementation Plan and Final Documentation. Any reused external code or library will be attributed with its source and </w:t>
      </w:r>
      <w:proofErr w:type="spellStart"/>
      <w:r w:rsidRPr="00231942">
        <w:rPr>
          <w:rFonts w:ascii="Times New Roman" w:hAnsi="Times New Roman" w:cs="Times New Roman"/>
        </w:rPr>
        <w:t>licence</w:t>
      </w:r>
      <w:proofErr w:type="spellEnd"/>
      <w:r w:rsidRPr="00231942">
        <w:rPr>
          <w:rFonts w:ascii="Times New Roman" w:hAnsi="Times New Roman" w:cs="Times New Roman"/>
        </w:rPr>
        <w:t>, and any public dataset used for calibration will be cited. Both members confirm that they will validate every AI-assisted or externally sourced output or code, figures, metrics and text against their own understanding.</w:t>
      </w:r>
    </w:p>
    <w:p w14:paraId="63E77E6A" w14:textId="553E5140"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13</w:t>
      </w:r>
      <w:r w:rsidR="00231942" w:rsidRPr="00231942">
        <w:rPr>
          <w:rFonts w:ascii="Times New Roman" w:hAnsi="Times New Roman" w:cs="Times New Roman"/>
          <w:b/>
          <w:bCs/>
          <w:color w:val="auto"/>
          <w:sz w:val="26"/>
          <w:szCs w:val="26"/>
        </w:rPr>
        <w:t>. Group</w:t>
      </w:r>
      <w:r w:rsidRPr="00231942">
        <w:rPr>
          <w:rFonts w:ascii="Times New Roman" w:hAnsi="Times New Roman" w:cs="Times New Roman"/>
          <w:b/>
          <w:bCs/>
          <w:color w:val="auto"/>
          <w:sz w:val="26"/>
          <w:szCs w:val="26"/>
        </w:rPr>
        <w:t xml:space="preserve"> Agreement and Declaration</w:t>
      </w:r>
    </w:p>
    <w:p w14:paraId="42E9A3EA" w14:textId="77777777"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We confirm that this group consists of exactly two students.</w:t>
      </w:r>
    </w:p>
    <w:p w14:paraId="18422812" w14:textId="77777777"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 xml:space="preserve">We accept the role allocation set out in Section 9 and Appendix </w:t>
      </w:r>
      <w:proofErr w:type="gramStart"/>
      <w:r w:rsidRPr="00231942">
        <w:rPr>
          <w:rFonts w:ascii="Times New Roman" w:hAnsi="Times New Roman" w:cs="Times New Roman"/>
        </w:rPr>
        <w:t>A, and</w:t>
      </w:r>
      <w:proofErr w:type="gramEnd"/>
      <w:r w:rsidRPr="00231942">
        <w:rPr>
          <w:rFonts w:ascii="Times New Roman" w:hAnsi="Times New Roman" w:cs="Times New Roman"/>
        </w:rPr>
        <w:t xml:space="preserve"> will retain evidence of our contributions.</w:t>
      </w:r>
    </w:p>
    <w:p w14:paraId="3D07E8C5" w14:textId="77777777"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We understand that both members must explain the complete solution during the presentation and Q&amp;A.</w:t>
      </w:r>
    </w:p>
    <w:p w14:paraId="7379AA2D" w14:textId="77777777" w:rsidR="00A7052A" w:rsidRPr="00231942" w:rsidRDefault="00000000">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 xml:space="preserve">We will use only </w:t>
      </w:r>
      <w:proofErr w:type="spellStart"/>
      <w:r w:rsidRPr="00231942">
        <w:rPr>
          <w:rFonts w:ascii="Times New Roman" w:hAnsi="Times New Roman" w:cs="Times New Roman"/>
        </w:rPr>
        <w:t>authorised</w:t>
      </w:r>
      <w:proofErr w:type="spellEnd"/>
      <w:r w:rsidRPr="00231942">
        <w:rPr>
          <w:rFonts w:ascii="Times New Roman" w:hAnsi="Times New Roman" w:cs="Times New Roman"/>
        </w:rPr>
        <w:t xml:space="preserve"> data and will not test live third-party systems.</w:t>
      </w:r>
    </w:p>
    <w:p w14:paraId="2FB61390" w14:textId="30F6397C" w:rsidR="00A7052A" w:rsidRPr="00231942" w:rsidRDefault="00000000" w:rsidP="0043688C">
      <w:pPr>
        <w:pStyle w:val="ListParagraph"/>
        <w:numPr>
          <w:ilvl w:val="0"/>
          <w:numId w:val="2"/>
        </w:numPr>
        <w:spacing w:after="70" w:line="264" w:lineRule="auto"/>
        <w:rPr>
          <w:rFonts w:ascii="Times New Roman" w:hAnsi="Times New Roman" w:cs="Times New Roman"/>
        </w:rPr>
      </w:pPr>
      <w:r w:rsidRPr="00231942">
        <w:rPr>
          <w:rFonts w:ascii="Times New Roman" w:hAnsi="Times New Roman" w:cs="Times New Roman"/>
        </w:rPr>
        <w:t>We will disclose permitted AI assistance, reused code and external data sources.</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3400"/>
        <w:gridCol w:w="3400"/>
        <w:gridCol w:w="2800"/>
      </w:tblGrid>
      <w:tr w:rsidR="00A7052A" w:rsidRPr="00231942" w14:paraId="74645E5B" w14:textId="77777777" w:rsidTr="0043688C">
        <w:trPr>
          <w:cantSplit/>
          <w:tblHeader/>
        </w:trPr>
        <w:tc>
          <w:tcPr>
            <w:tcW w:w="3400" w:type="dxa"/>
            <w:shd w:val="clear" w:color="auto" w:fill="000000" w:themeFill="text1"/>
            <w:tcMar>
              <w:top w:w="60" w:type="dxa"/>
              <w:left w:w="110" w:type="dxa"/>
              <w:bottom w:w="60" w:type="dxa"/>
              <w:right w:w="110" w:type="dxa"/>
            </w:tcMar>
          </w:tcPr>
          <w:p w14:paraId="77193800"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Member</w:t>
            </w:r>
          </w:p>
        </w:tc>
        <w:tc>
          <w:tcPr>
            <w:tcW w:w="3400" w:type="dxa"/>
            <w:shd w:val="clear" w:color="auto" w:fill="000000" w:themeFill="text1"/>
            <w:tcMar>
              <w:top w:w="60" w:type="dxa"/>
              <w:left w:w="110" w:type="dxa"/>
              <w:bottom w:w="60" w:type="dxa"/>
              <w:right w:w="110" w:type="dxa"/>
            </w:tcMar>
          </w:tcPr>
          <w:p w14:paraId="1D865D26"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Signature</w:t>
            </w:r>
          </w:p>
        </w:tc>
        <w:tc>
          <w:tcPr>
            <w:tcW w:w="2800" w:type="dxa"/>
            <w:shd w:val="clear" w:color="auto" w:fill="000000" w:themeFill="text1"/>
            <w:tcMar>
              <w:top w:w="60" w:type="dxa"/>
              <w:left w:w="110" w:type="dxa"/>
              <w:bottom w:w="60" w:type="dxa"/>
              <w:right w:w="110" w:type="dxa"/>
            </w:tcMar>
          </w:tcPr>
          <w:p w14:paraId="46B04C1A"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Date</w:t>
            </w:r>
          </w:p>
        </w:tc>
      </w:tr>
      <w:tr w:rsidR="00A7052A" w:rsidRPr="00231942" w14:paraId="6AA61C51" w14:textId="77777777" w:rsidTr="0043688C">
        <w:trPr>
          <w:cantSplit/>
          <w:trHeight w:val="640"/>
        </w:trPr>
        <w:tc>
          <w:tcPr>
            <w:tcW w:w="3400" w:type="dxa"/>
            <w:tcMar>
              <w:top w:w="60" w:type="dxa"/>
              <w:left w:w="110" w:type="dxa"/>
              <w:bottom w:w="60" w:type="dxa"/>
              <w:right w:w="110" w:type="dxa"/>
            </w:tcMar>
          </w:tcPr>
          <w:p w14:paraId="4984ABE4" w14:textId="7CECEF05"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 xml:space="preserve">Member </w:t>
            </w:r>
            <w:proofErr w:type="gramStart"/>
            <w:r w:rsidRPr="00231942">
              <w:rPr>
                <w:rFonts w:ascii="Times New Roman" w:hAnsi="Times New Roman" w:cs="Times New Roman"/>
                <w:sz w:val="18"/>
                <w:szCs w:val="18"/>
              </w:rPr>
              <w:t>A  221080457</w:t>
            </w:r>
            <w:proofErr w:type="gramEnd"/>
            <w:r w:rsidRPr="00231942">
              <w:rPr>
                <w:rFonts w:ascii="Times New Roman" w:hAnsi="Times New Roman" w:cs="Times New Roman"/>
                <w:sz w:val="18"/>
                <w:szCs w:val="18"/>
              </w:rPr>
              <w:t xml:space="preserve"> · </w:t>
            </w:r>
            <w:r w:rsidR="0043688C" w:rsidRPr="00231942">
              <w:rPr>
                <w:rFonts w:ascii="Times New Roman" w:hAnsi="Times New Roman" w:cs="Times New Roman"/>
                <w:sz w:val="18"/>
                <w:szCs w:val="18"/>
              </w:rPr>
              <w:t>Romario</w:t>
            </w:r>
            <w:r w:rsidRPr="00231942">
              <w:rPr>
                <w:rFonts w:ascii="Times New Roman" w:hAnsi="Times New Roman" w:cs="Times New Roman"/>
                <w:sz w:val="18"/>
                <w:szCs w:val="18"/>
              </w:rPr>
              <w:t xml:space="preserve"> Rhoman</w:t>
            </w:r>
          </w:p>
        </w:tc>
        <w:tc>
          <w:tcPr>
            <w:tcW w:w="3400" w:type="dxa"/>
            <w:tcMar>
              <w:top w:w="60" w:type="dxa"/>
              <w:left w:w="110" w:type="dxa"/>
              <w:bottom w:w="60" w:type="dxa"/>
              <w:right w:w="110" w:type="dxa"/>
            </w:tcMar>
          </w:tcPr>
          <w:p w14:paraId="01C313C9" w14:textId="77777777" w:rsidR="00A7052A" w:rsidRPr="00231942" w:rsidRDefault="00A7052A">
            <w:pPr>
              <w:spacing w:after="30" w:line="250" w:lineRule="auto"/>
              <w:rPr>
                <w:rFonts w:ascii="Times New Roman" w:hAnsi="Times New Roman" w:cs="Times New Roman"/>
              </w:rPr>
            </w:pPr>
          </w:p>
        </w:tc>
        <w:tc>
          <w:tcPr>
            <w:tcW w:w="2800" w:type="dxa"/>
            <w:tcMar>
              <w:top w:w="60" w:type="dxa"/>
              <w:left w:w="110" w:type="dxa"/>
              <w:bottom w:w="60" w:type="dxa"/>
              <w:right w:w="110" w:type="dxa"/>
            </w:tcMar>
          </w:tcPr>
          <w:p w14:paraId="33DAC436" w14:textId="36E9B286" w:rsidR="00A7052A" w:rsidRPr="00231942" w:rsidRDefault="0043688C">
            <w:pPr>
              <w:spacing w:after="30" w:line="250" w:lineRule="auto"/>
              <w:rPr>
                <w:rFonts w:ascii="Times New Roman" w:hAnsi="Times New Roman" w:cs="Times New Roman"/>
              </w:rPr>
            </w:pPr>
            <w:r w:rsidRPr="00231942">
              <w:rPr>
                <w:rFonts w:ascii="Times New Roman" w:hAnsi="Times New Roman" w:cs="Times New Roman"/>
              </w:rPr>
              <w:t>10/08/2026</w:t>
            </w:r>
          </w:p>
        </w:tc>
      </w:tr>
      <w:tr w:rsidR="00A7052A" w:rsidRPr="00231942" w14:paraId="38088D10" w14:textId="77777777" w:rsidTr="0043688C">
        <w:trPr>
          <w:cantSplit/>
          <w:trHeight w:val="640"/>
        </w:trPr>
        <w:tc>
          <w:tcPr>
            <w:tcW w:w="3400" w:type="dxa"/>
            <w:tcMar>
              <w:top w:w="60" w:type="dxa"/>
              <w:left w:w="110" w:type="dxa"/>
              <w:bottom w:w="60" w:type="dxa"/>
              <w:right w:w="110" w:type="dxa"/>
            </w:tcMar>
          </w:tcPr>
          <w:p w14:paraId="019931F6" w14:textId="39C0FCC1"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sz w:val="18"/>
                <w:szCs w:val="18"/>
              </w:rPr>
              <w:t>Member B</w:t>
            </w:r>
            <w:r w:rsidR="0043688C" w:rsidRPr="00231942">
              <w:rPr>
                <w:rFonts w:ascii="Times New Roman" w:hAnsi="Times New Roman" w:cs="Times New Roman"/>
                <w:sz w:val="18"/>
                <w:szCs w:val="18"/>
              </w:rPr>
              <w:t xml:space="preserve"> </w:t>
            </w:r>
            <w:r w:rsidRPr="00231942">
              <w:rPr>
                <w:rFonts w:ascii="Times New Roman" w:hAnsi="Times New Roman" w:cs="Times New Roman"/>
                <w:sz w:val="18"/>
                <w:szCs w:val="18"/>
              </w:rPr>
              <w:t xml:space="preserve">217150802 · </w:t>
            </w:r>
            <w:r w:rsidR="0043688C" w:rsidRPr="00231942">
              <w:rPr>
                <w:rFonts w:ascii="Times New Roman" w:hAnsi="Times New Roman" w:cs="Times New Roman"/>
                <w:sz w:val="18"/>
                <w:szCs w:val="18"/>
              </w:rPr>
              <w:t>Vaino</w:t>
            </w:r>
            <w:r w:rsidRPr="00231942">
              <w:rPr>
                <w:rFonts w:ascii="Times New Roman" w:hAnsi="Times New Roman" w:cs="Times New Roman"/>
                <w:sz w:val="18"/>
                <w:szCs w:val="18"/>
              </w:rPr>
              <w:t xml:space="preserve"> Uusiku</w:t>
            </w:r>
          </w:p>
        </w:tc>
        <w:tc>
          <w:tcPr>
            <w:tcW w:w="3400" w:type="dxa"/>
            <w:tcMar>
              <w:top w:w="60" w:type="dxa"/>
              <w:left w:w="110" w:type="dxa"/>
              <w:bottom w:w="60" w:type="dxa"/>
              <w:right w:w="110" w:type="dxa"/>
            </w:tcMar>
          </w:tcPr>
          <w:tbl>
            <w:tblPr>
              <w:tblW w:w="1750" w:type="dxa"/>
              <w:tblLook w:val="04A0" w:firstRow="1" w:lastRow="0" w:firstColumn="1" w:lastColumn="0" w:noHBand="0" w:noVBand="1"/>
            </w:tblPr>
            <w:tblGrid>
              <w:gridCol w:w="1750"/>
            </w:tblGrid>
            <w:tr w:rsidR="00614D5B" w:rsidRPr="00231942" w14:paraId="7BED1B7E" w14:textId="77777777" w:rsidTr="00614D5B">
              <w:trPr>
                <w:trHeight w:val="300"/>
              </w:trPr>
              <w:tc>
                <w:tcPr>
                  <w:tcW w:w="1750" w:type="dxa"/>
                  <w:tcBorders>
                    <w:top w:val="nil"/>
                    <w:left w:val="nil"/>
                    <w:bottom w:val="nil"/>
                    <w:right w:val="nil"/>
                  </w:tcBorders>
                  <w:noWrap/>
                  <w:vAlign w:val="bottom"/>
                  <w:hideMark/>
                </w:tcPr>
                <w:p w14:paraId="2375DEB2" w14:textId="478B897E" w:rsidR="00614D5B" w:rsidRPr="00231942" w:rsidRDefault="00614D5B" w:rsidP="00614D5B">
                  <w:pPr>
                    <w:rPr>
                      <w:rFonts w:ascii="Times New Roman" w:eastAsia="Times New Roman" w:hAnsi="Times New Roman" w:cs="Times New Roman"/>
                      <w:color w:val="000000"/>
                      <w:sz w:val="22"/>
                      <w:szCs w:val="22"/>
                      <w:lang w:val="en-ZA" w:eastAsia="en-ZA"/>
                    </w:rPr>
                  </w:pPr>
                  <w:r w:rsidRPr="00231942">
                    <w:rPr>
                      <w:rFonts w:ascii="Times New Roman" w:eastAsia="Times New Roman" w:hAnsi="Times New Roman" w:cs="Times New Roman"/>
                      <w:noProof/>
                      <w:color w:val="000000"/>
                      <w:sz w:val="22"/>
                      <w:szCs w:val="22"/>
                      <w:lang w:val="en-ZA" w:eastAsia="en-ZA"/>
                    </w:rPr>
                    <mc:AlternateContent>
                      <mc:Choice Requires="wpi">
                        <w:drawing>
                          <wp:anchor distT="0" distB="0" distL="114300" distR="114300" simplePos="0" relativeHeight="251665408" behindDoc="0" locked="0" layoutInCell="1" allowOverlap="1" wp14:anchorId="7CFC50F0" wp14:editId="42B43C6A">
                            <wp:simplePos x="0" y="0"/>
                            <wp:positionH relativeFrom="column">
                              <wp:posOffset>400050</wp:posOffset>
                            </wp:positionH>
                            <wp:positionV relativeFrom="paragraph">
                              <wp:posOffset>47625</wp:posOffset>
                            </wp:positionV>
                            <wp:extent cx="85725" cy="123825"/>
                            <wp:effectExtent l="38100" t="38100" r="47625" b="47625"/>
                            <wp:wrapNone/>
                            <wp:docPr id="6" name="Ink 2">
                              <a:extLst xmlns:a="http://schemas.openxmlformats.org/drawingml/2006/main">
                                <a:ext uri="{FF2B5EF4-FFF2-40B4-BE49-F238E27FC236}">
                                  <a16:creationId xmlns:a16="http://schemas.microsoft.com/office/drawing/2014/main" id="{416B6C79-EB06-4D39-A2EC-E58EC839B5FF}"/>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90360" cy="132840"/>
                                      </w14:xfrm>
                                    </w14:contentPart>
                                  </mc:Choice>
                                  <mc:Fallback xmlns:lc="http://schemas.openxmlformats.org/drawingml/2006/lockedCanvas" xmlns="">
                                    <a:pic>
                                      <a:nvPicPr>
                                        <a:cNvPr id="6" name="Ink 5">
                                          <a:extLst>
                                            <a:ext uri="{FF2B5EF4-FFF2-40B4-BE49-F238E27FC236}">
                                              <a16:creationId xmlns:a16="http://schemas.microsoft.com/office/drawing/2014/main" id="{416B6C79-EB06-4D39-A2EC-E58EC839B5FF}"/>
                                            </a:ext>
                                          </a:extLst>
                                        </a:cNvPr>
                                        <a:cNvPicPr/>
                                      </a:nvPicPr>
                                      <a:blipFill>
                                        <a:blip xmlns:r="http://schemas.openxmlformats.org/officeDocument/2006/relationships" r:embed="rId9"/>
                                        <a:stretch>
                                          <a:fillRect/>
                                        </a:stretch>
                                      </a:blipFill>
                                      <a:spPr>
                                        <a:xfrm>
                                          <a:off x="2279520" y="4018470"/>
                                          <a:ext cx="102600" cy="14508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w14:anchorId="415163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1pt;margin-top:3.25pt;width:8.1pt;height:1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">
                            <v:imagedata r:id="rId10" o:title=""/>
                          </v:shape>
                        </w:pict>
                      </mc:Fallback>
                    </mc:AlternateContent>
                  </w:r>
                  <w:r w:rsidRPr="00231942">
                    <w:rPr>
                      <w:rFonts w:ascii="Times New Roman" w:eastAsia="Times New Roman" w:hAnsi="Times New Roman" w:cs="Times New Roman"/>
                      <w:noProof/>
                      <w:color w:val="000000"/>
                      <w:sz w:val="22"/>
                      <w:szCs w:val="22"/>
                      <w:lang w:val="en-ZA" w:eastAsia="en-ZA"/>
                    </w:rPr>
                    <mc:AlternateContent>
                      <mc:Choice Requires="wpi">
                        <w:drawing>
                          <wp:anchor distT="0" distB="0" distL="114300" distR="114300" simplePos="0" relativeHeight="251666432" behindDoc="0" locked="0" layoutInCell="1" allowOverlap="1" wp14:anchorId="76BA0836" wp14:editId="152081B1">
                            <wp:simplePos x="0" y="0"/>
                            <wp:positionH relativeFrom="column">
                              <wp:posOffset>361950</wp:posOffset>
                            </wp:positionH>
                            <wp:positionV relativeFrom="paragraph">
                              <wp:posOffset>66675</wp:posOffset>
                            </wp:positionV>
                            <wp:extent cx="304800" cy="95250"/>
                            <wp:effectExtent l="38100" t="38100" r="38100" b="38100"/>
                            <wp:wrapNone/>
                            <wp:docPr id="7" name="Ink 1">
                              <a:extLst xmlns:a="http://schemas.openxmlformats.org/drawingml/2006/main">
                                <a:ext uri="{FF2B5EF4-FFF2-40B4-BE49-F238E27FC236}">
                                  <a16:creationId xmlns:a16="http://schemas.microsoft.com/office/drawing/2014/main" id="{490B49A1-8884-4C38-922D-767437F99AE2}"/>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11">
                                      <w14:nvContentPartPr>
                                        <w14:cNvContentPartPr/>
                                      </w14:nvContentPartPr>
                                      <w14:xfrm>
                                        <a:off x="0" y="0"/>
                                        <a:ext cx="304800" cy="95250"/>
                                      </w14:xfrm>
                                    </w14:contentPart>
                                  </mc:Choice>
                                  <mc:Fallback xmlns:lc="http://schemas.openxmlformats.org/drawingml/2006/lockedCanvas" xmlns="">
                                    <a:pic>
                                      <a:nvPicPr>
                                        <a:cNvPr id="7" name="Ink 6">
                                          <a:extLst>
                                            <a:ext uri="{FF2B5EF4-FFF2-40B4-BE49-F238E27FC236}">
                                              <a16:creationId xmlns:a16="http://schemas.microsoft.com/office/drawing/2014/main" id="{490B49A1-8884-4C38-922D-767437F99AE2}"/>
                                            </a:ext>
                                          </a:extLst>
                                        </a:cNvPr>
                                        <a:cNvPicPr/>
                                      </a:nvPicPr>
                                      <a:blipFill>
                                        <a:blip xmlns:r="http://schemas.openxmlformats.org/officeDocument/2006/relationships" r:embed="rId12"/>
                                        <a:stretch>
                                          <a:fillRect/>
                                        </a:stretch>
                                      </a:blipFill>
                                      <a:spPr>
                                        <a:xfrm>
                                          <a:off x="2239200" y="4042230"/>
                                          <a:ext cx="319680" cy="10980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 w14:anchorId="3DF2E0BC" id="Ink 1" o:spid="_x0000_s1026" type="#_x0000_t75" style="position:absolute;margin-left:28pt;margin-top:4.8pt;width:24.95pt;height: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">
                            <v:imagedata r:id="rId13" o:title=""/>
                          </v:shape>
                        </w:pict>
                      </mc:Fallback>
                    </mc:AlternateContent>
                  </w:r>
                </w:p>
              </w:tc>
            </w:tr>
          </w:tbl>
          <w:p w14:paraId="6D1E585F" w14:textId="77777777" w:rsidR="00A7052A" w:rsidRPr="00231942" w:rsidRDefault="00A7052A">
            <w:pPr>
              <w:spacing w:after="30" w:line="250" w:lineRule="auto"/>
              <w:rPr>
                <w:rFonts w:ascii="Times New Roman" w:hAnsi="Times New Roman" w:cs="Times New Roman"/>
              </w:rPr>
            </w:pPr>
          </w:p>
        </w:tc>
        <w:tc>
          <w:tcPr>
            <w:tcW w:w="2800" w:type="dxa"/>
            <w:tcMar>
              <w:top w:w="60" w:type="dxa"/>
              <w:left w:w="110" w:type="dxa"/>
              <w:bottom w:w="60" w:type="dxa"/>
              <w:right w:w="110" w:type="dxa"/>
            </w:tcMar>
          </w:tcPr>
          <w:p w14:paraId="40312295" w14:textId="245E8246" w:rsidR="00A7052A" w:rsidRPr="00231942" w:rsidRDefault="0043688C">
            <w:pPr>
              <w:spacing w:after="30" w:line="250" w:lineRule="auto"/>
              <w:rPr>
                <w:rFonts w:ascii="Times New Roman" w:hAnsi="Times New Roman" w:cs="Times New Roman"/>
              </w:rPr>
            </w:pPr>
            <w:r w:rsidRPr="00231942">
              <w:rPr>
                <w:rFonts w:ascii="Times New Roman" w:hAnsi="Times New Roman" w:cs="Times New Roman"/>
              </w:rPr>
              <w:t>10/08/2026</w:t>
            </w:r>
          </w:p>
        </w:tc>
      </w:tr>
    </w:tbl>
    <w:p w14:paraId="3B187DF9" w14:textId="65AD61BD" w:rsidR="00A7052A" w:rsidRPr="00231942" w:rsidRDefault="00000000">
      <w:pPr>
        <w:pStyle w:val="Heading1"/>
        <w:spacing w:before="320" w:after="160"/>
        <w:rPr>
          <w:rFonts w:ascii="Times New Roman" w:hAnsi="Times New Roman" w:cs="Times New Roman"/>
          <w:color w:val="auto"/>
        </w:rPr>
      </w:pPr>
      <w:r w:rsidRPr="00231942">
        <w:rPr>
          <w:rFonts w:ascii="Times New Roman" w:hAnsi="Times New Roman" w:cs="Times New Roman"/>
          <w:b/>
          <w:bCs/>
          <w:color w:val="auto"/>
          <w:sz w:val="26"/>
          <w:szCs w:val="26"/>
        </w:rPr>
        <w:t>14</w:t>
      </w:r>
      <w:proofErr w:type="gramStart"/>
      <w:r w:rsidRPr="00231942">
        <w:rPr>
          <w:rFonts w:ascii="Times New Roman" w:hAnsi="Times New Roman" w:cs="Times New Roman"/>
          <w:b/>
          <w:bCs/>
          <w:color w:val="auto"/>
          <w:sz w:val="26"/>
          <w:szCs w:val="26"/>
        </w:rPr>
        <w:t>.  Lecturer</w:t>
      </w:r>
      <w:proofErr w:type="gramEnd"/>
      <w:r w:rsidRPr="00231942">
        <w:rPr>
          <w:rFonts w:ascii="Times New Roman" w:hAnsi="Times New Roman" w:cs="Times New Roman"/>
          <w:b/>
          <w:bCs/>
          <w:color w:val="auto"/>
          <w:sz w:val="26"/>
          <w:szCs w:val="26"/>
        </w:rPr>
        <w:t xml:space="preserve"> Approval</w:t>
      </w:r>
    </w:p>
    <w:tbl>
      <w:tblPr>
        <w:tblW w:w="96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2600"/>
        <w:gridCol w:w="4400"/>
        <w:gridCol w:w="2600"/>
      </w:tblGrid>
      <w:tr w:rsidR="00A7052A" w:rsidRPr="00231942" w14:paraId="1ED5BB3D" w14:textId="77777777" w:rsidTr="00E51896">
        <w:trPr>
          <w:cantSplit/>
          <w:tblHeader/>
        </w:trPr>
        <w:tc>
          <w:tcPr>
            <w:tcW w:w="2600" w:type="dxa"/>
            <w:shd w:val="clear" w:color="auto" w:fill="000000" w:themeFill="text1"/>
            <w:tcMar>
              <w:top w:w="60" w:type="dxa"/>
              <w:left w:w="110" w:type="dxa"/>
              <w:bottom w:w="60" w:type="dxa"/>
              <w:right w:w="110" w:type="dxa"/>
            </w:tcMar>
          </w:tcPr>
          <w:p w14:paraId="35A58729"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Decision</w:t>
            </w:r>
          </w:p>
        </w:tc>
        <w:tc>
          <w:tcPr>
            <w:tcW w:w="4400" w:type="dxa"/>
            <w:shd w:val="clear" w:color="auto" w:fill="000000" w:themeFill="text1"/>
            <w:tcMar>
              <w:top w:w="60" w:type="dxa"/>
              <w:left w:w="110" w:type="dxa"/>
              <w:bottom w:w="60" w:type="dxa"/>
              <w:right w:w="110" w:type="dxa"/>
            </w:tcMar>
          </w:tcPr>
          <w:p w14:paraId="2A3EF13C"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Comments / conditions</w:t>
            </w:r>
          </w:p>
        </w:tc>
        <w:tc>
          <w:tcPr>
            <w:tcW w:w="2600" w:type="dxa"/>
            <w:shd w:val="clear" w:color="auto" w:fill="000000" w:themeFill="text1"/>
            <w:tcMar>
              <w:top w:w="60" w:type="dxa"/>
              <w:left w:w="110" w:type="dxa"/>
              <w:bottom w:w="60" w:type="dxa"/>
              <w:right w:w="110" w:type="dxa"/>
            </w:tcMar>
          </w:tcPr>
          <w:p w14:paraId="4BB94D42" w14:textId="77777777" w:rsidR="00A7052A" w:rsidRPr="00231942" w:rsidRDefault="00000000">
            <w:pPr>
              <w:spacing w:after="30" w:line="250" w:lineRule="auto"/>
              <w:rPr>
                <w:rFonts w:ascii="Times New Roman" w:hAnsi="Times New Roman" w:cs="Times New Roman"/>
              </w:rPr>
            </w:pPr>
            <w:r w:rsidRPr="00231942">
              <w:rPr>
                <w:rFonts w:ascii="Times New Roman" w:hAnsi="Times New Roman" w:cs="Times New Roman"/>
                <w:b/>
                <w:bCs/>
                <w:sz w:val="18"/>
                <w:szCs w:val="18"/>
              </w:rPr>
              <w:t>Lecturer / date</w:t>
            </w:r>
          </w:p>
        </w:tc>
      </w:tr>
      <w:tr w:rsidR="00A7052A" w:rsidRPr="00231942" w14:paraId="2B0E4919" w14:textId="77777777" w:rsidTr="00E51896">
        <w:trPr>
          <w:cantSplit/>
          <w:trHeight w:val="900"/>
        </w:trPr>
        <w:tc>
          <w:tcPr>
            <w:tcW w:w="2600" w:type="dxa"/>
            <w:tcMar>
              <w:top w:w="60" w:type="dxa"/>
              <w:left w:w="110" w:type="dxa"/>
              <w:bottom w:w="60" w:type="dxa"/>
              <w:right w:w="110" w:type="dxa"/>
            </w:tcMar>
          </w:tcPr>
          <w:p w14:paraId="087CD9F9" w14:textId="734E9F9B" w:rsidR="00A7052A" w:rsidRPr="00231942" w:rsidRDefault="00A7052A">
            <w:pPr>
              <w:spacing w:after="30" w:line="250" w:lineRule="auto"/>
              <w:rPr>
                <w:rFonts w:ascii="Times New Roman" w:hAnsi="Times New Roman" w:cs="Times New Roman"/>
              </w:rPr>
            </w:pPr>
          </w:p>
        </w:tc>
        <w:tc>
          <w:tcPr>
            <w:tcW w:w="4400" w:type="dxa"/>
            <w:tcMar>
              <w:top w:w="60" w:type="dxa"/>
              <w:left w:w="110" w:type="dxa"/>
              <w:bottom w:w="60" w:type="dxa"/>
              <w:right w:w="110" w:type="dxa"/>
            </w:tcMar>
          </w:tcPr>
          <w:p w14:paraId="38C2CB85" w14:textId="77777777" w:rsidR="00A7052A" w:rsidRPr="00231942" w:rsidRDefault="00A7052A">
            <w:pPr>
              <w:spacing w:after="30" w:line="250" w:lineRule="auto"/>
              <w:rPr>
                <w:rFonts w:ascii="Times New Roman" w:hAnsi="Times New Roman" w:cs="Times New Roman"/>
              </w:rPr>
            </w:pPr>
          </w:p>
        </w:tc>
        <w:tc>
          <w:tcPr>
            <w:tcW w:w="2600" w:type="dxa"/>
            <w:tcMar>
              <w:top w:w="60" w:type="dxa"/>
              <w:left w:w="110" w:type="dxa"/>
              <w:bottom w:w="60" w:type="dxa"/>
              <w:right w:w="110" w:type="dxa"/>
            </w:tcMar>
          </w:tcPr>
          <w:p w14:paraId="240691A6" w14:textId="77777777" w:rsidR="00A7052A" w:rsidRPr="00231942" w:rsidRDefault="00A7052A">
            <w:pPr>
              <w:spacing w:after="30" w:line="250" w:lineRule="auto"/>
              <w:rPr>
                <w:rFonts w:ascii="Times New Roman" w:hAnsi="Times New Roman" w:cs="Times New Roman"/>
              </w:rPr>
            </w:pPr>
          </w:p>
        </w:tc>
      </w:tr>
    </w:tbl>
    <w:p w14:paraId="121E4FA6" w14:textId="2D2E104D" w:rsidR="00A7052A" w:rsidRPr="00231942" w:rsidRDefault="00A7052A" w:rsidP="00E51896">
      <w:pPr>
        <w:rPr>
          <w:rFonts w:ascii="Times New Roman" w:hAnsi="Times New Roman" w:cs="Times New Roman"/>
        </w:rPr>
      </w:pPr>
    </w:p>
    <w:sectPr w:rsidR="00A7052A" w:rsidRPr="00231942" w:rsidSect="0043688C">
      <w:footerReference w:type="default" r:id="rId14"/>
      <w:pgSz w:w="11906" w:h="16838"/>
      <w:pgMar w:top="1000" w:right="1150" w:bottom="10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7FE3" w14:textId="77777777" w:rsidR="00F3485C" w:rsidRDefault="00F3485C">
      <w:r>
        <w:separator/>
      </w:r>
    </w:p>
  </w:endnote>
  <w:endnote w:type="continuationSeparator" w:id="0">
    <w:p w14:paraId="5B784EF8" w14:textId="77777777" w:rsidR="00F3485C" w:rsidRDefault="00F34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498523"/>
      <w:docPartObj>
        <w:docPartGallery w:val="Page Numbers (Bottom of Page)"/>
        <w:docPartUnique/>
      </w:docPartObj>
    </w:sdtPr>
    <w:sdtContent>
      <w:sdt>
        <w:sdtPr>
          <w:id w:val="-1769616900"/>
          <w:docPartObj>
            <w:docPartGallery w:val="Page Numbers (Top of Page)"/>
            <w:docPartUnique/>
          </w:docPartObj>
        </w:sdtPr>
        <w:sdtContent>
          <w:p w14:paraId="03FD4820" w14:textId="6D4ACDAB" w:rsidR="00231942" w:rsidRDefault="0023194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1DF5D56" w14:textId="31837741" w:rsidR="00A7052A" w:rsidRDefault="00A7052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1AB0" w14:textId="77777777" w:rsidR="00F3485C" w:rsidRDefault="00F3485C">
      <w:r>
        <w:separator/>
      </w:r>
    </w:p>
  </w:footnote>
  <w:footnote w:type="continuationSeparator" w:id="0">
    <w:p w14:paraId="5853CC46" w14:textId="77777777" w:rsidR="00F3485C" w:rsidRDefault="00F34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32908"/>
    <w:multiLevelType w:val="hybridMultilevel"/>
    <w:tmpl w:val="904AD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01298"/>
    <w:multiLevelType w:val="hybridMultilevel"/>
    <w:tmpl w:val="2506AFE8"/>
    <w:lvl w:ilvl="0" w:tplc="EA905E96">
      <w:start w:val="1"/>
      <w:numFmt w:val="decimal"/>
      <w:lvlText w:val="%1."/>
      <w:lvlJc w:val="left"/>
      <w:pPr>
        <w:ind w:left="420" w:hanging="260"/>
      </w:pPr>
    </w:lvl>
    <w:lvl w:ilvl="1" w:tplc="23942EBC">
      <w:numFmt w:val="decimal"/>
      <w:lvlText w:val=""/>
      <w:lvlJc w:val="left"/>
    </w:lvl>
    <w:lvl w:ilvl="2" w:tplc="3B8A78EA">
      <w:numFmt w:val="decimal"/>
      <w:lvlText w:val=""/>
      <w:lvlJc w:val="left"/>
    </w:lvl>
    <w:lvl w:ilvl="3" w:tplc="3E1AD188">
      <w:numFmt w:val="decimal"/>
      <w:lvlText w:val=""/>
      <w:lvlJc w:val="left"/>
    </w:lvl>
    <w:lvl w:ilvl="4" w:tplc="CA083362">
      <w:numFmt w:val="decimal"/>
      <w:lvlText w:val=""/>
      <w:lvlJc w:val="left"/>
    </w:lvl>
    <w:lvl w:ilvl="5" w:tplc="C394ACDE">
      <w:numFmt w:val="decimal"/>
      <w:lvlText w:val=""/>
      <w:lvlJc w:val="left"/>
    </w:lvl>
    <w:lvl w:ilvl="6" w:tplc="5524AD56">
      <w:numFmt w:val="decimal"/>
      <w:lvlText w:val=""/>
      <w:lvlJc w:val="left"/>
    </w:lvl>
    <w:lvl w:ilvl="7" w:tplc="417C8E1E">
      <w:numFmt w:val="decimal"/>
      <w:lvlText w:val=""/>
      <w:lvlJc w:val="left"/>
    </w:lvl>
    <w:lvl w:ilvl="8" w:tplc="A53807CE">
      <w:numFmt w:val="decimal"/>
      <w:lvlText w:val=""/>
      <w:lvlJc w:val="left"/>
    </w:lvl>
  </w:abstractNum>
  <w:abstractNum w:abstractNumId="2" w15:restartNumberingAfterBreak="0">
    <w:nsid w:val="45C017EC"/>
    <w:multiLevelType w:val="hybridMultilevel"/>
    <w:tmpl w:val="BCC8C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2C192C"/>
    <w:multiLevelType w:val="hybridMultilevel"/>
    <w:tmpl w:val="BD8C4AF0"/>
    <w:lvl w:ilvl="0" w:tplc="434636A8">
      <w:start w:val="1"/>
      <w:numFmt w:val="bullet"/>
      <w:lvlText w:val="●"/>
      <w:lvlJc w:val="left"/>
      <w:pPr>
        <w:ind w:left="720" w:hanging="360"/>
      </w:pPr>
    </w:lvl>
    <w:lvl w:ilvl="1" w:tplc="123255DA">
      <w:start w:val="1"/>
      <w:numFmt w:val="bullet"/>
      <w:lvlText w:val="○"/>
      <w:lvlJc w:val="left"/>
      <w:pPr>
        <w:ind w:left="1440" w:hanging="360"/>
      </w:pPr>
    </w:lvl>
    <w:lvl w:ilvl="2" w:tplc="F2E496DC">
      <w:start w:val="1"/>
      <w:numFmt w:val="bullet"/>
      <w:lvlText w:val="■"/>
      <w:lvlJc w:val="left"/>
      <w:pPr>
        <w:ind w:left="2160" w:hanging="360"/>
      </w:pPr>
    </w:lvl>
    <w:lvl w:ilvl="3" w:tplc="FF8C5CF4">
      <w:start w:val="1"/>
      <w:numFmt w:val="bullet"/>
      <w:lvlText w:val="●"/>
      <w:lvlJc w:val="left"/>
      <w:pPr>
        <w:ind w:left="2880" w:hanging="360"/>
      </w:pPr>
    </w:lvl>
    <w:lvl w:ilvl="4" w:tplc="5298FC8E">
      <w:start w:val="1"/>
      <w:numFmt w:val="bullet"/>
      <w:lvlText w:val="○"/>
      <w:lvlJc w:val="left"/>
      <w:pPr>
        <w:ind w:left="3600" w:hanging="360"/>
      </w:pPr>
    </w:lvl>
    <w:lvl w:ilvl="5" w:tplc="7F3ED65A">
      <w:start w:val="1"/>
      <w:numFmt w:val="bullet"/>
      <w:lvlText w:val="■"/>
      <w:lvlJc w:val="left"/>
      <w:pPr>
        <w:ind w:left="4320" w:hanging="360"/>
      </w:pPr>
    </w:lvl>
    <w:lvl w:ilvl="6" w:tplc="CA965BE2">
      <w:start w:val="1"/>
      <w:numFmt w:val="bullet"/>
      <w:lvlText w:val="●"/>
      <w:lvlJc w:val="left"/>
      <w:pPr>
        <w:ind w:left="5040" w:hanging="360"/>
      </w:pPr>
    </w:lvl>
    <w:lvl w:ilvl="7" w:tplc="6DFE4858">
      <w:start w:val="1"/>
      <w:numFmt w:val="bullet"/>
      <w:lvlText w:val="●"/>
      <w:lvlJc w:val="left"/>
      <w:pPr>
        <w:ind w:left="5760" w:hanging="360"/>
      </w:pPr>
    </w:lvl>
    <w:lvl w:ilvl="8" w:tplc="D4E6151C">
      <w:start w:val="1"/>
      <w:numFmt w:val="bullet"/>
      <w:lvlText w:val="●"/>
      <w:lvlJc w:val="left"/>
      <w:pPr>
        <w:ind w:left="6480" w:hanging="360"/>
      </w:pPr>
    </w:lvl>
  </w:abstractNum>
  <w:abstractNum w:abstractNumId="4" w15:restartNumberingAfterBreak="0">
    <w:nsid w:val="78CF6420"/>
    <w:multiLevelType w:val="hybridMultilevel"/>
    <w:tmpl w:val="F4CCD50E"/>
    <w:lvl w:ilvl="0" w:tplc="2A5EE524">
      <w:start w:val="1"/>
      <w:numFmt w:val="bullet"/>
      <w:lvlText w:val="•"/>
      <w:lvlJc w:val="left"/>
      <w:pPr>
        <w:ind w:left="420" w:hanging="220"/>
      </w:pPr>
    </w:lvl>
    <w:lvl w:ilvl="1" w:tplc="579A11AA">
      <w:numFmt w:val="decimal"/>
      <w:lvlText w:val=""/>
      <w:lvlJc w:val="left"/>
    </w:lvl>
    <w:lvl w:ilvl="2" w:tplc="EFCE49EE">
      <w:numFmt w:val="decimal"/>
      <w:lvlText w:val=""/>
      <w:lvlJc w:val="left"/>
    </w:lvl>
    <w:lvl w:ilvl="3" w:tplc="9EB2A26A">
      <w:numFmt w:val="decimal"/>
      <w:lvlText w:val=""/>
      <w:lvlJc w:val="left"/>
    </w:lvl>
    <w:lvl w:ilvl="4" w:tplc="37120272">
      <w:numFmt w:val="decimal"/>
      <w:lvlText w:val=""/>
      <w:lvlJc w:val="left"/>
    </w:lvl>
    <w:lvl w:ilvl="5" w:tplc="1A742A42">
      <w:numFmt w:val="decimal"/>
      <w:lvlText w:val=""/>
      <w:lvlJc w:val="left"/>
    </w:lvl>
    <w:lvl w:ilvl="6" w:tplc="6D5A8682">
      <w:numFmt w:val="decimal"/>
      <w:lvlText w:val=""/>
      <w:lvlJc w:val="left"/>
    </w:lvl>
    <w:lvl w:ilvl="7" w:tplc="B9C4235E">
      <w:numFmt w:val="decimal"/>
      <w:lvlText w:val=""/>
      <w:lvlJc w:val="left"/>
    </w:lvl>
    <w:lvl w:ilvl="8" w:tplc="1F10100E">
      <w:numFmt w:val="decimal"/>
      <w:lvlText w:val=""/>
      <w:lvlJc w:val="left"/>
    </w:lvl>
  </w:abstractNum>
  <w:num w:numId="1" w16cid:durableId="948928363">
    <w:abstractNumId w:val="3"/>
    <w:lvlOverride w:ilvl="0">
      <w:startOverride w:val="1"/>
    </w:lvlOverride>
  </w:num>
  <w:num w:numId="2" w16cid:durableId="629212551">
    <w:abstractNumId w:val="4"/>
    <w:lvlOverride w:ilvl="0">
      <w:startOverride w:val="1"/>
    </w:lvlOverride>
  </w:num>
  <w:num w:numId="3" w16cid:durableId="1761294271">
    <w:abstractNumId w:val="1"/>
    <w:lvlOverride w:ilvl="0">
      <w:startOverride w:val="1"/>
    </w:lvlOverride>
  </w:num>
  <w:num w:numId="4" w16cid:durableId="1791318517">
    <w:abstractNumId w:val="2"/>
  </w:num>
  <w:num w:numId="5" w16cid:durableId="187912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2A"/>
    <w:rsid w:val="000402A3"/>
    <w:rsid w:val="001654AB"/>
    <w:rsid w:val="001B47B6"/>
    <w:rsid w:val="001E2981"/>
    <w:rsid w:val="00210C3B"/>
    <w:rsid w:val="00231942"/>
    <w:rsid w:val="003B4724"/>
    <w:rsid w:val="0043688C"/>
    <w:rsid w:val="004647ED"/>
    <w:rsid w:val="00484BAC"/>
    <w:rsid w:val="00493F75"/>
    <w:rsid w:val="005200A4"/>
    <w:rsid w:val="005A1FEE"/>
    <w:rsid w:val="005F61DE"/>
    <w:rsid w:val="00614354"/>
    <w:rsid w:val="00614D5B"/>
    <w:rsid w:val="00671EF9"/>
    <w:rsid w:val="006C7AE2"/>
    <w:rsid w:val="006E7965"/>
    <w:rsid w:val="007A1A1F"/>
    <w:rsid w:val="00882DD8"/>
    <w:rsid w:val="009F7B54"/>
    <w:rsid w:val="00A1777C"/>
    <w:rsid w:val="00A66E33"/>
    <w:rsid w:val="00A7052A"/>
    <w:rsid w:val="00C71178"/>
    <w:rsid w:val="00CC4753"/>
    <w:rsid w:val="00E51896"/>
    <w:rsid w:val="00EC7AE5"/>
    <w:rsid w:val="00F3485C"/>
    <w:rsid w:val="00FB0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C063"/>
  <w15:docId w15:val="{8EB08756-FEAB-4663-BBE4-0845B8FC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A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7AE5"/>
    <w:pPr>
      <w:tabs>
        <w:tab w:val="center" w:pos="4680"/>
        <w:tab w:val="right" w:pos="9360"/>
      </w:tabs>
    </w:pPr>
  </w:style>
  <w:style w:type="character" w:customStyle="1" w:styleId="HeaderChar">
    <w:name w:val="Header Char"/>
    <w:basedOn w:val="DefaultParagraphFont"/>
    <w:link w:val="Header"/>
    <w:uiPriority w:val="99"/>
    <w:rsid w:val="00EC7AE5"/>
  </w:style>
  <w:style w:type="paragraph" w:styleId="Footer">
    <w:name w:val="footer"/>
    <w:basedOn w:val="Normal"/>
    <w:link w:val="FooterChar"/>
    <w:uiPriority w:val="99"/>
    <w:unhideWhenUsed/>
    <w:rsid w:val="00EC7AE5"/>
    <w:pPr>
      <w:tabs>
        <w:tab w:val="center" w:pos="4680"/>
        <w:tab w:val="right" w:pos="9360"/>
      </w:tabs>
    </w:pPr>
  </w:style>
  <w:style w:type="character" w:customStyle="1" w:styleId="FooterChar">
    <w:name w:val="Footer Char"/>
    <w:basedOn w:val="DefaultParagraphFont"/>
    <w:link w:val="Footer"/>
    <w:uiPriority w:val="99"/>
    <w:rsid w:val="00EC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clipboard/media/image1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clipboard/media/image1.png"/><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4T17:44:22.960"/>
    </inkml:context>
    <inkml:brush xml:id="br0">
      <inkml:brushProperty name="width" value="0.035" units="cm"/>
      <inkml:brushProperty name="height" value="0.035" units="cm"/>
    </inkml:brush>
  </inkml:definitions>
  <inkml:trace contextRef="#ctx0" brushRef="#br0">1 13 24575,'1'12'0,"1"1"0,1-1 0,0 1 0,0-1 0,2 0 0,-1-1 0,1 1 0,1-1 0,7 11 0,17 39 0,24 70 0,-54-128 0,1-1 0,0 0 0,0 0 0,0 0 0,0 0 0,0 0 0,0 0 0,0 0 0,0 0 0,1 0 0,-1 0 0,1-1 0,3 4 0,-4-5 0,-1 0 0,1 1 0,0-1 0,0 0 0,0 0 0,-1 1 0,1-1 0,0 0 0,0 0 0,0 0 0,0 0 0,-1 0 0,1 0 0,0 0 0,0 0 0,0 0 0,0-1 0,-1 1 0,1 0 0,0-1 0,0 1 0,-1 0 0,1-1 0,1 0 0,2-2 0,-1 0 0,0 0 0,0-1 0,-1 1 0,1 0 0,-1-1 0,1 0 0,-1 0 0,0 0 0,-1 0 0,1 0 0,1-7 0,2-12 0,-1-1 0,2-37 0,6-35 0,3 7-1365,-9 72-5461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4T17:44:22.961"/>
    </inkml:context>
    <inkml:brush xml:id="br0">
      <inkml:brushProperty name="width" value="0.035" units="cm"/>
      <inkml:brushProperty name="height" value="0.035" units="cm"/>
    </inkml:brush>
  </inkml:definitions>
  <inkml:trace contextRef="#ctx0" brushRef="#br0">458 52 24575,'-130'-3'0,"-139"7"0,266-4 0,0 1 0,0-1 0,1 1 0,-1 0 0,0 0 0,0 0 0,1 1 0,-1-1 0,1 1 0,-1-1 0,1 1 0,0 0 0,-1 0 0,1 0 0,0 0 0,0 0 0,0 0 0,1 1 0,-1-1 0,0 2 0,1-2 0,0 1 0,0 0 0,-1-1 0,2 1 0,-1 0 0,0 0 0,0 0 0,1 0 0,0 0 0,-1-1 0,1 1 0,0 0 0,1 5 0,-1-2 0,0-1 0,1 1 0,0 0 0,0 0 0,0 0 0,1-1 0,-1 1 0,1-1 0,1 1 0,-1-1 0,1 0 0,0 0 0,0 0 0,0 0 0,1 0 0,7 7 0,-4-7 0,2 0 0,-1-1 0,0 1 0,1-1 0,0 0 0,0-1 0,0 0 0,0-1 0,1 0 0,-1-1 0,10 1 0,20 0 0,55-5 0,-31 0 0,-1 5 0,-45 0 0,0-1 0,2 0 0,-2-2 0,0 0 0,0-1 0,1 0 0,26-9 0,-42 9 0,0 2 0,0-1 0,0 1 0,-1-1 0,1 0 0,0 0 0,-1 0 0,1 0 0,-1 0 0,1 0 0,-1-1 0,1 1 0,-1 0 0,0-1 0,0 1 0,0-1 0,0 1 0,0-1 0,0 0 0,0 1 0,0-1 0,-1 0 0,1 0 0,0 1 0,-1-1 0,0 0 0,1 0 0,-1 0 0,0 0 0,0 0 0,0 0 0,0 1 0,0-1 0,-1-4 0,-1 3 0,1-1 0,-1 1 0,0-1 0,0 1 0,0-1 0,-1 1 0,1 0 0,-1 0 0,0 0 0,1 1 0,-1-1 0,0 0 0,-1 1 0,1 0 0,-7-4 0,-22-8 0,-1 2 0,0 1 0,-1 1 0,-58-10 0,89 20 0,-67-7 0,66 7 0,0 0 0,1 0 0,-1 0 0,0 0 0,0 1 0,1 0 0,-1-1 0,0 1 0,1 1 0,-1-1 0,1 0 0,-1 1 0,1 1 0,0-1 0,-5 3 0,8-4 0,-1 0 0,0-1 0,0 1 0,1 0 0,-1 0 0,0 0 0,1 0 0,-1 0 0,1 0 0,-1 0 0,1 0 0,0 0 0,-1 0 0,1 0 0,0 0 0,0 0 0,-1 0 0,1 0 0,0 0 0,0 0 0,0 0 0,1 0 0,-1 1 0,0-1 0,0 0 0,0 0 0,2 2 0,-1-1 0,1 0 0,-1 1 0,1-1 0,0 0 0,0 0 0,0 0 0,0 0 0,0 0 0,1 0 0,3 2 0,4 1 0,0 1 0,1-2 0,0 1 0,14 3 0,-16-6 0,0 0 0,0 0 0,1-1 0,-1 0 0,0-1 0,1 0 0,-1-1 0,1 0 0,-1 0 0,0-1 0,11-3 0,3-4 0,0 0 0,-1-2 0,21-13 0,-29 16 0,13-6 0,0 2 0,1 0 0,0 1 0,45-8 0,37-22-1365,-90 36-5461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4087</Words>
  <Characters>23299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MuleWatch — SAS821S Capstone Project Charter (Milestone 1)</vt:lpstr>
    </vt:vector>
  </TitlesOfParts>
  <Company/>
  <LinksUpToDate>false</LinksUpToDate>
  <CharactersWithSpaces>27332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MuleWatch — SAS821S Capstone Project Charter (Milestone 1)</dc:title>
  <dc:creator>SAS821S Capstone Group — Topic T17</dc:creator>
  <cp:lastModifiedBy>Vaino Uusiku</cp:lastModifiedBy>
  <cp:revision>2</cp:revision>
  <dcterms:created xsi:type="dcterms:W3CDTF">2026-08-10T17:18:00Z</dcterms:created>
  <dcterms:modified xsi:type="dcterms:W3CDTF">2026-08-10T17:18:00Z</dcterms:modified>
</cp:coreProperties>
</file>