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7E" w:rsidRDefault="003D3F4F" w:rsidP="003D3F4F">
      <w:pPr>
        <w:jc w:val="center"/>
        <w:rPr>
          <w:b/>
        </w:rPr>
      </w:pPr>
      <w:r w:rsidRPr="003D3F4F">
        <w:rPr>
          <w:b/>
        </w:rPr>
        <w:t>Joshua O. Ayodeji</w:t>
      </w:r>
    </w:p>
    <w:p w:rsidR="003D3F4F" w:rsidRDefault="003D3F4F" w:rsidP="003D3F4F">
      <w:pPr>
        <w:jc w:val="center"/>
        <w:rPr>
          <w:rFonts w:ascii="Segoe UI" w:hAnsi="Segoe UI" w:cs="Segoe UI"/>
          <w:b/>
          <w:color w:val="24292E"/>
          <w:shd w:val="clear" w:color="auto" w:fill="FFFFFF"/>
        </w:rPr>
      </w:pPr>
      <w:r w:rsidRPr="003D3F4F">
        <w:rPr>
          <w:rFonts w:ascii="Segoe UI" w:hAnsi="Segoe UI" w:cs="Segoe UI"/>
          <w:b/>
          <w:color w:val="24292E"/>
          <w:shd w:val="clear" w:color="auto" w:fill="FFFFFF"/>
        </w:rPr>
        <w:t>Data Scientist Microdegree Capstone Project</w:t>
      </w:r>
    </w:p>
    <w:p w:rsidR="004F0F75" w:rsidRDefault="004F0F75" w:rsidP="003D3F4F">
      <w:pPr>
        <w:jc w:val="center"/>
        <w:rPr>
          <w:rFonts w:ascii="Segoe UI" w:hAnsi="Segoe UI" w:cs="Segoe UI"/>
          <w:b/>
          <w:color w:val="24292E"/>
          <w:shd w:val="clear" w:color="auto" w:fill="FFFFFF"/>
        </w:rPr>
      </w:pPr>
    </w:p>
    <w:p w:rsidR="004F0F75" w:rsidRPr="004F0F75" w:rsidRDefault="004F0F75" w:rsidP="004F0F75">
      <w:pPr>
        <w:jc w:val="center"/>
        <w:rPr>
          <w:rFonts w:ascii="Segoe UI" w:hAnsi="Segoe UI" w:cs="Segoe UI"/>
          <w:color w:val="24292E"/>
          <w:shd w:val="clear" w:color="auto" w:fill="FFFFFF"/>
        </w:rPr>
      </w:pPr>
      <w:r>
        <w:rPr>
          <w:rFonts w:ascii="Segoe UI" w:hAnsi="Segoe UI" w:cs="Segoe UI"/>
          <w:color w:val="24292E"/>
          <w:shd w:val="clear" w:color="auto" w:fill="FFFFFF"/>
        </w:rPr>
        <w:t>Nigeria COVID-19 Data Analysis Using Python</w:t>
      </w:r>
    </w:p>
    <w:p w:rsidR="000D0EB4" w:rsidRDefault="003D3F4F" w:rsidP="003D3F4F">
      <w:pPr>
        <w:rPr>
          <w:rFonts w:ascii="Segoe UI" w:hAnsi="Segoe UI" w:cs="Segoe UI"/>
          <w:color w:val="24292E"/>
          <w:shd w:val="clear" w:color="auto" w:fill="FFFFFF"/>
        </w:rPr>
      </w:pPr>
      <w:r w:rsidRPr="003D3F4F">
        <w:rPr>
          <w:rFonts w:ascii="Segoe UI" w:hAnsi="Segoe UI" w:cs="Segoe UI"/>
          <w:b/>
          <w:color w:val="24292E"/>
          <w:shd w:val="clear" w:color="auto" w:fill="FFFFFF"/>
        </w:rPr>
        <w:t>Introduction</w:t>
      </w:r>
    </w:p>
    <w:p w:rsidR="000D0EB4" w:rsidRDefault="000D0EB4" w:rsidP="000D0E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Coronavirus disease (COVID-19) is an infectious disease caused by a newly discovered coronavirus, and it has affected major parts of the world. Nigeria, a West-African country, has also been affected by the COVID-19 pandemic after recording its first case on 27th February 2020.</w:t>
      </w:r>
    </w:p>
    <w:p w:rsidR="000D0EB4" w:rsidRDefault="000D0EB4" w:rsidP="000D0E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 </w:t>
      </w:r>
    </w:p>
    <w:p w:rsidR="00A80DB3" w:rsidRDefault="00A80DB3" w:rsidP="000D0EB4">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rPr>
        <w:t>Data science and analysis skills play importan</w:t>
      </w:r>
      <w:r w:rsidR="00C6528B">
        <w:rPr>
          <w:rFonts w:ascii="Segoe UI" w:hAnsi="Segoe UI" w:cs="Segoe UI"/>
          <w:color w:val="24292E"/>
        </w:rPr>
        <w:t>t roles in providing insights</w:t>
      </w:r>
      <w:r>
        <w:rPr>
          <w:rFonts w:ascii="Segoe UI" w:hAnsi="Segoe UI" w:cs="Segoe UI"/>
          <w:color w:val="24292E"/>
        </w:rPr>
        <w:t xml:space="preserve"> </w:t>
      </w:r>
      <w:r w:rsidR="00C6528B">
        <w:rPr>
          <w:rFonts w:ascii="Segoe UI" w:hAnsi="Segoe UI" w:cs="Segoe UI"/>
          <w:color w:val="24292E"/>
          <w:shd w:val="clear" w:color="auto" w:fill="FFFFFF"/>
        </w:rPr>
        <w:t>from</w:t>
      </w:r>
      <w:r>
        <w:rPr>
          <w:rFonts w:ascii="Segoe UI" w:hAnsi="Segoe UI" w:cs="Segoe UI"/>
          <w:color w:val="24292E"/>
          <w:shd w:val="clear" w:color="auto" w:fill="FFFFFF"/>
        </w:rPr>
        <w:t xml:space="preserve"> the Niger</w:t>
      </w:r>
      <w:r w:rsidR="004824E7">
        <w:rPr>
          <w:rFonts w:ascii="Segoe UI" w:hAnsi="Segoe UI" w:cs="Segoe UI"/>
          <w:color w:val="24292E"/>
          <w:shd w:val="clear" w:color="auto" w:fill="FFFFFF"/>
        </w:rPr>
        <w:t>ian COVID-19 metrics such as</w:t>
      </w:r>
      <w:r>
        <w:rPr>
          <w:rFonts w:ascii="Segoe UI" w:hAnsi="Segoe UI" w:cs="Segoe UI"/>
          <w:color w:val="24292E"/>
          <w:shd w:val="clear" w:color="auto" w:fill="FFFFFF"/>
        </w:rPr>
        <w:t xml:space="preserve">: </w:t>
      </w:r>
    </w:p>
    <w:p w:rsidR="00860F2E" w:rsidRPr="00AE148F" w:rsidRDefault="004F0F75" w:rsidP="00860F2E">
      <w:pPr>
        <w:pStyle w:val="ListParagraph"/>
        <w:numPr>
          <w:ilvl w:val="0"/>
          <w:numId w:val="1"/>
        </w:numPr>
        <w:rPr>
          <w:b/>
        </w:rPr>
      </w:pPr>
      <w:r>
        <w:t>How the</w:t>
      </w:r>
      <w:r w:rsidR="00860F2E" w:rsidRPr="00F7618C">
        <w:rPr>
          <w:rFonts w:ascii="Segoe UI" w:hAnsi="Segoe UI" w:cs="Segoe UI"/>
          <w:color w:val="24292E"/>
          <w:shd w:val="clear" w:color="auto" w:fill="FFFFFF"/>
        </w:rPr>
        <w:t xml:space="preserve"> states </w:t>
      </w:r>
      <w:r w:rsidR="00860F2E">
        <w:rPr>
          <w:rFonts w:ascii="Segoe UI" w:hAnsi="Segoe UI" w:cs="Segoe UI"/>
          <w:color w:val="24292E"/>
          <w:shd w:val="clear" w:color="auto" w:fill="FFFFFF"/>
        </w:rPr>
        <w:t>rank in terms of total confirmed cases, t</w:t>
      </w:r>
      <w:r w:rsidR="00860F2E" w:rsidRPr="00F7618C">
        <w:rPr>
          <w:rFonts w:ascii="Segoe UI" w:hAnsi="Segoe UI" w:cs="Segoe UI"/>
          <w:color w:val="24292E"/>
          <w:shd w:val="clear" w:color="auto" w:fill="FFFFFF"/>
        </w:rPr>
        <w:t>otal rec</w:t>
      </w:r>
      <w:r w:rsidR="00860F2E">
        <w:rPr>
          <w:rFonts w:ascii="Segoe UI" w:hAnsi="Segoe UI" w:cs="Segoe UI"/>
          <w:color w:val="24292E"/>
          <w:shd w:val="clear" w:color="auto" w:fill="FFFFFF"/>
        </w:rPr>
        <w:t>overed cases, total death cases, the percentage of the confirmed cases that died as a result of the</w:t>
      </w:r>
      <w:r w:rsidR="004421AC">
        <w:rPr>
          <w:rFonts w:ascii="Segoe UI" w:hAnsi="Segoe UI" w:cs="Segoe UI"/>
          <w:color w:val="24292E"/>
          <w:shd w:val="clear" w:color="auto" w:fill="FFFFFF"/>
        </w:rPr>
        <w:t xml:space="preserve"> pandemic</w:t>
      </w:r>
      <w:r w:rsidR="00860F2E">
        <w:rPr>
          <w:rFonts w:ascii="Segoe UI" w:hAnsi="Segoe UI" w:cs="Segoe UI"/>
          <w:color w:val="24292E"/>
          <w:shd w:val="clear" w:color="auto" w:fill="FFFFFF"/>
        </w:rPr>
        <w:t xml:space="preserve"> in the states?</w:t>
      </w:r>
    </w:p>
    <w:p w:rsidR="00860F2E" w:rsidRPr="008B5F0A" w:rsidRDefault="00860F2E" w:rsidP="00860F2E">
      <w:pPr>
        <w:pStyle w:val="ListParagraph"/>
        <w:numPr>
          <w:ilvl w:val="0"/>
          <w:numId w:val="1"/>
        </w:numPr>
        <w:rPr>
          <w:b/>
        </w:rPr>
      </w:pPr>
      <w:r>
        <w:rPr>
          <w:rFonts w:ascii="Segoe UI" w:hAnsi="Segoe UI" w:cs="Segoe UI"/>
          <w:color w:val="24292E"/>
          <w:shd w:val="clear" w:color="auto" w:fill="FFFFFF"/>
        </w:rPr>
        <w:t>When were the highest infection rate recorded, maximum daily infection rate (plus the date it was recorded)?</w:t>
      </w:r>
    </w:p>
    <w:p w:rsidR="00860F2E" w:rsidRPr="008B5F0A" w:rsidRDefault="00860F2E" w:rsidP="00860F2E">
      <w:pPr>
        <w:pStyle w:val="ListParagraph"/>
        <w:numPr>
          <w:ilvl w:val="0"/>
          <w:numId w:val="1"/>
        </w:numPr>
        <w:rPr>
          <w:b/>
        </w:rPr>
      </w:pPr>
      <w:r>
        <w:rPr>
          <w:rFonts w:ascii="Segoe UI" w:hAnsi="Segoe UI" w:cs="Segoe UI"/>
          <w:color w:val="24292E"/>
          <w:shd w:val="clear" w:color="auto" w:fill="FFFFFF"/>
        </w:rPr>
        <w:t>Is there a linear relationship between number of cases recorded and population density?</w:t>
      </w:r>
    </w:p>
    <w:p w:rsidR="00860F2E" w:rsidRPr="008B5F0A" w:rsidRDefault="00860F2E" w:rsidP="00860F2E">
      <w:pPr>
        <w:pStyle w:val="ListParagraph"/>
        <w:numPr>
          <w:ilvl w:val="0"/>
          <w:numId w:val="1"/>
        </w:numPr>
        <w:rPr>
          <w:b/>
        </w:rPr>
      </w:pPr>
      <w:r>
        <w:rPr>
          <w:rFonts w:ascii="Segoe UI" w:hAnsi="Segoe UI" w:cs="Segoe UI"/>
          <w:color w:val="24292E"/>
          <w:shd w:val="clear" w:color="auto" w:fill="FFFFFF"/>
        </w:rPr>
        <w:t>What alarming factors could enhance the impact of the pandemic in each state?</w:t>
      </w:r>
    </w:p>
    <w:p w:rsidR="00860F2E" w:rsidRPr="004F593A" w:rsidRDefault="00860F2E" w:rsidP="00860F2E">
      <w:pPr>
        <w:pStyle w:val="ListParagraph"/>
        <w:numPr>
          <w:ilvl w:val="0"/>
          <w:numId w:val="1"/>
        </w:numPr>
        <w:rPr>
          <w:b/>
        </w:rPr>
      </w:pPr>
      <w:r>
        <w:rPr>
          <w:rFonts w:ascii="Segoe UI" w:hAnsi="Segoe UI" w:cs="Segoe UI"/>
          <w:color w:val="24292E"/>
          <w:shd w:val="clear" w:color="auto" w:fill="FFFFFF"/>
        </w:rPr>
        <w:t>How can governments, donors, organizations, and companies allocate resources effectively</w:t>
      </w:r>
      <w:r w:rsidR="00A25E9E">
        <w:rPr>
          <w:rFonts w:ascii="Segoe UI" w:hAnsi="Segoe UI" w:cs="Segoe UI"/>
          <w:color w:val="24292E"/>
          <w:shd w:val="clear" w:color="auto" w:fill="FFFFFF"/>
        </w:rPr>
        <w:t>? How</w:t>
      </w:r>
      <w:r>
        <w:rPr>
          <w:rFonts w:ascii="Segoe UI" w:hAnsi="Segoe UI" w:cs="Segoe UI"/>
          <w:color w:val="24292E"/>
          <w:shd w:val="clear" w:color="auto" w:fill="FFFFFF"/>
        </w:rPr>
        <w:t xml:space="preserve"> more targeted, </w:t>
      </w:r>
      <w:r w:rsidR="00A25E9E">
        <w:rPr>
          <w:rFonts w:ascii="Segoe UI" w:hAnsi="Segoe UI" w:cs="Segoe UI"/>
          <w:color w:val="24292E"/>
          <w:shd w:val="clear" w:color="auto" w:fill="FFFFFF"/>
        </w:rPr>
        <w:t>sector-specific interventions would</w:t>
      </w:r>
      <w:r>
        <w:rPr>
          <w:rFonts w:ascii="Segoe UI" w:hAnsi="Segoe UI" w:cs="Segoe UI"/>
          <w:color w:val="24292E"/>
          <w:shd w:val="clear" w:color="auto" w:fill="FFFFFF"/>
        </w:rPr>
        <w:t xml:space="preserve"> mitigate the impact of the pandemic in these states?</w:t>
      </w:r>
    </w:p>
    <w:p w:rsidR="00860F2E" w:rsidRPr="008B5F0A" w:rsidRDefault="00860F2E" w:rsidP="00860F2E">
      <w:pPr>
        <w:pStyle w:val="ListParagraph"/>
        <w:numPr>
          <w:ilvl w:val="0"/>
          <w:numId w:val="1"/>
        </w:numPr>
        <w:rPr>
          <w:b/>
        </w:rPr>
      </w:pPr>
      <w:r>
        <w:rPr>
          <w:rFonts w:ascii="Segoe UI" w:hAnsi="Segoe UI" w:cs="Segoe UI"/>
          <w:color w:val="24292E"/>
          <w:shd w:val="clear" w:color="auto" w:fill="FFFFFF"/>
        </w:rPr>
        <w:t>Which state is the most vulnerable?</w:t>
      </w:r>
    </w:p>
    <w:p w:rsidR="00A80DB3" w:rsidRPr="00860F2E" w:rsidRDefault="00860F2E" w:rsidP="00860F2E">
      <w:pPr>
        <w:pStyle w:val="ListParagraph"/>
        <w:keepNext/>
        <w:numPr>
          <w:ilvl w:val="0"/>
          <w:numId w:val="1"/>
        </w:numPr>
        <w:tabs>
          <w:tab w:val="left" w:pos="270"/>
        </w:tabs>
      </w:pPr>
      <w:r>
        <w:rPr>
          <w:rFonts w:ascii="Segoe UI" w:hAnsi="Segoe UI" w:cs="Segoe UI"/>
          <w:color w:val="24292E"/>
          <w:shd w:val="clear" w:color="auto" w:fill="FFFFFF"/>
        </w:rPr>
        <w:t>Did the outbreak have effect on Nigeria’s economy?</w:t>
      </w:r>
    </w:p>
    <w:p w:rsidR="000873D3" w:rsidRDefault="000873D3" w:rsidP="003D3F4F">
      <w:pPr>
        <w:rPr>
          <w:rFonts w:ascii="Segoe UI" w:hAnsi="Segoe UI" w:cs="Segoe UI"/>
          <w:color w:val="24292E"/>
          <w:shd w:val="clear" w:color="auto" w:fill="FFFFFF"/>
        </w:rPr>
      </w:pPr>
      <w:r w:rsidRPr="00A25E9E">
        <w:rPr>
          <w:rFonts w:ascii="Segoe UI" w:hAnsi="Segoe UI" w:cs="Segoe UI"/>
          <w:b/>
          <w:color w:val="24292E"/>
          <w:shd w:val="clear" w:color="auto" w:fill="FFFFFF"/>
        </w:rPr>
        <w:t>Report Objective</w:t>
      </w:r>
      <w:r>
        <w:rPr>
          <w:rFonts w:ascii="Segoe UI" w:hAnsi="Segoe UI" w:cs="Segoe UI"/>
          <w:color w:val="24292E"/>
          <w:shd w:val="clear" w:color="auto" w:fill="FFFFFF"/>
        </w:rPr>
        <w:t>:</w:t>
      </w:r>
    </w:p>
    <w:p w:rsidR="003D3F4F" w:rsidRDefault="007653F3" w:rsidP="003D3F4F">
      <w:pPr>
        <w:rPr>
          <w:rFonts w:ascii="Segoe UI" w:hAnsi="Segoe UI" w:cs="Segoe UI"/>
          <w:color w:val="24292E"/>
          <w:shd w:val="clear" w:color="auto" w:fill="FFFFFF"/>
        </w:rPr>
      </w:pPr>
      <w:r>
        <w:rPr>
          <w:rFonts w:ascii="Segoe UI" w:hAnsi="Segoe UI" w:cs="Segoe UI"/>
          <w:color w:val="24292E"/>
          <w:shd w:val="clear" w:color="auto" w:fill="FFFFFF"/>
        </w:rPr>
        <w:t>This r</w:t>
      </w:r>
      <w:r w:rsidR="000873D3">
        <w:rPr>
          <w:rFonts w:ascii="Segoe UI" w:hAnsi="Segoe UI" w:cs="Segoe UI"/>
          <w:color w:val="24292E"/>
          <w:shd w:val="clear" w:color="auto" w:fill="FFFFFF"/>
        </w:rPr>
        <w:t>eport is meant to communicate project</w:t>
      </w:r>
      <w:r>
        <w:rPr>
          <w:rFonts w:ascii="Segoe UI" w:hAnsi="Segoe UI" w:cs="Segoe UI"/>
          <w:color w:val="24292E"/>
          <w:shd w:val="clear" w:color="auto" w:fill="FFFFFF"/>
        </w:rPr>
        <w:t xml:space="preserve"> findings, pr</w:t>
      </w:r>
      <w:r w:rsidR="000873D3">
        <w:rPr>
          <w:rFonts w:ascii="Segoe UI" w:hAnsi="Segoe UI" w:cs="Segoe UI"/>
          <w:color w:val="24292E"/>
          <w:shd w:val="clear" w:color="auto" w:fill="FFFFFF"/>
        </w:rPr>
        <w:t>ovide a summary of the</w:t>
      </w:r>
      <w:r>
        <w:rPr>
          <w:rFonts w:ascii="Segoe UI" w:hAnsi="Segoe UI" w:cs="Segoe UI"/>
          <w:color w:val="24292E"/>
          <w:shd w:val="clear" w:color="auto" w:fill="FFFFFF"/>
        </w:rPr>
        <w:t xml:space="preserve"> approaches and explain results</w:t>
      </w:r>
      <w:r w:rsidR="000873D3">
        <w:rPr>
          <w:rFonts w:ascii="Segoe UI" w:hAnsi="Segoe UI" w:cs="Segoe UI"/>
          <w:color w:val="24292E"/>
          <w:shd w:val="clear" w:color="auto" w:fill="FFFFFF"/>
        </w:rPr>
        <w:t xml:space="preserve"> of the project</w:t>
      </w:r>
      <w:r>
        <w:rPr>
          <w:rFonts w:ascii="Segoe UI" w:hAnsi="Segoe UI" w:cs="Segoe UI"/>
          <w:color w:val="24292E"/>
          <w:shd w:val="clear" w:color="auto" w:fill="FFFFFF"/>
        </w:rPr>
        <w:t>.</w:t>
      </w:r>
    </w:p>
    <w:p w:rsidR="000873D3" w:rsidRDefault="000873D3" w:rsidP="003D3F4F">
      <w:pPr>
        <w:rPr>
          <w:rFonts w:ascii="Segoe UI" w:hAnsi="Segoe UI" w:cs="Segoe UI"/>
          <w:color w:val="24292E"/>
          <w:shd w:val="clear" w:color="auto" w:fill="FFFFFF"/>
        </w:rPr>
      </w:pPr>
    </w:p>
    <w:p w:rsidR="000873D3" w:rsidRDefault="000873D3" w:rsidP="003D3F4F">
      <w:pPr>
        <w:rPr>
          <w:rFonts w:ascii="Segoe UI" w:hAnsi="Segoe UI" w:cs="Segoe UI"/>
          <w:color w:val="24292E"/>
          <w:shd w:val="clear" w:color="auto" w:fill="FFFFFF"/>
        </w:rPr>
      </w:pPr>
    </w:p>
    <w:p w:rsidR="000873D3" w:rsidRDefault="000873D3" w:rsidP="003D3F4F">
      <w:pPr>
        <w:rPr>
          <w:rFonts w:ascii="Segoe UI" w:hAnsi="Segoe UI" w:cs="Segoe UI"/>
          <w:color w:val="24292E"/>
          <w:shd w:val="clear" w:color="auto" w:fill="FFFFFF"/>
        </w:rPr>
      </w:pPr>
    </w:p>
    <w:p w:rsidR="009737A4" w:rsidRPr="009737A4" w:rsidRDefault="009737A4" w:rsidP="003D3F4F">
      <w:pPr>
        <w:rPr>
          <w:rFonts w:ascii="Segoe UI" w:hAnsi="Segoe UI" w:cs="Segoe UI"/>
          <w:b/>
          <w:color w:val="24292E"/>
          <w:shd w:val="clear" w:color="auto" w:fill="FFFFFF"/>
        </w:rPr>
      </w:pPr>
      <w:r>
        <w:rPr>
          <w:rFonts w:ascii="Segoe UI" w:hAnsi="Segoe UI" w:cs="Segoe UI"/>
          <w:b/>
          <w:color w:val="24292E"/>
          <w:shd w:val="clear" w:color="auto" w:fill="FFFFFF"/>
        </w:rPr>
        <w:t>Report Outline</w:t>
      </w:r>
    </w:p>
    <w:p w:rsidR="009737A4" w:rsidRPr="009737A4" w:rsidRDefault="000E7425" w:rsidP="009737A4">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lastRenderedPageBreak/>
        <w:t>Data Overview</w:t>
      </w:r>
    </w:p>
    <w:p w:rsidR="009737A4" w:rsidRDefault="000E7425" w:rsidP="009737A4">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Methods</w:t>
      </w:r>
    </w:p>
    <w:p w:rsidR="000E7425" w:rsidRPr="00E02EB2" w:rsidRDefault="000E7425" w:rsidP="00E02EB2">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Analysis</w:t>
      </w:r>
    </w:p>
    <w:p w:rsidR="000E7425" w:rsidRDefault="000E7425" w:rsidP="009737A4">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Conclusions</w:t>
      </w:r>
    </w:p>
    <w:p w:rsidR="000E7425" w:rsidRDefault="000E7425" w:rsidP="009737A4">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References</w:t>
      </w:r>
    </w:p>
    <w:p w:rsidR="00B91782" w:rsidRDefault="00B91782" w:rsidP="009737A4">
      <w:pPr>
        <w:pStyle w:val="ListParagraph"/>
        <w:numPr>
          <w:ilvl w:val="0"/>
          <w:numId w:val="2"/>
        </w:numPr>
        <w:rPr>
          <w:rFonts w:ascii="Segoe UI" w:hAnsi="Segoe UI" w:cs="Segoe UI"/>
          <w:color w:val="24292E"/>
          <w:shd w:val="clear" w:color="auto" w:fill="FFFFFF"/>
        </w:rPr>
      </w:pPr>
      <w:r>
        <w:rPr>
          <w:rFonts w:ascii="Segoe UI" w:hAnsi="Segoe UI" w:cs="Segoe UI"/>
          <w:color w:val="24292E"/>
          <w:shd w:val="clear" w:color="auto" w:fill="FFFFFF"/>
        </w:rPr>
        <w:t>Appendices</w:t>
      </w:r>
    </w:p>
    <w:p w:rsidR="000873D3" w:rsidRDefault="000873D3" w:rsidP="000873D3">
      <w:pPr>
        <w:rPr>
          <w:rFonts w:ascii="Segoe UI" w:hAnsi="Segoe UI" w:cs="Segoe UI"/>
          <w:color w:val="24292E"/>
          <w:shd w:val="clear" w:color="auto" w:fill="FFFFFF"/>
        </w:rPr>
      </w:pPr>
    </w:p>
    <w:p w:rsidR="000873D3" w:rsidRPr="000873D3" w:rsidRDefault="000873D3" w:rsidP="000873D3">
      <w:pPr>
        <w:rPr>
          <w:rFonts w:ascii="Segoe UI" w:hAnsi="Segoe UI" w:cs="Segoe UI"/>
          <w:color w:val="24292E"/>
          <w:shd w:val="clear" w:color="auto" w:fill="FFFFFF"/>
        </w:rPr>
      </w:pPr>
    </w:p>
    <w:p w:rsidR="000873D3" w:rsidRPr="00D80B8B" w:rsidRDefault="000873D3" w:rsidP="000873D3">
      <w:pPr>
        <w:pStyle w:val="ListParagraph"/>
        <w:numPr>
          <w:ilvl w:val="0"/>
          <w:numId w:val="3"/>
        </w:numPr>
        <w:rPr>
          <w:rFonts w:ascii="Segoe UI" w:hAnsi="Segoe UI" w:cs="Segoe UI"/>
          <w:b/>
          <w:color w:val="24292E"/>
          <w:sz w:val="28"/>
          <w:szCs w:val="28"/>
          <w:shd w:val="clear" w:color="auto" w:fill="FFFFFF"/>
        </w:rPr>
      </w:pPr>
      <w:r w:rsidRPr="00D80B8B">
        <w:rPr>
          <w:rFonts w:ascii="Segoe UI" w:hAnsi="Segoe UI" w:cs="Segoe UI"/>
          <w:b/>
          <w:color w:val="24292E"/>
          <w:sz w:val="28"/>
          <w:szCs w:val="28"/>
          <w:shd w:val="clear" w:color="auto" w:fill="FFFFFF"/>
        </w:rPr>
        <w:t>Data Overview</w:t>
      </w:r>
    </w:p>
    <w:p w:rsidR="000873D3" w:rsidRDefault="00505E6D" w:rsidP="000873D3">
      <w:pPr>
        <w:ind w:left="720"/>
        <w:rPr>
          <w:rFonts w:ascii="Segoe UI" w:hAnsi="Segoe UI" w:cs="Segoe UI"/>
          <w:color w:val="24292E"/>
          <w:shd w:val="clear" w:color="auto" w:fill="FFFFFF"/>
        </w:rPr>
      </w:pPr>
      <w:r>
        <w:rPr>
          <w:rFonts w:ascii="Segoe UI" w:hAnsi="Segoe UI" w:cs="Segoe UI"/>
          <w:color w:val="24292E"/>
          <w:shd w:val="clear" w:color="auto" w:fill="FFFFFF"/>
        </w:rPr>
        <w:t xml:space="preserve">The data sources are different, in this project the </w:t>
      </w:r>
      <w:r w:rsidR="000F233C">
        <w:rPr>
          <w:rFonts w:ascii="Segoe UI" w:hAnsi="Segoe UI" w:cs="Segoe UI"/>
          <w:color w:val="24292E"/>
          <w:shd w:val="clear" w:color="auto" w:fill="FFFFFF"/>
        </w:rPr>
        <w:t xml:space="preserve">following </w:t>
      </w:r>
      <w:r>
        <w:rPr>
          <w:rFonts w:ascii="Segoe UI" w:hAnsi="Segoe UI" w:cs="Segoe UI"/>
          <w:color w:val="24292E"/>
          <w:shd w:val="clear" w:color="auto" w:fill="FFFFFF"/>
        </w:rPr>
        <w:t>data are combined to perform analysis and provide insights.</w:t>
      </w:r>
    </w:p>
    <w:p w:rsidR="00505E6D" w:rsidRPr="00E70B76" w:rsidRDefault="00E70B76" w:rsidP="00E70B76">
      <w:pPr>
        <w:pStyle w:val="ListParagraph"/>
        <w:numPr>
          <w:ilvl w:val="0"/>
          <w:numId w:val="4"/>
        </w:numPr>
        <w:rPr>
          <w:rFonts w:ascii="Segoe UI" w:hAnsi="Segoe UI" w:cs="Segoe UI"/>
          <w:color w:val="24292E"/>
          <w:shd w:val="clear" w:color="auto" w:fill="FFFFFF"/>
        </w:rPr>
      </w:pPr>
      <w:r w:rsidRPr="00E70B76">
        <w:rPr>
          <w:rFonts w:ascii="Segoe UI" w:hAnsi="Segoe UI" w:cs="Segoe UI"/>
          <w:color w:val="24292E"/>
          <w:shd w:val="clear" w:color="auto" w:fill="FFFFFF"/>
        </w:rPr>
        <w:t>The Nigeria Centre for Diseases Control (NCDC)</w:t>
      </w:r>
      <w:r>
        <w:rPr>
          <w:rFonts w:ascii="Segoe UI" w:hAnsi="Segoe UI" w:cs="Segoe UI"/>
          <w:color w:val="24292E"/>
          <w:shd w:val="clear" w:color="auto" w:fill="FFFFFF"/>
        </w:rPr>
        <w:t xml:space="preserve"> monitors the country’s COVID-</w:t>
      </w:r>
      <w:r w:rsidR="00A25E9E">
        <w:rPr>
          <w:rFonts w:ascii="Segoe UI" w:hAnsi="Segoe UI" w:cs="Segoe UI"/>
          <w:color w:val="24292E"/>
          <w:shd w:val="clear" w:color="auto" w:fill="FFFFFF"/>
        </w:rPr>
        <w:t>1</w:t>
      </w:r>
      <w:r>
        <w:rPr>
          <w:rFonts w:ascii="Segoe UI" w:hAnsi="Segoe UI" w:cs="Segoe UI"/>
          <w:color w:val="24292E"/>
          <w:shd w:val="clear" w:color="auto" w:fill="FFFFFF"/>
        </w:rPr>
        <w:t>9 situation, and releases data on metrics across all the 37 states</w:t>
      </w:r>
      <w:r w:rsidR="00E0701E" w:rsidRPr="00E70B76">
        <w:rPr>
          <w:rFonts w:ascii="Segoe UI" w:hAnsi="Segoe UI" w:cs="Segoe UI"/>
          <w:color w:val="24292E"/>
          <w:shd w:val="clear" w:color="auto" w:fill="FFFFFF"/>
        </w:rPr>
        <w:t xml:space="preserve"> </w:t>
      </w:r>
      <w:r w:rsidR="00E0701E">
        <w:rPr>
          <w:rFonts w:ascii="Segoe UI" w:hAnsi="Segoe UI" w:cs="Segoe UI"/>
          <w:color w:val="24292E"/>
          <w:shd w:val="clear" w:color="auto" w:fill="FFFFFF"/>
        </w:rPr>
        <w:t>(</w:t>
      </w:r>
      <w:r w:rsidR="00E0701E" w:rsidRPr="00E70B76">
        <w:rPr>
          <w:rFonts w:ascii="Segoe UI" w:hAnsi="Segoe UI" w:cs="Segoe UI"/>
          <w:color w:val="24292E"/>
          <w:shd w:val="clear" w:color="auto" w:fill="FFFFFF"/>
        </w:rPr>
        <w:t>included the total number of lab confirmed cases, number of lab confirmed cases that recovered, and number of the lab confirmed cases that died recorded in all 37 states</w:t>
      </w:r>
      <w:r>
        <w:rPr>
          <w:rFonts w:ascii="Segoe UI" w:hAnsi="Segoe UI" w:cs="Segoe UI"/>
          <w:color w:val="24292E"/>
          <w:shd w:val="clear" w:color="auto" w:fill="FFFFFF"/>
        </w:rPr>
        <w:t xml:space="preserve"> in the country</w:t>
      </w:r>
      <w:r w:rsidR="00E0701E">
        <w:rPr>
          <w:rFonts w:ascii="Segoe UI" w:hAnsi="Segoe UI" w:cs="Segoe UI"/>
          <w:color w:val="24292E"/>
          <w:shd w:val="clear" w:color="auto" w:fill="FFFFFF"/>
        </w:rPr>
        <w:t>)</w:t>
      </w:r>
      <w:r>
        <w:rPr>
          <w:rFonts w:ascii="Segoe UI" w:hAnsi="Segoe UI" w:cs="Segoe UI"/>
          <w:color w:val="24292E"/>
          <w:shd w:val="clear" w:color="auto" w:fill="FFFFFF"/>
        </w:rPr>
        <w:t xml:space="preserve"> on their official website.</w:t>
      </w:r>
      <w:r w:rsidR="00E0701E">
        <w:rPr>
          <w:rFonts w:ascii="Segoe UI" w:hAnsi="Segoe UI" w:cs="Segoe UI"/>
          <w:color w:val="24292E"/>
          <w:shd w:val="clear" w:color="auto" w:fill="FFFFFF"/>
        </w:rPr>
        <w:t xml:space="preserve"> This data is used in this project</w:t>
      </w:r>
      <w:r w:rsidR="000F233C">
        <w:rPr>
          <w:rFonts w:ascii="Segoe UI" w:hAnsi="Segoe UI" w:cs="Segoe UI"/>
          <w:color w:val="24292E"/>
          <w:shd w:val="clear" w:color="auto" w:fill="FFFFFF"/>
        </w:rPr>
        <w:t>.</w:t>
      </w:r>
    </w:p>
    <w:p w:rsidR="00E57355" w:rsidRDefault="00E57355" w:rsidP="00505E6D">
      <w:pPr>
        <w:pStyle w:val="ListParagraph"/>
        <w:numPr>
          <w:ilvl w:val="0"/>
          <w:numId w:val="4"/>
        </w:numPr>
        <w:rPr>
          <w:rFonts w:ascii="Segoe UI" w:hAnsi="Segoe UI" w:cs="Segoe UI"/>
          <w:color w:val="24292E"/>
          <w:shd w:val="clear" w:color="auto" w:fill="FFFFFF"/>
        </w:rPr>
      </w:pPr>
      <w:r>
        <w:rPr>
          <w:rFonts w:ascii="Segoe UI" w:hAnsi="Segoe UI" w:cs="Segoe UI"/>
          <w:color w:val="24292E"/>
          <w:shd w:val="clear" w:color="auto" w:fill="FFFFFF"/>
        </w:rPr>
        <w:t xml:space="preserve">The Johns Hopkins University </w:t>
      </w:r>
      <w:r w:rsidR="000F233C">
        <w:rPr>
          <w:rFonts w:ascii="Segoe UI" w:hAnsi="Segoe UI" w:cs="Segoe UI"/>
          <w:color w:val="24292E"/>
          <w:shd w:val="clear" w:color="auto" w:fill="FFFFFF"/>
        </w:rPr>
        <w:t>Centre</w:t>
      </w:r>
      <w:r>
        <w:rPr>
          <w:rFonts w:ascii="Segoe UI" w:hAnsi="Segoe UI" w:cs="Segoe UI"/>
          <w:color w:val="24292E"/>
          <w:shd w:val="clear" w:color="auto" w:fill="FFFFFF"/>
        </w:rPr>
        <w:t xml:space="preserve"> for Systems Science and Engineering (JHU CSSE) </w:t>
      </w:r>
      <w:r w:rsidR="00E0701E">
        <w:rPr>
          <w:rFonts w:ascii="Segoe UI" w:hAnsi="Segoe UI" w:cs="Segoe UI"/>
          <w:color w:val="24292E"/>
          <w:shd w:val="clear" w:color="auto" w:fill="FFFFFF"/>
        </w:rPr>
        <w:t xml:space="preserve">publishes </w:t>
      </w:r>
      <w:r>
        <w:rPr>
          <w:rFonts w:ascii="Segoe UI" w:hAnsi="Segoe UI" w:cs="Segoe UI"/>
          <w:color w:val="24292E"/>
          <w:shd w:val="clear" w:color="auto" w:fill="FFFFFF"/>
        </w:rPr>
        <w:t>data on daily confirmed, death, and recovered cases across different countries.</w:t>
      </w:r>
      <w:r w:rsidR="00E0701E">
        <w:rPr>
          <w:rFonts w:ascii="Segoe UI" w:hAnsi="Segoe UI" w:cs="Segoe UI"/>
          <w:color w:val="24292E"/>
          <w:shd w:val="clear" w:color="auto" w:fill="FFFFFF"/>
        </w:rPr>
        <w:t xml:space="preserve"> Nigerian daily data accessed from their repository </w:t>
      </w:r>
      <w:r w:rsidR="00FA3938">
        <w:rPr>
          <w:rFonts w:ascii="Segoe UI" w:hAnsi="Segoe UI" w:cs="Segoe UI"/>
          <w:color w:val="24292E"/>
          <w:shd w:val="clear" w:color="auto" w:fill="FFFFFF"/>
        </w:rPr>
        <w:t>was</w:t>
      </w:r>
      <w:r w:rsidR="00E0701E">
        <w:rPr>
          <w:rFonts w:ascii="Segoe UI" w:hAnsi="Segoe UI" w:cs="Segoe UI"/>
          <w:color w:val="24292E"/>
          <w:shd w:val="clear" w:color="auto" w:fill="FFFFFF"/>
        </w:rPr>
        <w:t xml:space="preserve"> used in this project</w:t>
      </w:r>
      <w:r w:rsidR="00FA3938">
        <w:rPr>
          <w:rFonts w:ascii="Segoe UI" w:hAnsi="Segoe UI" w:cs="Segoe UI"/>
          <w:color w:val="24292E"/>
          <w:shd w:val="clear" w:color="auto" w:fill="FFFFFF"/>
        </w:rPr>
        <w:t xml:space="preserve"> to derive related insights</w:t>
      </w:r>
      <w:r w:rsidR="00E0701E">
        <w:rPr>
          <w:rFonts w:ascii="Segoe UI" w:hAnsi="Segoe UI" w:cs="Segoe UI"/>
          <w:color w:val="24292E"/>
          <w:shd w:val="clear" w:color="auto" w:fill="FFFFFF"/>
        </w:rPr>
        <w:t>.</w:t>
      </w:r>
    </w:p>
    <w:p w:rsidR="000F233C" w:rsidRDefault="00553430" w:rsidP="00505E6D">
      <w:pPr>
        <w:pStyle w:val="ListParagraph"/>
        <w:numPr>
          <w:ilvl w:val="0"/>
          <w:numId w:val="4"/>
        </w:numPr>
        <w:rPr>
          <w:rFonts w:ascii="Segoe UI" w:hAnsi="Segoe UI" w:cs="Segoe UI"/>
          <w:color w:val="24292E"/>
          <w:shd w:val="clear" w:color="auto" w:fill="FFFFFF"/>
        </w:rPr>
      </w:pPr>
      <w:r>
        <w:rPr>
          <w:rFonts w:ascii="Segoe UI" w:hAnsi="Segoe UI" w:cs="Segoe UI"/>
          <w:color w:val="24292E"/>
          <w:shd w:val="clear" w:color="auto" w:fill="FFFFFF"/>
        </w:rPr>
        <w:t>Nigeria Community Vulnerability Index data</w:t>
      </w:r>
      <w:r w:rsidR="00E0701E">
        <w:rPr>
          <w:rFonts w:ascii="Segoe UI" w:hAnsi="Segoe UI" w:cs="Segoe UI"/>
          <w:color w:val="24292E"/>
          <w:shd w:val="clear" w:color="auto" w:fill="FFFFFF"/>
        </w:rPr>
        <w:t xml:space="preserve"> </w:t>
      </w:r>
      <w:r w:rsidR="000F233C">
        <w:rPr>
          <w:rFonts w:ascii="Segoe UI" w:hAnsi="Segoe UI" w:cs="Segoe UI"/>
          <w:color w:val="24292E"/>
          <w:shd w:val="clear" w:color="auto" w:fill="FFFFFF"/>
        </w:rPr>
        <w:t>(computed by considering several factors such as socio-economic status, population density, housing type, transportation, epidemiological, health system etc.) was used to determine relationships and correlations.</w:t>
      </w:r>
    </w:p>
    <w:p w:rsidR="00E57355" w:rsidRDefault="000F233C" w:rsidP="00505E6D">
      <w:pPr>
        <w:pStyle w:val="ListParagraph"/>
        <w:numPr>
          <w:ilvl w:val="0"/>
          <w:numId w:val="4"/>
        </w:numPr>
        <w:rPr>
          <w:rFonts w:ascii="Segoe UI" w:hAnsi="Segoe UI" w:cs="Segoe UI"/>
          <w:color w:val="24292E"/>
          <w:shd w:val="clear" w:color="auto" w:fill="FFFFFF"/>
        </w:rPr>
      </w:pPr>
      <w:r>
        <w:rPr>
          <w:rFonts w:ascii="Segoe UI" w:hAnsi="Segoe UI" w:cs="Segoe UI"/>
          <w:color w:val="24292E"/>
          <w:shd w:val="clear" w:color="auto" w:fill="FFFFFF"/>
        </w:rPr>
        <w:t>Gross Domestic Product Data for Nigeria</w:t>
      </w:r>
      <w:r w:rsidR="00FA3938">
        <w:rPr>
          <w:rFonts w:ascii="Segoe UI" w:hAnsi="Segoe UI" w:cs="Segoe UI"/>
          <w:color w:val="24292E"/>
          <w:shd w:val="clear" w:color="auto" w:fill="FFFFFF"/>
        </w:rPr>
        <w:t xml:space="preserve"> was used to determine the impact of COVID-</w:t>
      </w:r>
      <w:r w:rsidR="00A25E9E">
        <w:rPr>
          <w:rFonts w:ascii="Segoe UI" w:hAnsi="Segoe UI" w:cs="Segoe UI"/>
          <w:color w:val="24292E"/>
          <w:shd w:val="clear" w:color="auto" w:fill="FFFFFF"/>
        </w:rPr>
        <w:t>1</w:t>
      </w:r>
      <w:r w:rsidR="00FA3938">
        <w:rPr>
          <w:rFonts w:ascii="Segoe UI" w:hAnsi="Segoe UI" w:cs="Segoe UI"/>
          <w:color w:val="24292E"/>
          <w:shd w:val="clear" w:color="auto" w:fill="FFFFFF"/>
        </w:rPr>
        <w:t>9 on the economy.</w:t>
      </w:r>
    </w:p>
    <w:p w:rsidR="000F233C" w:rsidRDefault="000F233C" w:rsidP="00505E6D">
      <w:pPr>
        <w:pStyle w:val="ListParagraph"/>
        <w:numPr>
          <w:ilvl w:val="0"/>
          <w:numId w:val="4"/>
        </w:numPr>
        <w:rPr>
          <w:rFonts w:ascii="Segoe UI" w:hAnsi="Segoe UI" w:cs="Segoe UI"/>
          <w:color w:val="24292E"/>
          <w:shd w:val="clear" w:color="auto" w:fill="FFFFFF"/>
        </w:rPr>
      </w:pPr>
      <w:r>
        <w:rPr>
          <w:rFonts w:ascii="Segoe UI" w:hAnsi="Segoe UI" w:cs="Segoe UI"/>
          <w:color w:val="24292E"/>
          <w:shd w:val="clear" w:color="auto" w:fill="FFFFFF"/>
        </w:rPr>
        <w:t>Nigerian States Budget Data</w:t>
      </w:r>
      <w:r w:rsidR="00FA3938">
        <w:rPr>
          <w:rFonts w:ascii="Segoe UI" w:hAnsi="Segoe UI" w:cs="Segoe UI"/>
          <w:color w:val="24292E"/>
          <w:shd w:val="clear" w:color="auto" w:fill="FFFFFF"/>
        </w:rPr>
        <w:t xml:space="preserve"> was also used to determine the impact of the pandemic on the economy.</w:t>
      </w:r>
    </w:p>
    <w:p w:rsidR="00DF61F7" w:rsidRDefault="00DF61F7" w:rsidP="00DF61F7">
      <w:pPr>
        <w:pStyle w:val="ListParagraph"/>
        <w:ind w:left="1440"/>
        <w:rPr>
          <w:rFonts w:ascii="Segoe UI" w:hAnsi="Segoe UI" w:cs="Segoe UI"/>
          <w:color w:val="24292E"/>
          <w:shd w:val="clear" w:color="auto" w:fill="FFFFFF"/>
        </w:rPr>
      </w:pPr>
    </w:p>
    <w:p w:rsidR="00FA3938" w:rsidRPr="00D80B8B" w:rsidRDefault="00FA3938" w:rsidP="00E066E0">
      <w:pPr>
        <w:pStyle w:val="ListParagraph"/>
        <w:numPr>
          <w:ilvl w:val="0"/>
          <w:numId w:val="3"/>
        </w:numPr>
        <w:rPr>
          <w:rFonts w:ascii="Segoe UI" w:hAnsi="Segoe UI" w:cs="Segoe UI"/>
          <w:b/>
          <w:color w:val="24292E"/>
          <w:sz w:val="28"/>
          <w:szCs w:val="28"/>
          <w:shd w:val="clear" w:color="auto" w:fill="FFFFFF"/>
        </w:rPr>
      </w:pPr>
      <w:r w:rsidRPr="00D80B8B">
        <w:rPr>
          <w:rFonts w:ascii="Segoe UI" w:hAnsi="Segoe UI" w:cs="Segoe UI"/>
          <w:b/>
          <w:color w:val="24292E"/>
          <w:sz w:val="28"/>
          <w:szCs w:val="28"/>
          <w:shd w:val="clear" w:color="auto" w:fill="FFFFFF"/>
        </w:rPr>
        <w:t>Methods</w:t>
      </w:r>
    </w:p>
    <w:p w:rsidR="00DF61F7" w:rsidRDefault="004C7394" w:rsidP="004C7394">
      <w:pPr>
        <w:pStyle w:val="ListParagraph"/>
        <w:numPr>
          <w:ilvl w:val="0"/>
          <w:numId w:val="5"/>
        </w:numPr>
        <w:rPr>
          <w:rFonts w:ascii="Segoe UI" w:hAnsi="Segoe UI" w:cs="Segoe UI"/>
          <w:color w:val="24292E"/>
          <w:shd w:val="clear" w:color="auto" w:fill="FFFFFF"/>
        </w:rPr>
      </w:pPr>
      <w:r>
        <w:rPr>
          <w:rFonts w:ascii="Segoe UI" w:hAnsi="Segoe UI" w:cs="Segoe UI"/>
          <w:color w:val="24292E"/>
          <w:shd w:val="clear" w:color="auto" w:fill="FFFFFF"/>
        </w:rPr>
        <w:t>Data Collection</w:t>
      </w:r>
    </w:p>
    <w:p w:rsidR="000410A7" w:rsidRDefault="004C7394" w:rsidP="004C7394">
      <w:pPr>
        <w:ind w:left="1800"/>
        <w:rPr>
          <w:rFonts w:ascii="Segoe UI" w:hAnsi="Segoe UI" w:cs="Segoe UI"/>
          <w:color w:val="24292E"/>
          <w:shd w:val="clear" w:color="auto" w:fill="FFFFFF"/>
        </w:rPr>
      </w:pPr>
      <w:r>
        <w:rPr>
          <w:rFonts w:ascii="Segoe UI" w:hAnsi="Segoe UI" w:cs="Segoe UI"/>
          <w:color w:val="24292E"/>
          <w:shd w:val="clear" w:color="auto" w:fill="FFFFFF"/>
        </w:rPr>
        <w:t>The data on metrics across all the 37 states from NCDCs website was obtained</w:t>
      </w:r>
      <w:r w:rsidR="000410A7">
        <w:rPr>
          <w:rFonts w:ascii="Segoe UI" w:hAnsi="Segoe UI" w:cs="Segoe UI"/>
          <w:color w:val="24292E"/>
          <w:shd w:val="clear" w:color="auto" w:fill="FFFFFF"/>
        </w:rPr>
        <w:t xml:space="preserve"> by performing a web scrap of the website with pandas ‘read_html’ function and saving the data to a dataframe object. </w:t>
      </w:r>
    </w:p>
    <w:p w:rsidR="004C7394" w:rsidRDefault="000410A7" w:rsidP="004C7394">
      <w:pPr>
        <w:ind w:left="1800"/>
        <w:rPr>
          <w:rFonts w:ascii="Segoe UI" w:hAnsi="Segoe UI" w:cs="Segoe UI"/>
          <w:color w:val="24292E"/>
          <w:shd w:val="clear" w:color="auto" w:fill="FFFFFF"/>
        </w:rPr>
      </w:pPr>
      <w:r>
        <w:rPr>
          <w:rFonts w:ascii="Segoe UI" w:hAnsi="Segoe UI" w:cs="Segoe UI"/>
          <w:color w:val="24292E"/>
          <w:shd w:val="clear" w:color="auto" w:fill="FFFFFF"/>
        </w:rPr>
        <w:t>In obtaining data from John Hopkins Repository pandas ‘read_csv’ function was used to extract data from the csv files on their repository to dataframe objects.</w:t>
      </w:r>
    </w:p>
    <w:p w:rsidR="000410A7" w:rsidRDefault="000410A7" w:rsidP="004C7394">
      <w:pPr>
        <w:ind w:left="1800"/>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The Nigeria Community Vulnerability Index data, Gross Domestic Product Data, and </w:t>
      </w:r>
      <w:r w:rsidR="007B587D">
        <w:rPr>
          <w:rFonts w:ascii="Segoe UI" w:hAnsi="Segoe UI" w:cs="Segoe UI"/>
          <w:color w:val="24292E"/>
          <w:shd w:val="clear" w:color="auto" w:fill="FFFFFF"/>
        </w:rPr>
        <w:t>Nigerian States Budget Data were obtained by using pandas ‘read_csv’ function to read datasets provided by Ustacky on their ‘Nigeria-COVID-</w:t>
      </w:r>
      <w:r w:rsidR="00A25E9E">
        <w:rPr>
          <w:rFonts w:ascii="Segoe UI" w:hAnsi="Segoe UI" w:cs="Segoe UI"/>
          <w:color w:val="24292E"/>
          <w:shd w:val="clear" w:color="auto" w:fill="FFFFFF"/>
        </w:rPr>
        <w:t>1</w:t>
      </w:r>
      <w:r w:rsidR="007B587D">
        <w:rPr>
          <w:rFonts w:ascii="Segoe UI" w:hAnsi="Segoe UI" w:cs="Segoe UI"/>
          <w:color w:val="24292E"/>
          <w:shd w:val="clear" w:color="auto" w:fill="FFFFFF"/>
        </w:rPr>
        <w:t>9-Data-Analysis-Using-Python’ repository.</w:t>
      </w:r>
    </w:p>
    <w:p w:rsidR="007B587D" w:rsidRDefault="007B587D" w:rsidP="007B587D">
      <w:pPr>
        <w:pStyle w:val="ListParagraph"/>
        <w:numPr>
          <w:ilvl w:val="0"/>
          <w:numId w:val="5"/>
        </w:numPr>
        <w:rPr>
          <w:rFonts w:ascii="Segoe UI" w:hAnsi="Segoe UI" w:cs="Segoe UI"/>
          <w:color w:val="24292E"/>
          <w:shd w:val="clear" w:color="auto" w:fill="FFFFFF"/>
        </w:rPr>
      </w:pPr>
      <w:r>
        <w:rPr>
          <w:rFonts w:ascii="Segoe UI" w:hAnsi="Segoe UI" w:cs="Segoe UI"/>
          <w:color w:val="24292E"/>
          <w:shd w:val="clear" w:color="auto" w:fill="FFFFFF"/>
        </w:rPr>
        <w:t>Approach to data analysis</w:t>
      </w:r>
    </w:p>
    <w:p w:rsidR="002C3B0D" w:rsidRDefault="002C3B0D" w:rsidP="007B587D">
      <w:pPr>
        <w:pStyle w:val="ListParagraph"/>
        <w:numPr>
          <w:ilvl w:val="0"/>
          <w:numId w:val="6"/>
        </w:numPr>
        <w:rPr>
          <w:rFonts w:ascii="Segoe UI" w:hAnsi="Segoe UI" w:cs="Segoe UI"/>
          <w:color w:val="24292E"/>
          <w:shd w:val="clear" w:color="auto" w:fill="FFFFFF"/>
        </w:rPr>
      </w:pPr>
      <w:r w:rsidRPr="00B4388C">
        <w:rPr>
          <w:rFonts w:ascii="Segoe UI" w:hAnsi="Segoe UI" w:cs="Segoe UI"/>
          <w:color w:val="24292E"/>
          <w:u w:val="single"/>
          <w:shd w:val="clear" w:color="auto" w:fill="FFFFFF"/>
        </w:rPr>
        <w:t>Data Cleaning and Preparation</w:t>
      </w:r>
      <w:r w:rsidR="007B587D">
        <w:rPr>
          <w:rFonts w:ascii="Segoe UI" w:hAnsi="Segoe UI" w:cs="Segoe UI"/>
          <w:color w:val="24292E"/>
          <w:shd w:val="clear" w:color="auto" w:fill="FFFFFF"/>
        </w:rPr>
        <w:t xml:space="preserve">: </w:t>
      </w:r>
      <w:r w:rsidR="004525A0">
        <w:rPr>
          <w:rFonts w:ascii="Segoe UI" w:hAnsi="Segoe UI" w:cs="Segoe UI"/>
          <w:color w:val="24292E"/>
          <w:shd w:val="clear" w:color="auto" w:fill="FFFFFF"/>
        </w:rPr>
        <w:t xml:space="preserve">Involved extracting required data from dataframe objects (using pandas ‘loc’ function to extract Nigeria’s data from John Hopkins data) </w:t>
      </w:r>
      <w:r>
        <w:rPr>
          <w:rFonts w:ascii="Segoe UI" w:hAnsi="Segoe UI" w:cs="Segoe UI"/>
          <w:color w:val="24292E"/>
          <w:shd w:val="clear" w:color="auto" w:fill="FFFFFF"/>
        </w:rPr>
        <w:t>and creating new dataframe objects off the initial dataframe objects</w:t>
      </w:r>
      <w:r w:rsidR="004525A0">
        <w:rPr>
          <w:rFonts w:ascii="Segoe UI" w:hAnsi="Segoe UI" w:cs="Segoe UI"/>
          <w:color w:val="24292E"/>
          <w:shd w:val="clear" w:color="auto" w:fill="FFFFFF"/>
        </w:rPr>
        <w:t>,</w:t>
      </w:r>
      <w:r>
        <w:rPr>
          <w:rFonts w:ascii="Segoe UI" w:hAnsi="Segoe UI" w:cs="Segoe UI"/>
          <w:color w:val="24292E"/>
          <w:shd w:val="clear" w:color="auto" w:fill="FFFFFF"/>
        </w:rPr>
        <w:t xml:space="preserve"> slicing dataframe objects to filter off unrequired data, setting proper indexes for the dataframe objects, setting proper datatypes for </w:t>
      </w:r>
      <w:r w:rsidR="004824E7">
        <w:rPr>
          <w:rFonts w:ascii="Segoe UI" w:hAnsi="Segoe UI" w:cs="Segoe UI"/>
          <w:color w:val="24292E"/>
          <w:shd w:val="clear" w:color="auto" w:fill="FFFFFF"/>
        </w:rPr>
        <w:t xml:space="preserve">some columns in the dataframes, </w:t>
      </w:r>
      <w:r>
        <w:rPr>
          <w:rFonts w:ascii="Segoe UI" w:hAnsi="Segoe UI" w:cs="Segoe UI"/>
          <w:color w:val="24292E"/>
          <w:shd w:val="clear" w:color="auto" w:fill="FFFFFF"/>
        </w:rPr>
        <w:t>and renaming column names.</w:t>
      </w:r>
    </w:p>
    <w:p w:rsidR="00B4388C" w:rsidRDefault="00B4388C" w:rsidP="00B4388C">
      <w:pPr>
        <w:pStyle w:val="ListParagraph"/>
        <w:ind w:left="2520"/>
        <w:rPr>
          <w:rFonts w:ascii="Segoe UI" w:hAnsi="Segoe UI" w:cs="Segoe UI"/>
          <w:color w:val="24292E"/>
          <w:shd w:val="clear" w:color="auto" w:fill="FFFFFF"/>
        </w:rPr>
      </w:pPr>
    </w:p>
    <w:p w:rsidR="002C3B0D" w:rsidRDefault="00B4388C" w:rsidP="007B587D">
      <w:pPr>
        <w:pStyle w:val="ListParagraph"/>
        <w:numPr>
          <w:ilvl w:val="0"/>
          <w:numId w:val="6"/>
        </w:numPr>
        <w:rPr>
          <w:rFonts w:ascii="Segoe UI" w:hAnsi="Segoe UI" w:cs="Segoe UI"/>
          <w:color w:val="24292E"/>
          <w:shd w:val="clear" w:color="auto" w:fill="FFFFFF"/>
        </w:rPr>
      </w:pPr>
      <w:r w:rsidRPr="00B4388C">
        <w:rPr>
          <w:rFonts w:ascii="Segoe UI" w:hAnsi="Segoe UI" w:cs="Segoe UI"/>
          <w:color w:val="24292E"/>
          <w:u w:val="single"/>
          <w:shd w:val="clear" w:color="auto" w:fill="FFFFFF"/>
        </w:rPr>
        <w:t xml:space="preserve">Data </w:t>
      </w:r>
      <w:r w:rsidR="002C3B0D" w:rsidRPr="00B4388C">
        <w:rPr>
          <w:rFonts w:ascii="Segoe UI" w:hAnsi="Segoe UI" w:cs="Segoe UI"/>
          <w:color w:val="24292E"/>
          <w:u w:val="single"/>
          <w:shd w:val="clear" w:color="auto" w:fill="FFFFFF"/>
        </w:rPr>
        <w:t>Anal</w:t>
      </w:r>
      <w:r w:rsidR="00596B40" w:rsidRPr="00B4388C">
        <w:rPr>
          <w:rFonts w:ascii="Segoe UI" w:hAnsi="Segoe UI" w:cs="Segoe UI"/>
          <w:color w:val="24292E"/>
          <w:u w:val="single"/>
          <w:shd w:val="clear" w:color="auto" w:fill="FFFFFF"/>
        </w:rPr>
        <w:t>ysis</w:t>
      </w:r>
      <w:r w:rsidRPr="00B4388C">
        <w:rPr>
          <w:rFonts w:ascii="Segoe UI" w:hAnsi="Segoe UI" w:cs="Segoe UI"/>
          <w:color w:val="24292E"/>
          <w:u w:val="single"/>
          <w:shd w:val="clear" w:color="auto" w:fill="FFFFFF"/>
        </w:rPr>
        <w:t xml:space="preserve"> and Visualization</w:t>
      </w:r>
      <w:r w:rsidR="00596B40">
        <w:rPr>
          <w:rFonts w:ascii="Segoe UI" w:hAnsi="Segoe UI" w:cs="Segoe UI"/>
          <w:color w:val="24292E"/>
          <w:shd w:val="clear" w:color="auto" w:fill="FFFFFF"/>
        </w:rPr>
        <w:t>: Calculations were performed</w:t>
      </w:r>
      <w:r w:rsidR="002C3B0D">
        <w:rPr>
          <w:rFonts w:ascii="Segoe UI" w:hAnsi="Segoe UI" w:cs="Segoe UI"/>
          <w:color w:val="24292E"/>
          <w:shd w:val="clear" w:color="auto" w:fill="FFFFFF"/>
        </w:rPr>
        <w:t xml:space="preserve"> </w:t>
      </w:r>
      <w:r w:rsidR="00596B40">
        <w:rPr>
          <w:rFonts w:ascii="Segoe UI" w:hAnsi="Segoe UI" w:cs="Segoe UI"/>
          <w:color w:val="24292E"/>
          <w:shd w:val="clear" w:color="auto" w:fill="FFFFFF"/>
        </w:rPr>
        <w:t>using pandas. Various figures were plot (discussed in detail in next section)</w:t>
      </w:r>
      <w:r w:rsidR="00B04360">
        <w:rPr>
          <w:rFonts w:ascii="Segoe UI" w:hAnsi="Segoe UI" w:cs="Segoe UI"/>
          <w:color w:val="24292E"/>
          <w:shd w:val="clear" w:color="auto" w:fill="FFFFFF"/>
        </w:rPr>
        <w:t xml:space="preserve"> on the results</w:t>
      </w:r>
      <w:bookmarkStart w:id="0" w:name="_GoBack"/>
      <w:bookmarkEnd w:id="0"/>
      <w:r w:rsidR="00596B40">
        <w:rPr>
          <w:rFonts w:ascii="Segoe UI" w:hAnsi="Segoe UI" w:cs="Segoe UI"/>
          <w:color w:val="24292E"/>
          <w:shd w:val="clear" w:color="auto" w:fill="FFFFFF"/>
        </w:rPr>
        <w:t>.</w:t>
      </w:r>
    </w:p>
    <w:p w:rsidR="002C3B0D" w:rsidRDefault="002C3B0D" w:rsidP="00E066E0">
      <w:pPr>
        <w:pStyle w:val="ListParagraph"/>
        <w:ind w:left="1440"/>
        <w:jc w:val="both"/>
        <w:rPr>
          <w:rFonts w:ascii="Segoe UI" w:hAnsi="Segoe UI" w:cs="Segoe UI"/>
          <w:color w:val="24292E"/>
          <w:shd w:val="clear" w:color="auto" w:fill="FFFFFF"/>
        </w:rPr>
      </w:pPr>
    </w:p>
    <w:p w:rsidR="00807E8D" w:rsidRPr="00D80B8B" w:rsidRDefault="00E066E0" w:rsidP="00807E8D">
      <w:pPr>
        <w:pStyle w:val="ListParagraph"/>
        <w:numPr>
          <w:ilvl w:val="0"/>
          <w:numId w:val="3"/>
        </w:numPr>
        <w:rPr>
          <w:rFonts w:ascii="Segoe UI" w:hAnsi="Segoe UI" w:cs="Segoe UI"/>
          <w:b/>
          <w:color w:val="24292E"/>
          <w:sz w:val="28"/>
          <w:szCs w:val="28"/>
          <w:shd w:val="clear" w:color="auto" w:fill="FFFFFF"/>
        </w:rPr>
      </w:pPr>
      <w:r w:rsidRPr="00D80B8B">
        <w:rPr>
          <w:rFonts w:ascii="Segoe UI" w:hAnsi="Segoe UI" w:cs="Segoe UI"/>
          <w:b/>
          <w:color w:val="24292E"/>
          <w:sz w:val="28"/>
          <w:szCs w:val="28"/>
          <w:shd w:val="clear" w:color="auto" w:fill="FFFFFF"/>
        </w:rPr>
        <w:t>Analysis</w:t>
      </w:r>
    </w:p>
    <w:p w:rsidR="00807E8D" w:rsidRDefault="00807E8D" w:rsidP="002A08EF">
      <w:pPr>
        <w:keepNext/>
        <w:jc w:val="center"/>
      </w:pPr>
      <w:r>
        <w:rPr>
          <w:rFonts w:ascii="Segoe UI" w:hAnsi="Segoe UI" w:cs="Segoe UI"/>
          <w:noProof/>
          <w:color w:val="24292E"/>
          <w:shd w:val="clear" w:color="auto" w:fill="FFFFFF"/>
          <w:lang w:eastAsia="en-GB"/>
        </w:rPr>
        <w:drawing>
          <wp:inline distT="0" distB="0" distL="0" distR="0" wp14:anchorId="5C162E62" wp14:editId="59FE5671">
            <wp:extent cx="5398135" cy="2389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_cases.png"/>
                    <pic:cNvPicPr/>
                  </pic:nvPicPr>
                  <pic:blipFill>
                    <a:blip r:embed="rId8">
                      <a:extLst>
                        <a:ext uri="{28A0092B-C50C-407E-A947-70E740481C1C}">
                          <a14:useLocalDpi xmlns:a14="http://schemas.microsoft.com/office/drawing/2010/main" val="0"/>
                        </a:ext>
                      </a:extLst>
                    </a:blip>
                    <a:stretch>
                      <a:fillRect/>
                    </a:stretch>
                  </pic:blipFill>
                  <pic:spPr>
                    <a:xfrm>
                      <a:off x="0" y="0"/>
                      <a:ext cx="5399260" cy="2390366"/>
                    </a:xfrm>
                    <a:prstGeom prst="rect">
                      <a:avLst/>
                    </a:prstGeom>
                  </pic:spPr>
                </pic:pic>
              </a:graphicData>
            </a:graphic>
          </wp:inline>
        </w:drawing>
      </w:r>
    </w:p>
    <w:p w:rsidR="00E066E0" w:rsidRDefault="00807E8D" w:rsidP="002A08EF">
      <w:pPr>
        <w:pStyle w:val="Caption"/>
        <w:ind w:left="180"/>
        <w:rPr>
          <w:noProof/>
        </w:rPr>
      </w:pPr>
      <w:bookmarkStart w:id="1" w:name="_Toc72088431"/>
      <w:bookmarkStart w:id="2" w:name="_Toc72089749"/>
      <w:r>
        <w:t xml:space="preserve">Figure </w:t>
      </w:r>
      <w:fldSimple w:instr=" SEQ Figure \* ARABIC ">
        <w:r w:rsidR="00FD4532">
          <w:rPr>
            <w:noProof/>
          </w:rPr>
          <w:t>1</w:t>
        </w:r>
      </w:fldSimple>
      <w:r>
        <w:t>:</w:t>
      </w:r>
      <w:r>
        <w:rPr>
          <w:noProof/>
        </w:rPr>
        <w:t xml:space="preserve"> </w:t>
      </w:r>
      <w:r w:rsidR="0000586E">
        <w:rPr>
          <w:noProof/>
        </w:rPr>
        <w:t>Horizontal bar plot of the t</w:t>
      </w:r>
      <w:r>
        <w:rPr>
          <w:noProof/>
        </w:rPr>
        <w:t xml:space="preserve">op 10 states measured by the number of  lab confirmed COVID-19 cases </w:t>
      </w:r>
      <w:r w:rsidR="0000586E">
        <w:rPr>
          <w:noProof/>
        </w:rPr>
        <w:t xml:space="preserve">   </w:t>
      </w:r>
      <w:r>
        <w:rPr>
          <w:noProof/>
        </w:rPr>
        <w:t>recorded</w:t>
      </w:r>
      <w:bookmarkEnd w:id="1"/>
      <w:bookmarkEnd w:id="2"/>
    </w:p>
    <w:p w:rsidR="00807E8D" w:rsidRPr="00807E8D" w:rsidRDefault="00807E8D" w:rsidP="00807E8D">
      <w:r>
        <w:tab/>
      </w:r>
    </w:p>
    <w:p w:rsidR="00807E8D" w:rsidRDefault="00807E8D" w:rsidP="00CA357C">
      <w:pPr>
        <w:keepNext/>
      </w:pPr>
      <w:r>
        <w:rPr>
          <w:noProof/>
          <w:shd w:val="clear" w:color="auto" w:fill="FFFFFF"/>
          <w:lang w:eastAsia="en-GB"/>
        </w:rPr>
        <w:lastRenderedPageBreak/>
        <w:drawing>
          <wp:inline distT="0" distB="0" distL="0" distR="0" wp14:anchorId="478E8B03" wp14:editId="4277CF9A">
            <wp:extent cx="5385816" cy="2375816"/>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c_cases.png"/>
                    <pic:cNvPicPr/>
                  </pic:nvPicPr>
                  <pic:blipFill>
                    <a:blip r:embed="rId9">
                      <a:extLst>
                        <a:ext uri="{28A0092B-C50C-407E-A947-70E740481C1C}">
                          <a14:useLocalDpi xmlns:a14="http://schemas.microsoft.com/office/drawing/2010/main" val="0"/>
                        </a:ext>
                      </a:extLst>
                    </a:blip>
                    <a:stretch>
                      <a:fillRect/>
                    </a:stretch>
                  </pic:blipFill>
                  <pic:spPr>
                    <a:xfrm>
                      <a:off x="0" y="0"/>
                      <a:ext cx="5385816" cy="2375816"/>
                    </a:xfrm>
                    <a:prstGeom prst="rect">
                      <a:avLst/>
                    </a:prstGeom>
                  </pic:spPr>
                </pic:pic>
              </a:graphicData>
            </a:graphic>
          </wp:inline>
        </w:drawing>
      </w:r>
    </w:p>
    <w:p w:rsidR="00E066E0" w:rsidRDefault="00807E8D" w:rsidP="00CA357C">
      <w:pPr>
        <w:pStyle w:val="Caption"/>
      </w:pPr>
      <w:bookmarkStart w:id="3" w:name="_Toc72088432"/>
      <w:bookmarkStart w:id="4" w:name="_Toc72089750"/>
      <w:r>
        <w:t xml:space="preserve">Figure </w:t>
      </w:r>
      <w:fldSimple w:instr=" SEQ Figure \* ARABIC ">
        <w:r w:rsidR="00FD4532">
          <w:rPr>
            <w:noProof/>
          </w:rPr>
          <w:t>2</w:t>
        </w:r>
      </w:fldSimple>
      <w:r w:rsidR="0000586E">
        <w:t>: Horizontal bar plot of the t</w:t>
      </w:r>
      <w:r>
        <w:t xml:space="preserve">op </w:t>
      </w:r>
      <w:r w:rsidRPr="0067137B">
        <w:t>1</w:t>
      </w:r>
      <w:r>
        <w:t>0 states measured by the number of COVID-</w:t>
      </w:r>
      <w:r w:rsidRPr="0067137B">
        <w:t>1</w:t>
      </w:r>
      <w:r>
        <w:t>9 patients that were discharged due to recovery</w:t>
      </w:r>
      <w:bookmarkEnd w:id="3"/>
      <w:bookmarkEnd w:id="4"/>
    </w:p>
    <w:p w:rsidR="009705D3" w:rsidRDefault="009705D3" w:rsidP="00CA357C">
      <w:pPr>
        <w:keepNext/>
      </w:pPr>
      <w:r>
        <w:rPr>
          <w:noProof/>
          <w:lang w:eastAsia="en-GB"/>
        </w:rPr>
        <w:drawing>
          <wp:inline distT="0" distB="0" distL="0" distR="0" wp14:anchorId="2D4AF831" wp14:editId="3020478B">
            <wp:extent cx="5731510" cy="2004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t_cas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4060"/>
                    </a:xfrm>
                    <a:prstGeom prst="rect">
                      <a:avLst/>
                    </a:prstGeom>
                  </pic:spPr>
                </pic:pic>
              </a:graphicData>
            </a:graphic>
          </wp:inline>
        </w:drawing>
      </w:r>
    </w:p>
    <w:p w:rsidR="009705D3" w:rsidRPr="009705D3" w:rsidRDefault="009705D3" w:rsidP="00CA357C">
      <w:pPr>
        <w:pStyle w:val="Caption"/>
      </w:pPr>
      <w:bookmarkStart w:id="5" w:name="_Toc72088433"/>
      <w:bookmarkStart w:id="6" w:name="_Toc72089751"/>
      <w:r>
        <w:t xml:space="preserve">Figure </w:t>
      </w:r>
      <w:fldSimple w:instr=" SEQ Figure \* ARABIC ">
        <w:r w:rsidR="00FD4532">
          <w:rPr>
            <w:noProof/>
          </w:rPr>
          <w:t>3</w:t>
        </w:r>
      </w:fldSimple>
      <w:r>
        <w:t xml:space="preserve">: Horizontal bar plot of the top </w:t>
      </w:r>
      <w:r w:rsidR="00A25E9E">
        <w:t>1</w:t>
      </w:r>
      <w:r>
        <w:t>0 states measured by the number of COVID-</w:t>
      </w:r>
      <w:r w:rsidR="00A25E9E">
        <w:t>1</w:t>
      </w:r>
      <w:r>
        <w:t>9 patients that are under care.</w:t>
      </w:r>
      <w:bookmarkEnd w:id="5"/>
      <w:bookmarkEnd w:id="6"/>
    </w:p>
    <w:p w:rsidR="0000586E" w:rsidRDefault="0000586E" w:rsidP="00CA357C">
      <w:pPr>
        <w:keepNext/>
      </w:pPr>
      <w:r>
        <w:tab/>
      </w:r>
      <w:r>
        <w:tab/>
      </w:r>
      <w:r>
        <w:rPr>
          <w:noProof/>
          <w:shd w:val="clear" w:color="auto" w:fill="FFFFFF"/>
          <w:lang w:eastAsia="en-GB"/>
        </w:rPr>
        <w:drawing>
          <wp:inline distT="0" distB="0" distL="0" distR="0" wp14:anchorId="429E669B" wp14:editId="51D31D0D">
            <wp:extent cx="538162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ath_cases.png"/>
                    <pic:cNvPicPr/>
                  </pic:nvPicPr>
                  <pic:blipFill>
                    <a:blip r:embed="rId11">
                      <a:extLst>
                        <a:ext uri="{28A0092B-C50C-407E-A947-70E740481C1C}">
                          <a14:useLocalDpi xmlns:a14="http://schemas.microsoft.com/office/drawing/2010/main" val="0"/>
                        </a:ext>
                      </a:extLst>
                    </a:blip>
                    <a:stretch>
                      <a:fillRect/>
                    </a:stretch>
                  </pic:blipFill>
                  <pic:spPr>
                    <a:xfrm>
                      <a:off x="0" y="0"/>
                      <a:ext cx="5386493" cy="2211799"/>
                    </a:xfrm>
                    <a:prstGeom prst="rect">
                      <a:avLst/>
                    </a:prstGeom>
                  </pic:spPr>
                </pic:pic>
              </a:graphicData>
            </a:graphic>
          </wp:inline>
        </w:drawing>
      </w:r>
    </w:p>
    <w:p w:rsidR="0000586E" w:rsidRDefault="0000586E" w:rsidP="00CA357C">
      <w:pPr>
        <w:pStyle w:val="Caption"/>
        <w:ind w:right="26"/>
        <w:rPr>
          <w:noProof/>
        </w:rPr>
      </w:pPr>
      <w:bookmarkStart w:id="7" w:name="_Toc72088434"/>
      <w:bookmarkStart w:id="8" w:name="_Toc72089752"/>
      <w:r>
        <w:t xml:space="preserve">Figure </w:t>
      </w:r>
      <w:fldSimple w:instr=" SEQ Figure \* ARABIC ">
        <w:r w:rsidR="00FD4532">
          <w:rPr>
            <w:noProof/>
          </w:rPr>
          <w:t>4</w:t>
        </w:r>
      </w:fldSimple>
      <w:r>
        <w:t xml:space="preserve">: Horizontal bar plot of the top </w:t>
      </w:r>
      <w:r w:rsidRPr="00E503B0">
        <w:t>1</w:t>
      </w:r>
      <w:r>
        <w:t>0 states measured by the number of COVID-</w:t>
      </w:r>
      <w:r w:rsidRPr="00E503B0">
        <w:t>1</w:t>
      </w:r>
      <w:r>
        <w:t>9 caused deaths</w:t>
      </w:r>
      <w:r>
        <w:rPr>
          <w:noProof/>
        </w:rPr>
        <w:t xml:space="preserve"> that were recorded</w:t>
      </w:r>
      <w:bookmarkEnd w:id="7"/>
      <w:bookmarkEnd w:id="8"/>
    </w:p>
    <w:p w:rsidR="00AC4B43" w:rsidRDefault="00AC4B43" w:rsidP="001E3D4B"/>
    <w:p w:rsidR="001E3D4B" w:rsidRPr="001E3D4B" w:rsidRDefault="001E3D4B" w:rsidP="001E3D4B"/>
    <w:p w:rsidR="00CE586F" w:rsidRDefault="00CE586F" w:rsidP="00CA357C">
      <w:pPr>
        <w:keepNext/>
      </w:pPr>
      <w:r>
        <w:rPr>
          <w:rFonts w:ascii="Segoe UI" w:hAnsi="Segoe UI" w:cs="Segoe UI"/>
          <w:noProof/>
          <w:color w:val="24292E"/>
          <w:shd w:val="clear" w:color="auto" w:fill="FFFFFF"/>
          <w:lang w:eastAsia="en-GB"/>
        </w:rPr>
        <w:lastRenderedPageBreak/>
        <w:drawing>
          <wp:inline distT="0" distB="0" distL="0" distR="0" wp14:anchorId="352DC739" wp14:editId="3840B6E4">
            <wp:extent cx="4310725" cy="227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ntage.png"/>
                    <pic:cNvPicPr/>
                  </pic:nvPicPr>
                  <pic:blipFill>
                    <a:blip r:embed="rId12">
                      <a:extLst>
                        <a:ext uri="{28A0092B-C50C-407E-A947-70E740481C1C}">
                          <a14:useLocalDpi xmlns:a14="http://schemas.microsoft.com/office/drawing/2010/main" val="0"/>
                        </a:ext>
                      </a:extLst>
                    </a:blip>
                    <a:stretch>
                      <a:fillRect/>
                    </a:stretch>
                  </pic:blipFill>
                  <pic:spPr>
                    <a:xfrm>
                      <a:off x="0" y="0"/>
                      <a:ext cx="4328471" cy="2285847"/>
                    </a:xfrm>
                    <a:prstGeom prst="rect">
                      <a:avLst/>
                    </a:prstGeom>
                  </pic:spPr>
                </pic:pic>
              </a:graphicData>
            </a:graphic>
          </wp:inline>
        </w:drawing>
      </w:r>
    </w:p>
    <w:p w:rsidR="002C3B0D" w:rsidRDefault="00CE586F" w:rsidP="00CA357C">
      <w:pPr>
        <w:pStyle w:val="Caption"/>
        <w:ind w:right="2186"/>
        <w:rPr>
          <w:noProof/>
        </w:rPr>
      </w:pPr>
      <w:bookmarkStart w:id="9" w:name="_Toc72088435"/>
      <w:bookmarkStart w:id="10" w:name="_Toc72089753"/>
      <w:r>
        <w:t xml:space="preserve">Figure </w:t>
      </w:r>
      <w:fldSimple w:instr=" SEQ Figure \* ARABIC ">
        <w:r w:rsidR="00FD4532">
          <w:rPr>
            <w:noProof/>
          </w:rPr>
          <w:t>5</w:t>
        </w:r>
      </w:fldSimple>
      <w:r>
        <w:t>: Bar plot of the percentage of the confirmed COVID-</w:t>
      </w:r>
      <w:r w:rsidRPr="00147047">
        <w:t>1</w:t>
      </w:r>
      <w:r>
        <w:t>9 cases that resulted in death</w:t>
      </w:r>
      <w:r>
        <w:rPr>
          <w:noProof/>
        </w:rPr>
        <w:t xml:space="preserve"> among the top ten states (measured by cases recorded).</w:t>
      </w:r>
      <w:bookmarkEnd w:id="9"/>
      <w:bookmarkEnd w:id="10"/>
    </w:p>
    <w:p w:rsidR="00AC4B43" w:rsidRDefault="00AC4B43" w:rsidP="00AC4B43">
      <w:pPr>
        <w:rPr>
          <w:rFonts w:ascii="Helvetica" w:hAnsi="Helvetica" w:cs="Helvetica"/>
          <w:color w:val="000000"/>
          <w:sz w:val="21"/>
          <w:szCs w:val="21"/>
          <w:shd w:val="clear" w:color="auto" w:fill="FFFFFF"/>
        </w:rPr>
      </w:pPr>
      <w:r>
        <w:t xml:space="preserve">Figure </w:t>
      </w:r>
      <w:r w:rsidRPr="00E503B0">
        <w:t>1</w:t>
      </w:r>
      <w:r>
        <w:t xml:space="preserve"> shows that </w:t>
      </w:r>
      <w:r>
        <w:rPr>
          <w:rFonts w:ascii="Helvetica" w:hAnsi="Helvetica" w:cs="Helvetica"/>
          <w:color w:val="000000"/>
          <w:sz w:val="21"/>
          <w:szCs w:val="21"/>
          <w:shd w:val="clear" w:color="auto" w:fill="FFFFFF"/>
        </w:rPr>
        <w:t>Lagos State recorded the most number of cases, more than two times the number of confirmed cases in FCT (the State with the second highest number of confirmed cases).</w:t>
      </w:r>
    </w:p>
    <w:p w:rsidR="00AC4B43" w:rsidRDefault="00AC4B43" w:rsidP="00AC4B4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Figure </w:t>
      </w:r>
      <w:r w:rsidR="00A25E9E">
        <w:rPr>
          <w:rFonts w:ascii="Helvetica" w:hAnsi="Helvetica" w:cs="Helvetica"/>
          <w:color w:val="000000"/>
          <w:sz w:val="21"/>
          <w:szCs w:val="21"/>
          <w:shd w:val="clear" w:color="auto" w:fill="FFFFFF"/>
        </w:rPr>
        <w:t>2</w:t>
      </w:r>
      <w:r>
        <w:t xml:space="preserve"> shows that </w:t>
      </w:r>
      <w:r>
        <w:rPr>
          <w:rFonts w:ascii="Helvetica" w:hAnsi="Helvetica" w:cs="Helvetica"/>
          <w:color w:val="000000"/>
          <w:sz w:val="21"/>
          <w:szCs w:val="21"/>
          <w:shd w:val="clear" w:color="auto" w:fill="FFFFFF"/>
        </w:rPr>
        <w:t>n</w:t>
      </w:r>
      <w:r w:rsidRPr="000A2BE7">
        <w:rPr>
          <w:rFonts w:ascii="Helvetica" w:hAnsi="Helvetica" w:cs="Helvetica"/>
          <w:color w:val="000000"/>
          <w:sz w:val="21"/>
          <w:szCs w:val="21"/>
          <w:shd w:val="clear" w:color="auto" w:fill="FFFFFF"/>
        </w:rPr>
        <w:t>ine (the top nine) of the top ten retained the same position on both the recorded cases and the discharged cases.</w:t>
      </w:r>
    </w:p>
    <w:p w:rsidR="00AC4B43" w:rsidRDefault="00A25E9E" w:rsidP="00AC4B4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Figure 3</w:t>
      </w:r>
      <w:r w:rsidR="00AC4B43">
        <w:rPr>
          <w:rFonts w:ascii="Helvetica" w:hAnsi="Helvetica" w:cs="Helvetica"/>
          <w:color w:val="000000"/>
          <w:sz w:val="21"/>
          <w:szCs w:val="21"/>
          <w:shd w:val="clear" w:color="auto" w:fill="FFFFFF"/>
        </w:rPr>
        <w:t xml:space="preserve"> shows that Ondo State might retake their position as tenth if at least 90% of cases on admission get discharged, it also show that a large percentage of their total recorded cases were recent, since about one-third of the number is under admission.</w:t>
      </w:r>
    </w:p>
    <w:p w:rsidR="00AC4B43" w:rsidRDefault="00AC4B43" w:rsidP="00AC4B43">
      <w:pPr>
        <w:rPr>
          <w:rFonts w:ascii="Segoe UI" w:hAnsi="Segoe UI" w:cs="Segoe UI"/>
          <w:color w:val="000000"/>
          <w:sz w:val="20"/>
          <w:szCs w:val="20"/>
          <w:shd w:val="clear" w:color="auto" w:fill="FFFFFF"/>
        </w:rPr>
      </w:pPr>
      <w:r>
        <w:rPr>
          <w:rFonts w:ascii="Helvetica" w:hAnsi="Helvetica" w:cs="Helvetica"/>
          <w:color w:val="000000"/>
          <w:sz w:val="21"/>
          <w:szCs w:val="21"/>
          <w:shd w:val="clear" w:color="auto" w:fill="FFFFFF"/>
        </w:rPr>
        <w:t xml:space="preserve">Figure 4 shows that </w:t>
      </w:r>
      <w:r w:rsidRPr="00A15581">
        <w:rPr>
          <w:rFonts w:ascii="Segoe UI" w:hAnsi="Segoe UI" w:cs="Segoe UI"/>
          <w:color w:val="000000"/>
          <w:sz w:val="20"/>
          <w:szCs w:val="20"/>
          <w:shd w:val="clear" w:color="auto" w:fill="FFFFFF"/>
        </w:rPr>
        <w:t>Edo state moved from number seven to number two</w:t>
      </w:r>
      <w:r>
        <w:rPr>
          <w:rFonts w:ascii="Segoe UI" w:hAnsi="Segoe UI" w:cs="Segoe UI"/>
          <w:color w:val="000000"/>
          <w:sz w:val="20"/>
          <w:szCs w:val="20"/>
          <w:shd w:val="clear" w:color="auto" w:fill="FFFFFF"/>
        </w:rPr>
        <w:t>, Plateau from fourth to tenth; indicating that Edo state had relatively higher death rate and Plateau state had relatively lower death rate.</w:t>
      </w:r>
    </w:p>
    <w:p w:rsidR="00AC4B43" w:rsidRPr="00AC4B43" w:rsidRDefault="00AC4B43" w:rsidP="00AC4B43">
      <w:r>
        <w:rPr>
          <w:rFonts w:ascii="Segoe UI" w:hAnsi="Segoe UI" w:cs="Segoe UI"/>
          <w:color w:val="000000"/>
          <w:sz w:val="20"/>
          <w:szCs w:val="20"/>
          <w:shd w:val="clear" w:color="auto" w:fill="FFFFFF"/>
        </w:rPr>
        <w:t>Figure 5 shows the relative death rates of the ten states, and confirms the validity of insights from Figure 4.</w:t>
      </w:r>
    </w:p>
    <w:p w:rsidR="003468BE" w:rsidRDefault="009705D3" w:rsidP="003468BE">
      <w:pPr>
        <w:keepNext/>
      </w:pPr>
      <w:r>
        <w:rPr>
          <w:rFonts w:ascii="Segoe UI" w:hAnsi="Segoe UI" w:cs="Segoe UI"/>
          <w:noProof/>
          <w:color w:val="24292E"/>
          <w:shd w:val="clear" w:color="auto" w:fill="FFFFFF"/>
          <w:lang w:eastAsia="en-GB"/>
        </w:rPr>
        <w:drawing>
          <wp:inline distT="0" distB="0" distL="0" distR="0" wp14:anchorId="0656DC1B" wp14:editId="4D4699C0">
            <wp:extent cx="4391025" cy="198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png"/>
                    <pic:cNvPicPr/>
                  </pic:nvPicPr>
                  <pic:blipFill>
                    <a:blip r:embed="rId13">
                      <a:extLst>
                        <a:ext uri="{28A0092B-C50C-407E-A947-70E740481C1C}">
                          <a14:useLocalDpi xmlns:a14="http://schemas.microsoft.com/office/drawing/2010/main" val="0"/>
                        </a:ext>
                      </a:extLst>
                    </a:blip>
                    <a:stretch>
                      <a:fillRect/>
                    </a:stretch>
                  </pic:blipFill>
                  <pic:spPr>
                    <a:xfrm>
                      <a:off x="0" y="0"/>
                      <a:ext cx="4406512" cy="1994560"/>
                    </a:xfrm>
                    <a:prstGeom prst="rect">
                      <a:avLst/>
                    </a:prstGeom>
                  </pic:spPr>
                </pic:pic>
              </a:graphicData>
            </a:graphic>
          </wp:inline>
        </w:drawing>
      </w:r>
    </w:p>
    <w:p w:rsidR="009705D3" w:rsidRDefault="003468BE" w:rsidP="003468BE">
      <w:pPr>
        <w:pStyle w:val="Caption"/>
      </w:pPr>
      <w:bookmarkStart w:id="11" w:name="_Toc72089754"/>
      <w:r>
        <w:t xml:space="preserve">Figure </w:t>
      </w:r>
      <w:fldSimple w:instr=" SEQ Figure \* ARABIC ">
        <w:r w:rsidR="00FD4532">
          <w:rPr>
            <w:noProof/>
          </w:rPr>
          <w:t>6</w:t>
        </w:r>
      </w:fldSimple>
      <w:r w:rsidRPr="001009F7">
        <w:t>: Line plot of the metrics of COVID-19 cases recorded in the country</w:t>
      </w:r>
      <w:bookmarkEnd w:id="11"/>
    </w:p>
    <w:p w:rsidR="00430A8B" w:rsidRPr="00430A8B" w:rsidRDefault="00430A8B" w:rsidP="00430A8B">
      <w:r>
        <w:t>From Figure 6, we learnt that a small percentage of the number of cases (lab confirmed) resulted in death, whereas the majority were discharged after treatment.</w:t>
      </w:r>
    </w:p>
    <w:p w:rsidR="003468BE" w:rsidRDefault="009705D3" w:rsidP="003468BE">
      <w:pPr>
        <w:keepNext/>
      </w:pPr>
      <w:r>
        <w:rPr>
          <w:rFonts w:ascii="Segoe UI" w:hAnsi="Segoe UI" w:cs="Segoe UI"/>
          <w:noProof/>
          <w:color w:val="24292E"/>
          <w:shd w:val="clear" w:color="auto" w:fill="FFFFFF"/>
          <w:lang w:eastAsia="en-GB"/>
        </w:rPr>
        <w:lastRenderedPageBreak/>
        <w:drawing>
          <wp:inline distT="0" distB="0" distL="0" distR="0" wp14:anchorId="54DB5559" wp14:editId="7D6625D9">
            <wp:extent cx="439102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ection_rate.png"/>
                    <pic:cNvPicPr/>
                  </pic:nvPicPr>
                  <pic:blipFill>
                    <a:blip r:embed="rId14">
                      <a:extLst>
                        <a:ext uri="{28A0092B-C50C-407E-A947-70E740481C1C}">
                          <a14:useLocalDpi xmlns:a14="http://schemas.microsoft.com/office/drawing/2010/main" val="0"/>
                        </a:ext>
                      </a:extLst>
                    </a:blip>
                    <a:stretch>
                      <a:fillRect/>
                    </a:stretch>
                  </pic:blipFill>
                  <pic:spPr>
                    <a:xfrm>
                      <a:off x="0" y="0"/>
                      <a:ext cx="4418171" cy="2673904"/>
                    </a:xfrm>
                    <a:prstGeom prst="rect">
                      <a:avLst/>
                    </a:prstGeom>
                  </pic:spPr>
                </pic:pic>
              </a:graphicData>
            </a:graphic>
          </wp:inline>
        </w:drawing>
      </w:r>
    </w:p>
    <w:p w:rsidR="009705D3" w:rsidRDefault="003468BE" w:rsidP="003468BE">
      <w:pPr>
        <w:pStyle w:val="Caption"/>
      </w:pPr>
      <w:bookmarkStart w:id="12" w:name="_Toc72089755"/>
      <w:r>
        <w:t xml:space="preserve">Figure </w:t>
      </w:r>
      <w:fldSimple w:instr=" SEQ Figure \* ARABIC ">
        <w:r w:rsidR="00FD4532">
          <w:rPr>
            <w:noProof/>
          </w:rPr>
          <w:t>7</w:t>
        </w:r>
      </w:fldSimple>
      <w:r w:rsidRPr="00DF23C9">
        <w:t>:</w:t>
      </w:r>
      <w:r>
        <w:t xml:space="preserve"> Line plot of the general overview of</w:t>
      </w:r>
      <w:r w:rsidRPr="00DF23C9">
        <w:t xml:space="preserve"> COVID-19 infection rate.</w:t>
      </w:r>
      <w:bookmarkEnd w:id="12"/>
    </w:p>
    <w:p w:rsidR="009705D3" w:rsidRDefault="009705D3" w:rsidP="009705D3">
      <w:pPr>
        <w:pStyle w:val="Caption"/>
        <w:ind w:left="1080"/>
      </w:pPr>
    </w:p>
    <w:p w:rsidR="00430A8B" w:rsidRPr="00430A8B" w:rsidRDefault="00A25E9E" w:rsidP="00430A8B">
      <w:r>
        <w:t>From Figure 7, we learn</w:t>
      </w:r>
      <w:r w:rsidR="00430A8B">
        <w:t xml:space="preserve"> that </w:t>
      </w:r>
      <w:r w:rsidR="00430A8B">
        <w:rPr>
          <w:rFonts w:ascii="Helvetica" w:hAnsi="Helvetica" w:cs="Helvetica"/>
          <w:color w:val="000000"/>
          <w:sz w:val="21"/>
          <w:szCs w:val="21"/>
          <w:shd w:val="clear" w:color="auto" w:fill="FFFFFF"/>
        </w:rPr>
        <w:t>the all-time maximum infection rates were recorded between December 2020 and January 2021. But the infection rate went on a decline shortly afterwards.</w:t>
      </w:r>
    </w:p>
    <w:p w:rsidR="003468BE" w:rsidRDefault="004C0FFF" w:rsidP="003468BE">
      <w:pPr>
        <w:keepNext/>
      </w:pPr>
      <w:r>
        <w:rPr>
          <w:noProof/>
          <w:lang w:eastAsia="en-GB"/>
        </w:rPr>
        <w:drawing>
          <wp:inline distT="0" distB="0" distL="0" distR="0" wp14:anchorId="451E71A9" wp14:editId="3BFB2781">
            <wp:extent cx="4391025" cy="242189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_relationship.png"/>
                    <pic:cNvPicPr/>
                  </pic:nvPicPr>
                  <pic:blipFill>
                    <a:blip r:embed="rId15">
                      <a:extLst>
                        <a:ext uri="{28A0092B-C50C-407E-A947-70E740481C1C}">
                          <a14:useLocalDpi xmlns:a14="http://schemas.microsoft.com/office/drawing/2010/main" val="0"/>
                        </a:ext>
                      </a:extLst>
                    </a:blip>
                    <a:stretch>
                      <a:fillRect/>
                    </a:stretch>
                  </pic:blipFill>
                  <pic:spPr>
                    <a:xfrm>
                      <a:off x="0" y="0"/>
                      <a:ext cx="4402549" cy="2428246"/>
                    </a:xfrm>
                    <a:prstGeom prst="rect">
                      <a:avLst/>
                    </a:prstGeom>
                  </pic:spPr>
                </pic:pic>
              </a:graphicData>
            </a:graphic>
          </wp:inline>
        </w:drawing>
      </w:r>
    </w:p>
    <w:p w:rsidR="004C0FFF" w:rsidRDefault="003468BE" w:rsidP="003468BE">
      <w:pPr>
        <w:pStyle w:val="Caption"/>
      </w:pPr>
      <w:bookmarkStart w:id="13" w:name="_Toc72089756"/>
      <w:r>
        <w:t xml:space="preserve">Figure </w:t>
      </w:r>
      <w:fldSimple w:instr=" SEQ Figure \* ARABIC ">
        <w:r w:rsidR="00FD4532">
          <w:rPr>
            <w:noProof/>
          </w:rPr>
          <w:t>8</w:t>
        </w:r>
      </w:fldSimple>
      <w:r w:rsidRPr="00256F05">
        <w:t>: Regressio</w:t>
      </w:r>
      <w:r>
        <w:t>n plot of</w:t>
      </w:r>
      <w:r w:rsidRPr="00256F05">
        <w:t xml:space="preserve"> the linear relationship between the population density and the number of lab confirmed COVID-19 cases.</w:t>
      </w:r>
      <w:bookmarkEnd w:id="13"/>
    </w:p>
    <w:p w:rsidR="00430A8B" w:rsidRDefault="00430A8B" w:rsidP="00430A8B">
      <w:pPr>
        <w:rPr>
          <w:rFonts w:ascii="Helvetica" w:hAnsi="Helvetica" w:cs="Helvetica"/>
          <w:color w:val="000000"/>
          <w:sz w:val="21"/>
          <w:szCs w:val="21"/>
          <w:shd w:val="clear" w:color="auto" w:fill="FFFFFF"/>
        </w:rPr>
      </w:pPr>
      <w:r>
        <w:t xml:space="preserve">Figure 8 shows that </w:t>
      </w:r>
      <w:r>
        <w:rPr>
          <w:rFonts w:ascii="Helvetica" w:hAnsi="Helvetica" w:cs="Helvetica"/>
          <w:color w:val="000000"/>
          <w:sz w:val="21"/>
          <w:szCs w:val="21"/>
          <w:shd w:val="clear" w:color="auto" w:fill="FFFFFF"/>
        </w:rPr>
        <w:t>the Population Density of each State is proportional to the total number of COVID-19 cases (lab confirmed) in each State. Therefore, the higher the Population Density on a scale of 0 to 1 the higher the chances of higher confirmed cases.</w:t>
      </w:r>
    </w:p>
    <w:p w:rsidR="003468BE" w:rsidRDefault="00430A8B" w:rsidP="003468BE">
      <w:pPr>
        <w:keepNext/>
      </w:pPr>
      <w:r>
        <w:rPr>
          <w:noProof/>
          <w:lang w:eastAsia="en-GB"/>
        </w:rPr>
        <w:lastRenderedPageBreak/>
        <w:drawing>
          <wp:inline distT="0" distB="0" distL="0" distR="0" wp14:anchorId="6FDC32AD" wp14:editId="6D910776">
            <wp:extent cx="5731510" cy="2410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plot_on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rsidR="00425399" w:rsidRDefault="003468BE" w:rsidP="003468BE">
      <w:pPr>
        <w:pStyle w:val="Caption"/>
      </w:pPr>
      <w:bookmarkStart w:id="14" w:name="_Toc72089757"/>
      <w:r>
        <w:t xml:space="preserve">Figure </w:t>
      </w:r>
      <w:fldSimple w:instr=" SEQ Figure \* ARABIC ">
        <w:r w:rsidR="00FD4532">
          <w:rPr>
            <w:noProof/>
          </w:rPr>
          <w:t>9</w:t>
        </w:r>
      </w:fldSimple>
      <w:r>
        <w:t>: Line plots of</w:t>
      </w:r>
      <w:r w:rsidRPr="00135E81">
        <w:t xml:space="preserve"> the number of cases (left) against the Overall COVID-</w:t>
      </w:r>
      <w:r>
        <w:t>1</w:t>
      </w:r>
      <w:r w:rsidRPr="00135E81">
        <w:t>9 Community Vulnerability Index Scores (right) of the top ten states with the highest number of confirmed cases.</w:t>
      </w:r>
      <w:bookmarkEnd w:id="14"/>
    </w:p>
    <w:p w:rsidR="00430A8B" w:rsidRDefault="00430A8B" w:rsidP="00425399">
      <w:pPr>
        <w:pStyle w:val="Caption"/>
      </w:pPr>
    </w:p>
    <w:p w:rsidR="00425399" w:rsidRDefault="00425399" w:rsidP="00425399">
      <w:pPr>
        <w:rPr>
          <w:rFonts w:ascii="Helvetica" w:hAnsi="Helvetica" w:cs="Helvetica"/>
          <w:color w:val="000000"/>
          <w:sz w:val="21"/>
          <w:szCs w:val="21"/>
          <w:shd w:val="clear" w:color="auto" w:fill="FFFFFF"/>
        </w:rPr>
      </w:pPr>
      <w:r>
        <w:t xml:space="preserve">Figure </w:t>
      </w:r>
      <w:r w:rsidR="00961B3D">
        <w:rPr>
          <w:rFonts w:ascii="Helvetica" w:hAnsi="Helvetica" w:cs="Helvetica"/>
          <w:color w:val="000000"/>
          <w:sz w:val="21"/>
          <w:szCs w:val="21"/>
          <w:shd w:val="clear" w:color="auto" w:fill="FFFFFF"/>
        </w:rPr>
        <w:t>9</w:t>
      </w:r>
      <w:r>
        <w:t xml:space="preserve"> shows that </w:t>
      </w:r>
      <w:r>
        <w:rPr>
          <w:rFonts w:ascii="Helvetica" w:hAnsi="Helvetica" w:cs="Helvetica"/>
          <w:color w:val="000000"/>
          <w:sz w:val="21"/>
          <w:szCs w:val="21"/>
          <w:shd w:val="clear" w:color="auto" w:fill="FFFFFF"/>
        </w:rPr>
        <w:t xml:space="preserve">Kaduna and Kano State, though they haven't recorded relatively high number of cases yet, they have the highest overall CCVI Index </w:t>
      </w:r>
      <w:r w:rsidR="005B6FC0">
        <w:rPr>
          <w:rFonts w:ascii="Helvetica" w:hAnsi="Helvetica" w:cs="Helvetica"/>
          <w:color w:val="000000"/>
          <w:sz w:val="21"/>
          <w:szCs w:val="21"/>
          <w:shd w:val="clear" w:color="auto" w:fill="FFFFFF"/>
        </w:rPr>
        <w:t>score – 0.7 and 0.6 respectively</w:t>
      </w:r>
      <w:r>
        <w:rPr>
          <w:rFonts w:ascii="Helvetica" w:hAnsi="Helvetica" w:cs="Helvetica"/>
          <w:color w:val="000000"/>
          <w:sz w:val="21"/>
          <w:szCs w:val="21"/>
          <w:shd w:val="clear" w:color="auto" w:fill="FFFFFF"/>
        </w:rPr>
        <w:t xml:space="preserve"> Indicating that the COVID-19 outbreak would have the most impact in the states - if the right measures aren't put in place.</w:t>
      </w:r>
    </w:p>
    <w:p w:rsidR="004824E7" w:rsidRDefault="004824E7" w:rsidP="00425399">
      <w:pPr>
        <w:rPr>
          <w:rFonts w:ascii="Helvetica" w:hAnsi="Helvetica" w:cs="Helvetica"/>
          <w:color w:val="000000"/>
          <w:sz w:val="21"/>
          <w:szCs w:val="21"/>
          <w:shd w:val="clear" w:color="auto" w:fill="FFFFFF"/>
        </w:rPr>
      </w:pPr>
    </w:p>
    <w:p w:rsidR="004F02B8" w:rsidRPr="00425399" w:rsidRDefault="004F02B8" w:rsidP="00425399"/>
    <w:p w:rsidR="003468BE" w:rsidRDefault="009705D3" w:rsidP="003468BE">
      <w:pPr>
        <w:keepNext/>
        <w:ind w:left="360" w:hanging="360"/>
      </w:pPr>
      <w:r>
        <w:rPr>
          <w:rFonts w:ascii="Segoe UI" w:hAnsi="Segoe UI" w:cs="Segoe UI"/>
          <w:noProof/>
          <w:color w:val="24292E"/>
          <w:shd w:val="clear" w:color="auto" w:fill="FFFFFF"/>
          <w:lang w:eastAsia="en-GB"/>
        </w:rPr>
        <w:drawing>
          <wp:inline distT="0" distB="0" distL="0" distR="0" wp14:anchorId="2EE158A4" wp14:editId="16124799">
            <wp:extent cx="4391025" cy="29526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n_vuln.png"/>
                    <pic:cNvPicPr/>
                  </pic:nvPicPr>
                  <pic:blipFill>
                    <a:blip r:embed="rId17">
                      <a:extLst>
                        <a:ext uri="{28A0092B-C50C-407E-A947-70E740481C1C}">
                          <a14:useLocalDpi xmlns:a14="http://schemas.microsoft.com/office/drawing/2010/main" val="0"/>
                        </a:ext>
                      </a:extLst>
                    </a:blip>
                    <a:stretch>
                      <a:fillRect/>
                    </a:stretch>
                  </pic:blipFill>
                  <pic:spPr>
                    <a:xfrm>
                      <a:off x="0" y="0"/>
                      <a:ext cx="4416842" cy="2970008"/>
                    </a:xfrm>
                    <a:prstGeom prst="rect">
                      <a:avLst/>
                    </a:prstGeom>
                  </pic:spPr>
                </pic:pic>
              </a:graphicData>
            </a:graphic>
          </wp:inline>
        </w:drawing>
      </w:r>
    </w:p>
    <w:p w:rsidR="009705D3" w:rsidRDefault="003468BE" w:rsidP="003468BE">
      <w:pPr>
        <w:pStyle w:val="Caption"/>
      </w:pPr>
      <w:bookmarkStart w:id="15" w:name="_Toc72089758"/>
      <w:r>
        <w:t xml:space="preserve">Figure </w:t>
      </w:r>
      <w:fldSimple w:instr=" SEQ Figure \* ARABIC ">
        <w:r w:rsidR="00FD4532">
          <w:rPr>
            <w:noProof/>
          </w:rPr>
          <w:t>10</w:t>
        </w:r>
      </w:fldSimple>
      <w:r>
        <w:t>: Bar plot of</w:t>
      </w:r>
      <w:r w:rsidRPr="00032314">
        <w:t xml:space="preserve"> the top ten states with the highest Overall CCVI Index.</w:t>
      </w:r>
      <w:bookmarkEnd w:id="15"/>
    </w:p>
    <w:p w:rsidR="009705D3" w:rsidRDefault="009705D3" w:rsidP="00CA357C">
      <w:pPr>
        <w:pStyle w:val="Caption"/>
        <w:ind w:left="450"/>
      </w:pPr>
    </w:p>
    <w:p w:rsidR="00CD0D5A" w:rsidRPr="00CD0D5A" w:rsidRDefault="00CD0D5A" w:rsidP="00CD0D5A">
      <w:r>
        <w:t xml:space="preserve">Figure </w:t>
      </w:r>
      <w:r w:rsidR="00961B3D">
        <w:rPr>
          <w:rFonts w:ascii="Helvetica" w:hAnsi="Helvetica" w:cs="Helvetica"/>
          <w:color w:val="000000"/>
          <w:sz w:val="21"/>
          <w:szCs w:val="21"/>
          <w:shd w:val="clear" w:color="auto" w:fill="FFFFFF"/>
        </w:rPr>
        <w:t>10</w:t>
      </w:r>
      <w:r>
        <w:rPr>
          <w:rFonts w:ascii="Helvetica" w:hAnsi="Helvetica" w:cs="Helvetica"/>
          <w:color w:val="000000"/>
          <w:sz w:val="21"/>
          <w:szCs w:val="21"/>
          <w:shd w:val="clear" w:color="auto" w:fill="FFFFFF"/>
        </w:rPr>
        <w:t xml:space="preserve"> shows that Gombe and Yobe State had the </w:t>
      </w:r>
      <w:r w:rsidR="004F02B8">
        <w:rPr>
          <w:rFonts w:ascii="Helvetica" w:hAnsi="Helvetica" w:cs="Helvetica"/>
          <w:color w:val="000000"/>
          <w:sz w:val="21"/>
          <w:szCs w:val="21"/>
          <w:shd w:val="clear" w:color="auto" w:fill="FFFFFF"/>
        </w:rPr>
        <w:t xml:space="preserve">highest </w:t>
      </w:r>
      <w:r>
        <w:rPr>
          <w:rFonts w:ascii="Helvetica" w:hAnsi="Helvetica" w:cs="Helvetica"/>
          <w:color w:val="000000"/>
          <w:sz w:val="21"/>
          <w:szCs w:val="21"/>
          <w:shd w:val="clear" w:color="auto" w:fill="FFFFFF"/>
        </w:rPr>
        <w:t>Overall CCVI Index score</w:t>
      </w:r>
      <w:r w:rsidR="004F02B8">
        <w:rPr>
          <w:rFonts w:ascii="Helvetica" w:hAnsi="Helvetica" w:cs="Helvetica"/>
          <w:color w:val="000000"/>
          <w:sz w:val="21"/>
          <w:szCs w:val="21"/>
          <w:shd w:val="clear" w:color="auto" w:fill="FFFFFF"/>
        </w:rPr>
        <w:t xml:space="preserve"> </w:t>
      </w:r>
      <w:r w:rsidR="00A82A8B">
        <w:rPr>
          <w:rFonts w:ascii="Helvetica" w:hAnsi="Helvetica" w:cs="Helvetica"/>
          <w:color w:val="000000"/>
          <w:sz w:val="21"/>
          <w:szCs w:val="21"/>
          <w:shd w:val="clear" w:color="auto" w:fill="FFFFFF"/>
        </w:rPr>
        <w:t>–</w:t>
      </w:r>
      <w:r w:rsidR="004F02B8">
        <w:rPr>
          <w:rFonts w:ascii="Helvetica" w:hAnsi="Helvetica" w:cs="Helvetica"/>
          <w:color w:val="000000"/>
          <w:sz w:val="21"/>
          <w:szCs w:val="21"/>
          <w:shd w:val="clear" w:color="auto" w:fill="FFFFFF"/>
        </w:rPr>
        <w:t xml:space="preserve"> </w:t>
      </w:r>
      <w:r w:rsidR="002E08EB">
        <w:rPr>
          <w:rFonts w:ascii="Helvetica" w:hAnsi="Helvetica" w:cs="Helvetica"/>
          <w:color w:val="000000"/>
          <w:sz w:val="21"/>
          <w:szCs w:val="21"/>
          <w:shd w:val="clear" w:color="auto" w:fill="FFFFFF"/>
        </w:rPr>
        <w:t>a measure of the impact of the virus on a community after the virus arrives</w:t>
      </w:r>
      <w:r w:rsidR="00A25E9E">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and that the ten most vulnerable state</w:t>
      </w:r>
      <w:r w:rsidR="002E08EB">
        <w:rPr>
          <w:rFonts w:ascii="Helvetica" w:hAnsi="Helvetica" w:cs="Helvetica"/>
          <w:color w:val="000000"/>
          <w:sz w:val="21"/>
          <w:szCs w:val="21"/>
          <w:shd w:val="clear" w:color="auto" w:fill="FFFFFF"/>
        </w:rPr>
        <w:t>s are from the Northern region.</w:t>
      </w:r>
    </w:p>
    <w:p w:rsidR="00640B34" w:rsidRDefault="00640B34" w:rsidP="00640B34">
      <w:pPr>
        <w:keepNext/>
        <w:ind w:left="1080"/>
      </w:pPr>
    </w:p>
    <w:p w:rsidR="003468BE" w:rsidRDefault="00822FCC" w:rsidP="003468BE">
      <w:pPr>
        <w:keepNext/>
      </w:pPr>
      <w:r>
        <w:rPr>
          <w:noProof/>
          <w:lang w:eastAsia="en-GB"/>
        </w:rPr>
        <w:drawing>
          <wp:inline distT="0" distB="0" distL="0" distR="0" wp14:anchorId="2E1462E3" wp14:editId="5F226738">
            <wp:extent cx="4406265"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es_vul.png"/>
                    <pic:cNvPicPr/>
                  </pic:nvPicPr>
                  <pic:blipFill>
                    <a:blip r:embed="rId18">
                      <a:extLst>
                        <a:ext uri="{28A0092B-C50C-407E-A947-70E740481C1C}">
                          <a14:useLocalDpi xmlns:a14="http://schemas.microsoft.com/office/drawing/2010/main" val="0"/>
                        </a:ext>
                      </a:extLst>
                    </a:blip>
                    <a:stretch>
                      <a:fillRect/>
                    </a:stretch>
                  </pic:blipFill>
                  <pic:spPr>
                    <a:xfrm>
                      <a:off x="0" y="0"/>
                      <a:ext cx="4420532" cy="2522742"/>
                    </a:xfrm>
                    <a:prstGeom prst="rect">
                      <a:avLst/>
                    </a:prstGeom>
                  </pic:spPr>
                </pic:pic>
              </a:graphicData>
            </a:graphic>
          </wp:inline>
        </w:drawing>
      </w:r>
    </w:p>
    <w:p w:rsidR="00822FCC" w:rsidRDefault="003468BE" w:rsidP="003468BE">
      <w:pPr>
        <w:pStyle w:val="Caption"/>
      </w:pPr>
      <w:bookmarkStart w:id="16" w:name="_Toc72089759"/>
      <w:r>
        <w:t xml:space="preserve">Figure </w:t>
      </w:r>
      <w:fldSimple w:instr=" SEQ Figure \* ARABIC ">
        <w:r w:rsidR="00FD4532">
          <w:rPr>
            <w:noProof/>
          </w:rPr>
          <w:t>11</w:t>
        </w:r>
      </w:fldSimple>
      <w:r>
        <w:t>: Line plot of</w:t>
      </w:r>
      <w:r w:rsidRPr="005028F8">
        <w:t xml:space="preserve"> the number of cases recorded in the most vulnerable states</w:t>
      </w:r>
      <w:r>
        <w:t>.</w:t>
      </w:r>
      <w:bookmarkEnd w:id="16"/>
    </w:p>
    <w:p w:rsidR="00822FCC" w:rsidRDefault="00822FCC" w:rsidP="00CA357C">
      <w:pPr>
        <w:pStyle w:val="Caption"/>
        <w:ind w:firstLine="360"/>
      </w:pPr>
    </w:p>
    <w:p w:rsidR="00CD0D5A" w:rsidRDefault="00A750D3" w:rsidP="00CD0D5A">
      <w:pPr>
        <w:rPr>
          <w:rFonts w:ascii="Helvetica" w:hAnsi="Helvetica" w:cs="Helvetica"/>
          <w:color w:val="000000"/>
          <w:sz w:val="21"/>
          <w:szCs w:val="21"/>
          <w:shd w:val="clear" w:color="auto" w:fill="FFFFFF"/>
        </w:rPr>
      </w:pPr>
      <w:r>
        <w:t xml:space="preserve">From </w:t>
      </w:r>
      <w:r w:rsidR="00CD0D5A">
        <w:t xml:space="preserve">Figure </w:t>
      </w:r>
      <w:r w:rsidR="00CD0D5A">
        <w:rPr>
          <w:rFonts w:ascii="Helvetica" w:hAnsi="Helvetica" w:cs="Helvetica"/>
          <w:color w:val="000000"/>
          <w:sz w:val="21"/>
          <w:szCs w:val="21"/>
          <w:shd w:val="clear" w:color="auto" w:fill="FFFFFF"/>
        </w:rPr>
        <w:t>1</w:t>
      </w:r>
      <w:r w:rsidR="00961B3D">
        <w:rPr>
          <w:rFonts w:ascii="Helvetica" w:hAnsi="Helvetica" w:cs="Helvetica"/>
          <w:color w:val="000000"/>
          <w:sz w:val="21"/>
          <w:szCs w:val="21"/>
          <w:shd w:val="clear" w:color="auto" w:fill="FFFFFF"/>
        </w:rPr>
        <w:t>1</w:t>
      </w:r>
      <w:r w:rsidR="004824E7">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the number of cases recorded in these most vulnerable states doesn’t reflect the danger looming – could </w:t>
      </w:r>
      <w:r w:rsidR="00D07F75">
        <w:rPr>
          <w:rFonts w:ascii="Helvetica" w:hAnsi="Helvetica" w:cs="Helvetica"/>
          <w:color w:val="000000"/>
          <w:sz w:val="21"/>
          <w:szCs w:val="21"/>
          <w:shd w:val="clear" w:color="auto" w:fill="FFFFFF"/>
        </w:rPr>
        <w:t>be because the COVID-19</w:t>
      </w:r>
      <w:r w:rsidR="008C602D">
        <w:rPr>
          <w:rFonts w:ascii="Helvetica" w:hAnsi="Helvetica" w:cs="Helvetica"/>
          <w:color w:val="000000"/>
          <w:sz w:val="21"/>
          <w:szCs w:val="21"/>
          <w:shd w:val="clear" w:color="auto" w:fill="FFFFFF"/>
        </w:rPr>
        <w:t xml:space="preserve"> </w:t>
      </w:r>
      <w:r w:rsidR="00D07F75">
        <w:rPr>
          <w:rFonts w:ascii="Helvetica" w:hAnsi="Helvetica" w:cs="Helvetica"/>
          <w:color w:val="000000"/>
          <w:sz w:val="21"/>
          <w:szCs w:val="21"/>
          <w:shd w:val="clear" w:color="auto" w:fill="FFFFFF"/>
        </w:rPr>
        <w:t>outbreak is more recent in these states or it could be that proper measures were put in place, it could also mean that the numbers declared were false.</w:t>
      </w:r>
    </w:p>
    <w:p w:rsidR="00FD4532" w:rsidRDefault="004824E7" w:rsidP="00FD4532">
      <w:pPr>
        <w:pStyle w:val="Caption"/>
      </w:pPr>
      <w:r>
        <w:rPr>
          <w:noProof/>
          <w:lang w:eastAsia="en-GB"/>
        </w:rPr>
        <w:lastRenderedPageBreak/>
        <w:drawing>
          <wp:inline distT="0" distB="0" distL="0" distR="0" wp14:anchorId="68A63F96" wp14:editId="4CE246B1">
            <wp:extent cx="5705475" cy="8582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g_pl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05475" cy="8582025"/>
                    </a:xfrm>
                    <a:prstGeom prst="rect">
                      <a:avLst/>
                    </a:prstGeom>
                  </pic:spPr>
                </pic:pic>
              </a:graphicData>
            </a:graphic>
          </wp:inline>
        </w:drawing>
      </w:r>
      <w:r w:rsidR="00FD4532" w:rsidRPr="00FD4532">
        <w:t xml:space="preserve"> </w:t>
      </w:r>
    </w:p>
    <w:p w:rsidR="00FD4532" w:rsidRPr="00FD4532" w:rsidRDefault="00FD4532" w:rsidP="00FD4532">
      <w:pPr>
        <w:pStyle w:val="Caption"/>
      </w:pPr>
      <w:bookmarkStart w:id="17" w:name="_Toc72089760"/>
      <w:r>
        <w:t xml:space="preserve">Figure </w:t>
      </w:r>
      <w:fldSimple w:instr=" SEQ Figure \* ARABIC ">
        <w:r>
          <w:rPr>
            <w:noProof/>
          </w:rPr>
          <w:t>12</w:t>
        </w:r>
      </w:fldSimple>
      <w:r w:rsidRPr="0029435F">
        <w:t>: Line plots of the number of cases recorded in each state (left) against their index scores on the themes (right)</w:t>
      </w:r>
      <w:bookmarkEnd w:id="17"/>
    </w:p>
    <w:p w:rsidR="003468BE" w:rsidRDefault="003468BE" w:rsidP="003468BE">
      <w:pPr>
        <w:keepNext/>
      </w:pPr>
    </w:p>
    <w:p w:rsidR="00FD4532" w:rsidRDefault="00F66E7F" w:rsidP="00FD4532">
      <w:pPr>
        <w:keepNext/>
      </w:pPr>
      <w:r>
        <w:rPr>
          <w:noProof/>
          <w:lang w:eastAsia="en-GB"/>
        </w:rPr>
        <w:drawing>
          <wp:inline distT="0" distB="0" distL="0" distR="0" wp14:anchorId="0375BEE7" wp14:editId="57295718">
            <wp:extent cx="4815205" cy="29527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ul_budget.png"/>
                    <pic:cNvPicPr/>
                  </pic:nvPicPr>
                  <pic:blipFill>
                    <a:blip r:embed="rId20">
                      <a:extLst>
                        <a:ext uri="{28A0092B-C50C-407E-A947-70E740481C1C}">
                          <a14:useLocalDpi xmlns:a14="http://schemas.microsoft.com/office/drawing/2010/main" val="0"/>
                        </a:ext>
                      </a:extLst>
                    </a:blip>
                    <a:stretch>
                      <a:fillRect/>
                    </a:stretch>
                  </pic:blipFill>
                  <pic:spPr>
                    <a:xfrm>
                      <a:off x="0" y="0"/>
                      <a:ext cx="4826847" cy="2959889"/>
                    </a:xfrm>
                    <a:prstGeom prst="rect">
                      <a:avLst/>
                    </a:prstGeom>
                  </pic:spPr>
                </pic:pic>
              </a:graphicData>
            </a:graphic>
          </wp:inline>
        </w:drawing>
      </w:r>
    </w:p>
    <w:p w:rsidR="00F66E7F" w:rsidRDefault="00FD4532" w:rsidP="00FD4532">
      <w:pPr>
        <w:pStyle w:val="Caption"/>
      </w:pPr>
      <w:bookmarkStart w:id="18" w:name="_Toc72089761"/>
      <w:r>
        <w:t xml:space="preserve">Figure </w:t>
      </w:r>
      <w:fldSimple w:instr=" SEQ Figure \* ARABIC ">
        <w:r>
          <w:rPr>
            <w:noProof/>
          </w:rPr>
          <w:t>13</w:t>
        </w:r>
      </w:fldSimple>
      <w:r>
        <w:t>: Bar plot of</w:t>
      </w:r>
      <w:r w:rsidRPr="00EA3790">
        <w:t xml:space="preserve"> the </w:t>
      </w:r>
      <w:r>
        <w:t>revised budget declared in</w:t>
      </w:r>
      <w:r w:rsidRPr="00EA3790">
        <w:t xml:space="preserve"> the most vulnerable states</w:t>
      </w:r>
      <w:r>
        <w:t>.</w:t>
      </w:r>
      <w:bookmarkEnd w:id="18"/>
    </w:p>
    <w:p w:rsidR="00024A94" w:rsidRDefault="00024A94" w:rsidP="00F66E7F">
      <w:pPr>
        <w:pStyle w:val="Caption"/>
        <w:ind w:left="1080"/>
      </w:pPr>
    </w:p>
    <w:p w:rsidR="00877007" w:rsidRDefault="00877007" w:rsidP="00D07F7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figure 12</w:t>
      </w:r>
      <w:r w:rsidR="00F72D49">
        <w:rPr>
          <w:rFonts w:ascii="Helvetica" w:hAnsi="Helvetica" w:cs="Helvetica"/>
          <w:color w:val="000000"/>
          <w:sz w:val="21"/>
          <w:szCs w:val="21"/>
          <w:shd w:val="clear" w:color="auto" w:fill="FFFFFF"/>
        </w:rPr>
        <w:t xml:space="preserve">, we see the alarming </w:t>
      </w:r>
      <w:r>
        <w:rPr>
          <w:rFonts w:ascii="Helvetica" w:hAnsi="Helvetica" w:cs="Helvetica"/>
          <w:color w:val="000000"/>
          <w:sz w:val="21"/>
          <w:szCs w:val="21"/>
          <w:shd w:val="clear" w:color="auto" w:fill="FFFFFF"/>
        </w:rPr>
        <w:t xml:space="preserve">themes that </w:t>
      </w:r>
      <w:r w:rsidR="00F72D49">
        <w:rPr>
          <w:rFonts w:ascii="Helvetica" w:hAnsi="Helvetica" w:cs="Helvetica"/>
          <w:color w:val="000000"/>
          <w:sz w:val="21"/>
          <w:szCs w:val="21"/>
          <w:shd w:val="clear" w:color="auto" w:fill="FFFFFF"/>
        </w:rPr>
        <w:t xml:space="preserve">were responsible for the high Overall index scores. These themes </w:t>
      </w:r>
      <w:r w:rsidR="00F72D49">
        <w:rPr>
          <w:rFonts w:ascii="Segoe UI" w:hAnsi="Segoe UI" w:cs="Segoe UI"/>
          <w:color w:val="24292E"/>
          <w:shd w:val="clear" w:color="auto" w:fill="FFFFFF"/>
        </w:rPr>
        <w:t>would inform governments, donors, organizations, and companies to allocate resources effectively, to enable more targeted, sector-specific interventions to mitigate the impact of the pandemic in these states.</w:t>
      </w:r>
    </w:p>
    <w:p w:rsidR="00877007" w:rsidRDefault="00877007" w:rsidP="00877007">
      <w:pPr>
        <w:rPr>
          <w:rFonts w:ascii="Helvetica" w:hAnsi="Helvetica" w:cs="Helvetica"/>
          <w:color w:val="000000"/>
          <w:sz w:val="21"/>
          <w:szCs w:val="21"/>
          <w:shd w:val="clear" w:color="auto" w:fill="FFFFFF"/>
        </w:rPr>
      </w:pPr>
      <w:r>
        <w:t xml:space="preserve">From Figure </w:t>
      </w:r>
      <w:r>
        <w:rPr>
          <w:rFonts w:ascii="Helvetica" w:hAnsi="Helvetica" w:cs="Helvetica"/>
          <w:color w:val="000000"/>
          <w:sz w:val="21"/>
          <w:szCs w:val="21"/>
          <w:shd w:val="clear" w:color="auto" w:fill="FFFFFF"/>
        </w:rPr>
        <w:t>13, it was discovered that Yobe State had the least budget, coupled with the fact that the State had the highest Overall CCVI Index Score indicates that they are the most vulnerable since they might not be able to finance the setting u</w:t>
      </w:r>
      <w:r w:rsidR="00A25E9E">
        <w:rPr>
          <w:rFonts w:ascii="Helvetica" w:hAnsi="Helvetica" w:cs="Helvetica"/>
          <w:color w:val="000000"/>
          <w:sz w:val="21"/>
          <w:szCs w:val="21"/>
          <w:shd w:val="clear" w:color="auto" w:fill="FFFFFF"/>
        </w:rPr>
        <w:t>p of proper measures to mitigate the impact of</w:t>
      </w:r>
      <w:r>
        <w:rPr>
          <w:rFonts w:ascii="Helvetica" w:hAnsi="Helvetica" w:cs="Helvetica"/>
          <w:color w:val="000000"/>
          <w:sz w:val="21"/>
          <w:szCs w:val="21"/>
          <w:shd w:val="clear" w:color="auto" w:fill="FFFFFF"/>
        </w:rPr>
        <w:t xml:space="preserve"> the COVID-19 outbreak.</w:t>
      </w:r>
    </w:p>
    <w:p w:rsidR="00877007" w:rsidRPr="00D07F75" w:rsidRDefault="00877007" w:rsidP="00D07F75"/>
    <w:p w:rsidR="00FD4532" w:rsidRDefault="00BB40A5" w:rsidP="00FD4532">
      <w:pPr>
        <w:pStyle w:val="Caption"/>
      </w:pPr>
      <w:bookmarkStart w:id="19" w:name="_Toc72089762"/>
      <w:r>
        <w:rPr>
          <w:noProof/>
          <w:lang w:eastAsia="en-GB"/>
        </w:rPr>
        <w:lastRenderedPageBreak/>
        <w:drawing>
          <wp:inline distT="0" distB="0" distL="0" distR="0" wp14:anchorId="65909741" wp14:editId="77077F1D">
            <wp:extent cx="2838450" cy="948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l_gdp.png"/>
                    <pic:cNvPicPr/>
                  </pic:nvPicPr>
                  <pic:blipFill>
                    <a:blip r:embed="rId21">
                      <a:extLst>
                        <a:ext uri="{28A0092B-C50C-407E-A947-70E740481C1C}">
                          <a14:useLocalDpi xmlns:a14="http://schemas.microsoft.com/office/drawing/2010/main" val="0"/>
                        </a:ext>
                      </a:extLst>
                    </a:blip>
                    <a:stretch>
                      <a:fillRect/>
                    </a:stretch>
                  </pic:blipFill>
                  <pic:spPr>
                    <a:xfrm>
                      <a:off x="0" y="0"/>
                      <a:ext cx="2838450" cy="9486900"/>
                    </a:xfrm>
                    <a:prstGeom prst="rect">
                      <a:avLst/>
                    </a:prstGeom>
                  </pic:spPr>
                </pic:pic>
              </a:graphicData>
            </a:graphic>
          </wp:inline>
        </w:drawing>
      </w:r>
      <w:r w:rsidR="00FD4532" w:rsidRPr="00FD4532">
        <w:t xml:space="preserve"> </w:t>
      </w:r>
      <w:r w:rsidR="00FD4532">
        <w:t xml:space="preserve">Figure </w:t>
      </w:r>
      <w:fldSimple w:instr=" SEQ Figure \* ARABIC ">
        <w:r w:rsidR="00FD4532">
          <w:rPr>
            <w:noProof/>
          </w:rPr>
          <w:t>14</w:t>
        </w:r>
      </w:fldSimple>
      <w:r w:rsidR="00FD4532" w:rsidRPr="00191423">
        <w:t>: Bar plots of the gross domestic product of Nigeria</w:t>
      </w:r>
      <w:bookmarkEnd w:id="19"/>
    </w:p>
    <w:p w:rsidR="00FD4532" w:rsidRDefault="00FD4532" w:rsidP="00FD4532">
      <w:pPr>
        <w:keepNext/>
      </w:pPr>
    </w:p>
    <w:p w:rsidR="00FD4532" w:rsidRDefault="003C6FB8" w:rsidP="00FD4532">
      <w:pPr>
        <w:keepNext/>
      </w:pPr>
      <w:r>
        <w:rPr>
          <w:noProof/>
          <w:lang w:eastAsia="en-GB"/>
        </w:rPr>
        <w:drawing>
          <wp:inline distT="0" distB="0" distL="0" distR="0" wp14:anchorId="77065CED" wp14:editId="4A27D853">
            <wp:extent cx="5638800" cy="1966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p_reduction.png"/>
                    <pic:cNvPicPr/>
                  </pic:nvPicPr>
                  <pic:blipFill>
                    <a:blip r:embed="rId22">
                      <a:extLst>
                        <a:ext uri="{28A0092B-C50C-407E-A947-70E740481C1C}">
                          <a14:useLocalDpi xmlns:a14="http://schemas.microsoft.com/office/drawing/2010/main" val="0"/>
                        </a:ext>
                      </a:extLst>
                    </a:blip>
                    <a:stretch>
                      <a:fillRect/>
                    </a:stretch>
                  </pic:blipFill>
                  <pic:spPr>
                    <a:xfrm>
                      <a:off x="0" y="0"/>
                      <a:ext cx="5638800" cy="1966595"/>
                    </a:xfrm>
                    <a:prstGeom prst="rect">
                      <a:avLst/>
                    </a:prstGeom>
                  </pic:spPr>
                </pic:pic>
              </a:graphicData>
            </a:graphic>
          </wp:inline>
        </w:drawing>
      </w:r>
    </w:p>
    <w:p w:rsidR="003C6FB8" w:rsidRDefault="00FD4532" w:rsidP="00FD4532">
      <w:pPr>
        <w:pStyle w:val="Caption"/>
      </w:pPr>
      <w:bookmarkStart w:id="20" w:name="_Toc72089763"/>
      <w:r>
        <w:t xml:space="preserve">Figure </w:t>
      </w:r>
      <w:fldSimple w:instr=" SEQ Figure \* ARABIC ">
        <w:r>
          <w:rPr>
            <w:noProof/>
          </w:rPr>
          <w:t>15</w:t>
        </w:r>
      </w:fldSimple>
      <w:r>
        <w:t>: Line plot of</w:t>
      </w:r>
      <w:r w:rsidRPr="00BE227B">
        <w:t xml:space="preserve"> the percentage of change of the gross domestic product.</w:t>
      </w:r>
      <w:bookmarkEnd w:id="20"/>
    </w:p>
    <w:p w:rsidR="003C6FB8" w:rsidRDefault="003C6FB8" w:rsidP="003C6FB8">
      <w:pPr>
        <w:pStyle w:val="Caption"/>
      </w:pPr>
    </w:p>
    <w:p w:rsidR="003C6FB8" w:rsidRDefault="00877007" w:rsidP="003C6FB8">
      <w:pPr>
        <w:keepNext/>
        <w:rPr>
          <w:rFonts w:ascii="Helvetica" w:hAnsi="Helvetica" w:cs="Helvetica"/>
          <w:color w:val="000000"/>
          <w:sz w:val="21"/>
          <w:szCs w:val="21"/>
          <w:shd w:val="clear" w:color="auto" w:fill="FFFFFF"/>
        </w:rPr>
      </w:pPr>
      <w:r>
        <w:t>From Figure 14</w:t>
      </w:r>
      <w:r w:rsidR="003C6FB8">
        <w:t>, it was observed that the Gross Domestic Product of the country contracted in the second quarter of 2020 indicating that amid low oil prices, the COVID-</w:t>
      </w:r>
      <w:r w:rsidR="003C6FB8">
        <w:rPr>
          <w:rFonts w:ascii="Helvetica" w:hAnsi="Helvetica" w:cs="Helvetica"/>
          <w:color w:val="000000"/>
          <w:sz w:val="21"/>
          <w:szCs w:val="21"/>
          <w:shd w:val="clear" w:color="auto" w:fill="FFFFFF"/>
        </w:rPr>
        <w:t>1</w:t>
      </w:r>
      <w:r w:rsidR="003C6FB8">
        <w:t>9 outbreak h</w:t>
      </w:r>
      <w:r w:rsidR="00A25E9E">
        <w:t>it the country hard. Moreover</w:t>
      </w:r>
      <w:r w:rsidR="003C6FB8">
        <w:t xml:space="preserve">, from Figure </w:t>
      </w:r>
      <w:r>
        <w:t>15</w:t>
      </w:r>
      <w:r w:rsidR="003C6FB8">
        <w:t xml:space="preserve"> it was observed that the GDP of Nigeria reduced by around 5% from </w:t>
      </w:r>
      <w:r w:rsidR="000651A3">
        <w:t>Q1 to Q</w:t>
      </w:r>
      <w:r w:rsidR="000651A3" w:rsidRPr="000651A3">
        <w:rPr>
          <w:rFonts w:cstheme="minorHAnsi"/>
          <w:color w:val="000000"/>
          <w:shd w:val="clear" w:color="auto" w:fill="FFFFFF"/>
        </w:rPr>
        <w:t>2</w:t>
      </w:r>
      <w:r w:rsidR="000651A3">
        <w:rPr>
          <w:rFonts w:ascii="Helvetica" w:hAnsi="Helvetica" w:cs="Helvetica"/>
          <w:color w:val="000000"/>
          <w:sz w:val="21"/>
          <w:szCs w:val="21"/>
          <w:shd w:val="clear" w:color="auto" w:fill="FFFFFF"/>
        </w:rPr>
        <w:t>.</w:t>
      </w:r>
    </w:p>
    <w:p w:rsidR="000651A3" w:rsidRDefault="000651A3" w:rsidP="003C6FB8">
      <w:pPr>
        <w:keepNext/>
      </w:pPr>
    </w:p>
    <w:p w:rsidR="003C6FB8" w:rsidRPr="003C6FB8" w:rsidRDefault="003C6FB8" w:rsidP="003C6FB8"/>
    <w:p w:rsidR="003A30F4" w:rsidRDefault="003A30F4" w:rsidP="00BB40A5">
      <w:pPr>
        <w:keepNext/>
        <w:ind w:left="1080"/>
      </w:pPr>
    </w:p>
    <w:p w:rsidR="00FD4532" w:rsidRDefault="00FA28B7" w:rsidP="00EF3665">
      <w:pPr>
        <w:keepNext/>
        <w:tabs>
          <w:tab w:val="left" w:pos="180"/>
        </w:tabs>
        <w:ind w:left="1080" w:hanging="1080"/>
      </w:pPr>
      <w:r>
        <w:rPr>
          <w:noProof/>
          <w:lang w:eastAsia="en-GB"/>
        </w:rPr>
        <w:drawing>
          <wp:inline distT="0" distB="0" distL="0" distR="0" wp14:anchorId="00CEE8CF" wp14:editId="1CC5F2BE">
            <wp:extent cx="5657850" cy="4601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t_budget.png"/>
                    <pic:cNvPicPr/>
                  </pic:nvPicPr>
                  <pic:blipFill>
                    <a:blip r:embed="rId23">
                      <a:extLst>
                        <a:ext uri="{28A0092B-C50C-407E-A947-70E740481C1C}">
                          <a14:useLocalDpi xmlns:a14="http://schemas.microsoft.com/office/drawing/2010/main" val="0"/>
                        </a:ext>
                      </a:extLst>
                    </a:blip>
                    <a:stretch>
                      <a:fillRect/>
                    </a:stretch>
                  </pic:blipFill>
                  <pic:spPr>
                    <a:xfrm>
                      <a:off x="0" y="0"/>
                      <a:ext cx="5667496" cy="4609691"/>
                    </a:xfrm>
                    <a:prstGeom prst="rect">
                      <a:avLst/>
                    </a:prstGeom>
                  </pic:spPr>
                </pic:pic>
              </a:graphicData>
            </a:graphic>
          </wp:inline>
        </w:drawing>
      </w:r>
    </w:p>
    <w:p w:rsidR="00FD4532" w:rsidRDefault="00FD4532" w:rsidP="00FD4532">
      <w:pPr>
        <w:pStyle w:val="Caption"/>
      </w:pPr>
    </w:p>
    <w:p w:rsidR="005B06B4" w:rsidRDefault="00FD4532" w:rsidP="00FD4532">
      <w:pPr>
        <w:pStyle w:val="Caption"/>
      </w:pPr>
      <w:bookmarkStart w:id="21" w:name="_Toc72089764"/>
      <w:r>
        <w:t xml:space="preserve">Figure </w:t>
      </w:r>
      <w:fldSimple w:instr=" SEQ Figure \* ARABIC ">
        <w:r>
          <w:rPr>
            <w:noProof/>
          </w:rPr>
          <w:t>16</w:t>
        </w:r>
      </w:fldSimple>
      <w:r w:rsidR="00561828">
        <w:t>: Area plot of</w:t>
      </w:r>
      <w:r w:rsidRPr="00095F02">
        <w:t xml:space="preserve"> </w:t>
      </w:r>
      <w:r w:rsidR="00561828">
        <w:t>the initial budget,</w:t>
      </w:r>
      <w:r w:rsidRPr="00095F02">
        <w:t xml:space="preserve"> revised budget</w:t>
      </w:r>
      <w:r w:rsidR="00561828">
        <w:t>, and percentage of budget reduction</w:t>
      </w:r>
      <w:r w:rsidRPr="00095F02">
        <w:t xml:space="preserve"> of all 37 states in Nigeria during the COVID-19</w:t>
      </w:r>
      <w:bookmarkEnd w:id="21"/>
    </w:p>
    <w:p w:rsidR="007B587D" w:rsidRDefault="00A84030" w:rsidP="00EF3665">
      <w:pPr>
        <w:keepNext/>
        <w:tabs>
          <w:tab w:val="left" w:pos="270"/>
        </w:tabs>
        <w:rPr>
          <w:rFonts w:ascii="Helvetica" w:hAnsi="Helvetica" w:cs="Helvetica"/>
          <w:color w:val="000000"/>
          <w:sz w:val="21"/>
          <w:szCs w:val="21"/>
          <w:shd w:val="clear" w:color="auto" w:fill="FFFFFF"/>
        </w:rPr>
      </w:pPr>
      <w:r>
        <w:t xml:space="preserve">Figure </w:t>
      </w:r>
      <w:r w:rsidR="00FD4532">
        <w:rPr>
          <w:rFonts w:ascii="Helvetica" w:hAnsi="Helvetica" w:cs="Helvetica"/>
          <w:color w:val="000000"/>
          <w:sz w:val="21"/>
          <w:szCs w:val="21"/>
          <w:shd w:val="clear" w:color="auto" w:fill="FFFFFF"/>
        </w:rPr>
        <w:t>16</w:t>
      </w:r>
      <w:r>
        <w:rPr>
          <w:rFonts w:ascii="Helvetica" w:hAnsi="Helvetica" w:cs="Helvetica"/>
          <w:color w:val="000000"/>
          <w:sz w:val="21"/>
          <w:szCs w:val="21"/>
          <w:shd w:val="clear" w:color="auto" w:fill="FFFFFF"/>
        </w:rPr>
        <w:t xml:space="preserve"> shows the budget declared initially </w:t>
      </w:r>
      <w:r w:rsidR="00E02EB2">
        <w:rPr>
          <w:rFonts w:ascii="Helvetica" w:hAnsi="Helvetica" w:cs="Helvetica"/>
          <w:color w:val="000000"/>
          <w:sz w:val="21"/>
          <w:szCs w:val="21"/>
          <w:shd w:val="clear" w:color="auto" w:fill="FFFFFF"/>
        </w:rPr>
        <w:t xml:space="preserve">by all states in Nigeria </w:t>
      </w:r>
      <w:r>
        <w:rPr>
          <w:rFonts w:ascii="Helvetica" w:hAnsi="Helvetica" w:cs="Helvetica"/>
          <w:color w:val="000000"/>
          <w:sz w:val="21"/>
          <w:szCs w:val="21"/>
          <w:shd w:val="clear" w:color="auto" w:fill="FFFFFF"/>
        </w:rPr>
        <w:t>and the</w:t>
      </w:r>
      <w:r w:rsidR="00E02EB2">
        <w:rPr>
          <w:rFonts w:ascii="Helvetica" w:hAnsi="Helvetica" w:cs="Helvetica"/>
          <w:color w:val="000000"/>
          <w:sz w:val="21"/>
          <w:szCs w:val="21"/>
          <w:shd w:val="clear" w:color="auto" w:fill="FFFFFF"/>
        </w:rPr>
        <w:t>ir</w:t>
      </w:r>
      <w:r>
        <w:rPr>
          <w:rFonts w:ascii="Helvetica" w:hAnsi="Helvetica" w:cs="Helvetica"/>
          <w:color w:val="000000"/>
          <w:sz w:val="21"/>
          <w:szCs w:val="21"/>
          <w:shd w:val="clear" w:color="auto" w:fill="FFFFFF"/>
        </w:rPr>
        <w:t xml:space="preserve"> revised budget</w:t>
      </w:r>
      <w:r w:rsidR="00E02EB2">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after the outbreak, </w:t>
      </w:r>
      <w:r w:rsidR="00E02EB2">
        <w:rPr>
          <w:rFonts w:ascii="Helvetica" w:hAnsi="Helvetica" w:cs="Helvetica"/>
          <w:color w:val="000000"/>
          <w:sz w:val="21"/>
          <w:szCs w:val="21"/>
          <w:shd w:val="clear" w:color="auto" w:fill="FFFFFF"/>
        </w:rPr>
        <w:t>it was then discovered that their budgets were reduced by an average of about 30% due to the COVID outbreak and low oil prices.</w:t>
      </w:r>
    </w:p>
    <w:p w:rsidR="00C126DF" w:rsidRDefault="00C126DF" w:rsidP="004C4B2D">
      <w:pPr>
        <w:keepNext/>
        <w:tabs>
          <w:tab w:val="left" w:pos="270"/>
        </w:tabs>
        <w:ind w:left="1170"/>
      </w:pPr>
    </w:p>
    <w:p w:rsidR="000454F0" w:rsidRDefault="000454F0" w:rsidP="004C4B2D">
      <w:pPr>
        <w:keepNext/>
        <w:tabs>
          <w:tab w:val="left" w:pos="270"/>
        </w:tabs>
        <w:ind w:left="1170"/>
      </w:pPr>
    </w:p>
    <w:p w:rsidR="000454F0" w:rsidRDefault="000454F0" w:rsidP="004C4B2D">
      <w:pPr>
        <w:keepNext/>
        <w:tabs>
          <w:tab w:val="left" w:pos="270"/>
        </w:tabs>
        <w:ind w:left="1170"/>
      </w:pPr>
    </w:p>
    <w:p w:rsidR="009211D5" w:rsidRPr="000454F0" w:rsidRDefault="00CA357C" w:rsidP="000454F0">
      <w:pPr>
        <w:pStyle w:val="ListParagraph"/>
        <w:keepNext/>
        <w:numPr>
          <w:ilvl w:val="0"/>
          <w:numId w:val="3"/>
        </w:numPr>
        <w:tabs>
          <w:tab w:val="left" w:pos="1080"/>
        </w:tabs>
        <w:rPr>
          <w:b/>
          <w:sz w:val="28"/>
          <w:szCs w:val="28"/>
        </w:rPr>
      </w:pPr>
      <w:r w:rsidRPr="000454F0">
        <w:rPr>
          <w:b/>
          <w:sz w:val="28"/>
          <w:szCs w:val="28"/>
        </w:rPr>
        <w:t xml:space="preserve">  </w:t>
      </w:r>
      <w:r w:rsidR="00C126DF" w:rsidRPr="000454F0">
        <w:rPr>
          <w:b/>
          <w:sz w:val="28"/>
          <w:szCs w:val="28"/>
        </w:rPr>
        <w:t>Conclusion</w:t>
      </w:r>
    </w:p>
    <w:p w:rsidR="009211D5" w:rsidRPr="009211D5" w:rsidRDefault="009211D5" w:rsidP="009211D5">
      <w:pPr>
        <w:keepNext/>
        <w:tabs>
          <w:tab w:val="left" w:pos="270"/>
        </w:tabs>
        <w:ind w:left="360"/>
      </w:pPr>
      <w:r>
        <w:tab/>
      </w:r>
      <w:r w:rsidR="00A656CE">
        <w:t>Before analysis was done on datasets answers to questions like:</w:t>
      </w:r>
    </w:p>
    <w:p w:rsidR="009211D5" w:rsidRPr="00AE148F" w:rsidRDefault="004F0F75" w:rsidP="00AE148F">
      <w:pPr>
        <w:pStyle w:val="ListParagraph"/>
        <w:numPr>
          <w:ilvl w:val="0"/>
          <w:numId w:val="1"/>
        </w:numPr>
        <w:rPr>
          <w:b/>
        </w:rPr>
      </w:pPr>
      <w:r>
        <w:t>How the</w:t>
      </w:r>
      <w:r w:rsidR="009211D5" w:rsidRPr="00F7618C">
        <w:rPr>
          <w:rFonts w:ascii="Segoe UI" w:hAnsi="Segoe UI" w:cs="Segoe UI"/>
          <w:color w:val="24292E"/>
          <w:shd w:val="clear" w:color="auto" w:fill="FFFFFF"/>
        </w:rPr>
        <w:t xml:space="preserve"> states </w:t>
      </w:r>
      <w:r w:rsidR="005E299E">
        <w:rPr>
          <w:rFonts w:ascii="Segoe UI" w:hAnsi="Segoe UI" w:cs="Segoe UI"/>
          <w:color w:val="24292E"/>
          <w:shd w:val="clear" w:color="auto" w:fill="FFFFFF"/>
        </w:rPr>
        <w:t>rank in terms of total confirmed cases, t</w:t>
      </w:r>
      <w:r w:rsidR="009211D5" w:rsidRPr="00F7618C">
        <w:rPr>
          <w:rFonts w:ascii="Segoe UI" w:hAnsi="Segoe UI" w:cs="Segoe UI"/>
          <w:color w:val="24292E"/>
          <w:shd w:val="clear" w:color="auto" w:fill="FFFFFF"/>
        </w:rPr>
        <w:t>otal rec</w:t>
      </w:r>
      <w:r w:rsidR="00DE1897">
        <w:rPr>
          <w:rFonts w:ascii="Segoe UI" w:hAnsi="Segoe UI" w:cs="Segoe UI"/>
          <w:color w:val="24292E"/>
          <w:shd w:val="clear" w:color="auto" w:fill="FFFFFF"/>
        </w:rPr>
        <w:t>overed cases, t</w:t>
      </w:r>
      <w:r w:rsidR="00AE148F">
        <w:rPr>
          <w:rFonts w:ascii="Segoe UI" w:hAnsi="Segoe UI" w:cs="Segoe UI"/>
          <w:color w:val="24292E"/>
          <w:shd w:val="clear" w:color="auto" w:fill="FFFFFF"/>
        </w:rPr>
        <w:t>otal death cases, the percentage of the confirmed cases that died as a result of the disease in the states</w:t>
      </w:r>
      <w:r w:rsidR="005E299E">
        <w:rPr>
          <w:rFonts w:ascii="Segoe UI" w:hAnsi="Segoe UI" w:cs="Segoe UI"/>
          <w:color w:val="24292E"/>
          <w:shd w:val="clear" w:color="auto" w:fill="FFFFFF"/>
        </w:rPr>
        <w:t>?</w:t>
      </w:r>
    </w:p>
    <w:p w:rsidR="009211D5" w:rsidRPr="008B5F0A" w:rsidRDefault="00DE1897" w:rsidP="009211D5">
      <w:pPr>
        <w:pStyle w:val="ListParagraph"/>
        <w:numPr>
          <w:ilvl w:val="0"/>
          <w:numId w:val="1"/>
        </w:numPr>
        <w:rPr>
          <w:b/>
        </w:rPr>
      </w:pPr>
      <w:r>
        <w:rPr>
          <w:rFonts w:ascii="Segoe UI" w:hAnsi="Segoe UI" w:cs="Segoe UI"/>
          <w:color w:val="24292E"/>
          <w:shd w:val="clear" w:color="auto" w:fill="FFFFFF"/>
        </w:rPr>
        <w:t>When w</w:t>
      </w:r>
      <w:r w:rsidR="009211D5">
        <w:rPr>
          <w:rFonts w:ascii="Segoe UI" w:hAnsi="Segoe UI" w:cs="Segoe UI"/>
          <w:color w:val="24292E"/>
          <w:shd w:val="clear" w:color="auto" w:fill="FFFFFF"/>
        </w:rPr>
        <w:t>ere</w:t>
      </w:r>
      <w:r>
        <w:rPr>
          <w:rFonts w:ascii="Segoe UI" w:hAnsi="Segoe UI" w:cs="Segoe UI"/>
          <w:color w:val="24292E"/>
          <w:shd w:val="clear" w:color="auto" w:fill="FFFFFF"/>
        </w:rPr>
        <w:t xml:space="preserve"> the highest infection rate</w:t>
      </w:r>
      <w:r w:rsidR="009211D5">
        <w:rPr>
          <w:rFonts w:ascii="Segoe UI" w:hAnsi="Segoe UI" w:cs="Segoe UI"/>
          <w:color w:val="24292E"/>
          <w:shd w:val="clear" w:color="auto" w:fill="FFFFFF"/>
        </w:rPr>
        <w:t xml:space="preserve"> recorded, maximum daily infection rate (plus the date it was recorded)</w:t>
      </w:r>
      <w:r>
        <w:rPr>
          <w:rFonts w:ascii="Segoe UI" w:hAnsi="Segoe UI" w:cs="Segoe UI"/>
          <w:color w:val="24292E"/>
          <w:shd w:val="clear" w:color="auto" w:fill="FFFFFF"/>
        </w:rPr>
        <w:t>?</w:t>
      </w:r>
    </w:p>
    <w:p w:rsidR="008B5F0A" w:rsidRPr="008B5F0A" w:rsidRDefault="00DE1897" w:rsidP="008B5F0A">
      <w:pPr>
        <w:pStyle w:val="ListParagraph"/>
        <w:numPr>
          <w:ilvl w:val="0"/>
          <w:numId w:val="1"/>
        </w:numPr>
        <w:rPr>
          <w:b/>
        </w:rPr>
      </w:pPr>
      <w:r>
        <w:rPr>
          <w:rFonts w:ascii="Segoe UI" w:hAnsi="Segoe UI" w:cs="Segoe UI"/>
          <w:color w:val="24292E"/>
          <w:shd w:val="clear" w:color="auto" w:fill="FFFFFF"/>
        </w:rPr>
        <w:lastRenderedPageBreak/>
        <w:t>Is there a</w:t>
      </w:r>
      <w:r w:rsidR="008B5F0A">
        <w:rPr>
          <w:rFonts w:ascii="Segoe UI" w:hAnsi="Segoe UI" w:cs="Segoe UI"/>
          <w:color w:val="24292E"/>
          <w:shd w:val="clear" w:color="auto" w:fill="FFFFFF"/>
        </w:rPr>
        <w:t xml:space="preserve"> linear relationship between number of cases recorded and population density</w:t>
      </w:r>
      <w:r>
        <w:rPr>
          <w:rFonts w:ascii="Segoe UI" w:hAnsi="Segoe UI" w:cs="Segoe UI"/>
          <w:color w:val="24292E"/>
          <w:shd w:val="clear" w:color="auto" w:fill="FFFFFF"/>
        </w:rPr>
        <w:t>?</w:t>
      </w:r>
    </w:p>
    <w:p w:rsidR="008B5F0A" w:rsidRPr="008B5F0A" w:rsidRDefault="008B5F0A" w:rsidP="009211D5">
      <w:pPr>
        <w:pStyle w:val="ListParagraph"/>
        <w:numPr>
          <w:ilvl w:val="0"/>
          <w:numId w:val="1"/>
        </w:numPr>
        <w:rPr>
          <w:b/>
        </w:rPr>
      </w:pPr>
      <w:r>
        <w:rPr>
          <w:rFonts w:ascii="Segoe UI" w:hAnsi="Segoe UI" w:cs="Segoe UI"/>
          <w:color w:val="24292E"/>
          <w:shd w:val="clear" w:color="auto" w:fill="FFFFFF"/>
        </w:rPr>
        <w:t>What alarming factors could enhance the impact of the pandemic in each state?</w:t>
      </w:r>
    </w:p>
    <w:p w:rsidR="008B5F0A" w:rsidRPr="004F593A" w:rsidRDefault="008B5F0A" w:rsidP="009211D5">
      <w:pPr>
        <w:pStyle w:val="ListParagraph"/>
        <w:numPr>
          <w:ilvl w:val="0"/>
          <w:numId w:val="1"/>
        </w:numPr>
        <w:rPr>
          <w:b/>
        </w:rPr>
      </w:pPr>
      <w:r>
        <w:rPr>
          <w:rFonts w:ascii="Segoe UI" w:hAnsi="Segoe UI" w:cs="Segoe UI"/>
          <w:color w:val="24292E"/>
          <w:shd w:val="clear" w:color="auto" w:fill="FFFFFF"/>
        </w:rPr>
        <w:t>How can governments, donors, organizations, and companies allocate resources effectively to enable more targeted, sector-specific interventions to mitigate the impact of the pandemic in these states?</w:t>
      </w:r>
    </w:p>
    <w:p w:rsidR="008B5F0A" w:rsidRPr="008B5F0A" w:rsidRDefault="00495DEE" w:rsidP="008B5F0A">
      <w:pPr>
        <w:pStyle w:val="ListParagraph"/>
        <w:numPr>
          <w:ilvl w:val="0"/>
          <w:numId w:val="1"/>
        </w:numPr>
        <w:rPr>
          <w:b/>
        </w:rPr>
      </w:pPr>
      <w:r>
        <w:rPr>
          <w:rFonts w:ascii="Segoe UI" w:hAnsi="Segoe UI" w:cs="Segoe UI"/>
          <w:color w:val="24292E"/>
          <w:shd w:val="clear" w:color="auto" w:fill="FFFFFF"/>
        </w:rPr>
        <w:t>Which state is the most vulnerable?</w:t>
      </w:r>
    </w:p>
    <w:p w:rsidR="00C126DF" w:rsidRPr="00A656CE" w:rsidRDefault="00860F2E" w:rsidP="009211D5">
      <w:pPr>
        <w:pStyle w:val="ListParagraph"/>
        <w:keepNext/>
        <w:numPr>
          <w:ilvl w:val="0"/>
          <w:numId w:val="1"/>
        </w:numPr>
        <w:tabs>
          <w:tab w:val="left" w:pos="270"/>
        </w:tabs>
      </w:pPr>
      <w:r>
        <w:rPr>
          <w:rFonts w:ascii="Segoe UI" w:hAnsi="Segoe UI" w:cs="Segoe UI"/>
          <w:color w:val="24292E"/>
          <w:shd w:val="clear" w:color="auto" w:fill="FFFFFF"/>
        </w:rPr>
        <w:t>D</w:t>
      </w:r>
      <w:r w:rsidR="00AD6CFD">
        <w:rPr>
          <w:rFonts w:ascii="Segoe UI" w:hAnsi="Segoe UI" w:cs="Segoe UI"/>
          <w:color w:val="24292E"/>
          <w:shd w:val="clear" w:color="auto" w:fill="FFFFFF"/>
        </w:rPr>
        <w:t xml:space="preserve">id </w:t>
      </w:r>
      <w:r w:rsidR="00DB2D2C">
        <w:rPr>
          <w:rFonts w:ascii="Segoe UI" w:hAnsi="Segoe UI" w:cs="Segoe UI"/>
          <w:color w:val="24292E"/>
          <w:shd w:val="clear" w:color="auto" w:fill="FFFFFF"/>
        </w:rPr>
        <w:t xml:space="preserve">the </w:t>
      </w:r>
      <w:r w:rsidR="00AD6CFD">
        <w:rPr>
          <w:rFonts w:ascii="Segoe UI" w:hAnsi="Segoe UI" w:cs="Segoe UI"/>
          <w:color w:val="24292E"/>
          <w:shd w:val="clear" w:color="auto" w:fill="FFFFFF"/>
        </w:rPr>
        <w:t xml:space="preserve">outbreak have effect </w:t>
      </w:r>
      <w:r w:rsidR="00DB2D2C">
        <w:rPr>
          <w:rFonts w:ascii="Segoe UI" w:hAnsi="Segoe UI" w:cs="Segoe UI"/>
          <w:color w:val="24292E"/>
          <w:shd w:val="clear" w:color="auto" w:fill="FFFFFF"/>
        </w:rPr>
        <w:t>on Nigeria’s</w:t>
      </w:r>
      <w:r w:rsidR="00AD6CFD">
        <w:rPr>
          <w:rFonts w:ascii="Segoe UI" w:hAnsi="Segoe UI" w:cs="Segoe UI"/>
          <w:color w:val="24292E"/>
          <w:shd w:val="clear" w:color="auto" w:fill="FFFFFF"/>
        </w:rPr>
        <w:t xml:space="preserve"> economy?</w:t>
      </w:r>
    </w:p>
    <w:p w:rsidR="00213324" w:rsidRDefault="00213324" w:rsidP="00A656CE">
      <w:pPr>
        <w:keepNext/>
        <w:tabs>
          <w:tab w:val="left" w:pos="270"/>
        </w:tabs>
      </w:pPr>
      <w:r>
        <w:tab/>
      </w:r>
      <w:r>
        <w:tab/>
        <w:t xml:space="preserve">Weren’t clear but after the analysis, I found that: </w:t>
      </w:r>
    </w:p>
    <w:p w:rsidR="00B33A47" w:rsidRDefault="00213324" w:rsidP="00B33A47">
      <w:pPr>
        <w:pStyle w:val="ListParagraph"/>
        <w:numPr>
          <w:ilvl w:val="0"/>
          <w:numId w:val="13"/>
        </w:numPr>
        <w:rPr>
          <w:rFonts w:ascii="Helvetica" w:hAnsi="Helvetica" w:cs="Helvetica"/>
          <w:color w:val="000000"/>
          <w:sz w:val="21"/>
          <w:szCs w:val="21"/>
          <w:shd w:val="clear" w:color="auto" w:fill="FFFFFF"/>
        </w:rPr>
      </w:pPr>
      <w:r w:rsidRPr="00213324">
        <w:rPr>
          <w:rFonts w:ascii="Helvetica" w:hAnsi="Helvetica" w:cs="Helvetica"/>
          <w:color w:val="000000"/>
          <w:sz w:val="21"/>
          <w:szCs w:val="21"/>
          <w:shd w:val="clear" w:color="auto" w:fill="FFFFFF"/>
        </w:rPr>
        <w:t>Lagos State recorded the most number of cases</w:t>
      </w:r>
      <w:r>
        <w:rPr>
          <w:rFonts w:ascii="Helvetica" w:hAnsi="Helvetica" w:cs="Helvetica"/>
          <w:color w:val="000000"/>
          <w:sz w:val="21"/>
          <w:szCs w:val="21"/>
          <w:shd w:val="clear" w:color="auto" w:fill="FFFFFF"/>
        </w:rPr>
        <w:t xml:space="preserve"> (rank 1)</w:t>
      </w:r>
      <w:r w:rsidRPr="00213324">
        <w:rPr>
          <w:rFonts w:ascii="Helvetica" w:hAnsi="Helvetica" w:cs="Helvetica"/>
          <w:color w:val="000000"/>
          <w:sz w:val="21"/>
          <w:szCs w:val="21"/>
          <w:shd w:val="clear" w:color="auto" w:fill="FFFFFF"/>
        </w:rPr>
        <w:t>, more than two times the number of confirmed cases in FCT (the State with the second hig</w:t>
      </w:r>
      <w:r>
        <w:rPr>
          <w:rFonts w:ascii="Helvetica" w:hAnsi="Helvetica" w:cs="Helvetica"/>
          <w:color w:val="000000"/>
          <w:sz w:val="21"/>
          <w:szCs w:val="21"/>
          <w:shd w:val="clear" w:color="auto" w:fill="FFFFFF"/>
        </w:rPr>
        <w:t xml:space="preserve">hest number of confirmed cases); </w:t>
      </w:r>
      <w:r w:rsidRPr="00213324">
        <w:rPr>
          <w:rFonts w:ascii="Helvetica" w:hAnsi="Helvetica" w:cs="Helvetica"/>
          <w:color w:val="000000"/>
          <w:sz w:val="21"/>
          <w:szCs w:val="21"/>
          <w:shd w:val="clear" w:color="auto" w:fill="FFFFFF"/>
        </w:rPr>
        <w:t>nine (the top nine) of the top ten retained the same position on both the recorded cases and the discharged cases</w:t>
      </w:r>
      <w:r w:rsidR="00B33A47">
        <w:rPr>
          <w:rFonts w:ascii="Helvetica" w:hAnsi="Helvetica" w:cs="Helvetica"/>
          <w:color w:val="000000"/>
          <w:sz w:val="21"/>
          <w:szCs w:val="21"/>
          <w:shd w:val="clear" w:color="auto" w:fill="FFFFFF"/>
        </w:rPr>
        <w:t xml:space="preserve"> (Ondo S</w:t>
      </w:r>
      <w:r>
        <w:rPr>
          <w:rFonts w:ascii="Helvetica" w:hAnsi="Helvetica" w:cs="Helvetica"/>
          <w:color w:val="000000"/>
          <w:sz w:val="21"/>
          <w:szCs w:val="21"/>
          <w:shd w:val="clear" w:color="auto" w:fill="FFFFFF"/>
        </w:rPr>
        <w:t>tate being the one that didn’t make the cut – reason being that their patients we</w:t>
      </w:r>
      <w:r w:rsidR="00B33A47">
        <w:rPr>
          <w:rFonts w:ascii="Helvetica" w:hAnsi="Helvetica" w:cs="Helvetica"/>
          <w:color w:val="000000"/>
          <w:sz w:val="21"/>
          <w:szCs w:val="21"/>
          <w:shd w:val="clear" w:color="auto" w:fill="FFFFFF"/>
        </w:rPr>
        <w:t>re still undergoing treatment); On the discharged cases rank the changes worth mentioning are : Lagos State retained their position as first, Edo State moved from number seven to number two – indicating relatively higher death rate, Plateau State went from fourth to tenth – indicating relatively lower death rate.</w:t>
      </w:r>
    </w:p>
    <w:p w:rsidR="004824E7" w:rsidRPr="004824E7" w:rsidRDefault="004824E7" w:rsidP="004824E7">
      <w:pPr>
        <w:ind w:left="360"/>
        <w:rPr>
          <w:rFonts w:ascii="Helvetica" w:hAnsi="Helvetica" w:cs="Helvetica"/>
          <w:color w:val="000000"/>
          <w:sz w:val="21"/>
          <w:szCs w:val="21"/>
          <w:shd w:val="clear" w:color="auto" w:fill="FFFFFF"/>
        </w:rPr>
      </w:pPr>
    </w:p>
    <w:p w:rsidR="00213324" w:rsidRDefault="00252930" w:rsidP="00213324">
      <w:pPr>
        <w:pStyle w:val="ListParagraph"/>
        <w:numPr>
          <w:ilvl w:val="0"/>
          <w:numId w:val="13"/>
        </w:numPr>
        <w:rPr>
          <w:rFonts w:ascii="Helvetica" w:hAnsi="Helvetica" w:cs="Helvetica"/>
          <w:color w:val="000000"/>
          <w:sz w:val="21"/>
          <w:szCs w:val="21"/>
          <w:shd w:val="clear" w:color="auto" w:fill="FFFFFF"/>
        </w:rPr>
      </w:pPr>
      <w:r>
        <w:t>T</w:t>
      </w:r>
      <w:r>
        <w:rPr>
          <w:rFonts w:ascii="Helvetica" w:hAnsi="Helvetica" w:cs="Helvetica"/>
          <w:color w:val="000000"/>
          <w:sz w:val="21"/>
          <w:szCs w:val="21"/>
          <w:shd w:val="clear" w:color="auto" w:fill="FFFFFF"/>
        </w:rPr>
        <w:t>he all-time maximum infection rates were recorded between December 2020 and January 2021, But the infection rate went on a decline shortly afterwards. In addition, the m</w:t>
      </w:r>
      <w:r w:rsidRPr="00A90C66">
        <w:rPr>
          <w:rFonts w:ascii="Helvetica" w:hAnsi="Helvetica" w:cs="Helvetica"/>
          <w:color w:val="000000"/>
          <w:sz w:val="21"/>
          <w:szCs w:val="21"/>
          <w:shd w:val="clear" w:color="auto" w:fill="FFFFFF"/>
        </w:rPr>
        <w:t>aximum infection rate for a da</w:t>
      </w:r>
      <w:r>
        <w:rPr>
          <w:rFonts w:ascii="Helvetica" w:hAnsi="Helvetica" w:cs="Helvetica"/>
          <w:color w:val="000000"/>
          <w:sz w:val="21"/>
          <w:szCs w:val="21"/>
          <w:shd w:val="clear" w:color="auto" w:fill="FFFFFF"/>
        </w:rPr>
        <w:t>y (</w:t>
      </w:r>
      <w:r w:rsidRPr="00A90C66">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w:t>
      </w:r>
      <w:r w:rsidRPr="00A90C66">
        <w:rPr>
          <w:rFonts w:ascii="Helvetica" w:hAnsi="Helvetica" w:cs="Helvetica"/>
          <w:color w:val="000000"/>
          <w:sz w:val="21"/>
          <w:szCs w:val="21"/>
          <w:shd w:val="clear" w:color="auto" w:fill="FFFFFF"/>
        </w:rPr>
        <w:t>464</w:t>
      </w:r>
      <w:r>
        <w:rPr>
          <w:rFonts w:ascii="Helvetica" w:hAnsi="Helvetica" w:cs="Helvetica"/>
          <w:color w:val="000000"/>
          <w:sz w:val="21"/>
          <w:szCs w:val="21"/>
          <w:shd w:val="clear" w:color="auto" w:fill="FFFFFF"/>
        </w:rPr>
        <w:t xml:space="preserve">) was recorded on the </w:t>
      </w:r>
      <w:r w:rsidRPr="001A3807">
        <w:rPr>
          <w:rFonts w:ascii="Helvetica" w:hAnsi="Helvetica" w:cs="Helvetica"/>
          <w:color w:val="000000"/>
          <w:sz w:val="21"/>
          <w:szCs w:val="21"/>
          <w:shd w:val="clear" w:color="auto" w:fill="FFFFFF"/>
        </w:rPr>
        <w:t>23rd of January, 2021</w:t>
      </w:r>
      <w:r>
        <w:rPr>
          <w:rFonts w:ascii="Helvetica" w:hAnsi="Helvetica" w:cs="Helvetica"/>
          <w:color w:val="000000"/>
          <w:sz w:val="21"/>
          <w:szCs w:val="21"/>
          <w:shd w:val="clear" w:color="auto" w:fill="FFFFFF"/>
        </w:rPr>
        <w:t>.</w:t>
      </w:r>
    </w:p>
    <w:p w:rsidR="00F72D49" w:rsidRPr="00F72D49" w:rsidRDefault="00F72D49" w:rsidP="00F72D49">
      <w:pPr>
        <w:pStyle w:val="ListParagraph"/>
        <w:rPr>
          <w:rFonts w:ascii="Helvetica" w:hAnsi="Helvetica" w:cs="Helvetica"/>
          <w:color w:val="000000"/>
          <w:sz w:val="21"/>
          <w:szCs w:val="21"/>
          <w:shd w:val="clear" w:color="auto" w:fill="FFFFFF"/>
        </w:rPr>
      </w:pPr>
    </w:p>
    <w:p w:rsidR="00F72D49" w:rsidRDefault="00F72D49" w:rsidP="00F72D49">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higher the Population Density the higher the chances of higher confirmed cases.</w:t>
      </w:r>
    </w:p>
    <w:p w:rsidR="00B91782" w:rsidRPr="00B91782" w:rsidRDefault="006A5A66" w:rsidP="00B91782">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 xml:space="preserve">The alarming themes in Zamfara State were: </w:t>
      </w:r>
      <w:r w:rsidRPr="006A5A66">
        <w:rPr>
          <w:rFonts w:ascii="Helvetica" w:eastAsia="Times New Roman" w:hAnsi="Helvetica" w:cs="Helvetica"/>
          <w:color w:val="000000"/>
          <w:sz w:val="21"/>
          <w:szCs w:val="21"/>
          <w:lang w:eastAsia="en-GB"/>
        </w:rPr>
        <w:t>Acute IHR (High)</w:t>
      </w:r>
      <w:r>
        <w:rPr>
          <w:rFonts w:ascii="Helvetica" w:eastAsia="Times New Roman" w:hAnsi="Helvetica" w:cs="Helvetica"/>
          <w:color w:val="000000"/>
          <w:sz w:val="21"/>
          <w:szCs w:val="21"/>
          <w:lang w:eastAsia="en-GB"/>
        </w:rPr>
        <w:t xml:space="preserve">, </w:t>
      </w:r>
      <w:r w:rsidRPr="006A5A66">
        <w:rPr>
          <w:rFonts w:ascii="Helvetica" w:eastAsia="Times New Roman" w:hAnsi="Helvetica" w:cs="Helvetica"/>
          <w:color w:val="000000"/>
          <w:sz w:val="21"/>
          <w:szCs w:val="21"/>
          <w:lang w:eastAsia="en-GB"/>
        </w:rPr>
        <w:t>Fragility (High)</w:t>
      </w:r>
      <w:r>
        <w:rPr>
          <w:rFonts w:ascii="Helvetica" w:eastAsia="Times New Roman" w:hAnsi="Helvetica" w:cs="Helvetica"/>
          <w:color w:val="000000"/>
          <w:sz w:val="21"/>
          <w:szCs w:val="21"/>
          <w:lang w:eastAsia="en-GB"/>
        </w:rPr>
        <w:t xml:space="preserve">, </w:t>
      </w:r>
      <w:r w:rsidRPr="006A5A66">
        <w:rPr>
          <w:rFonts w:ascii="Helvetica" w:eastAsia="Times New Roman" w:hAnsi="Helvetica" w:cs="Helvetica"/>
          <w:color w:val="000000"/>
          <w:sz w:val="21"/>
          <w:szCs w:val="21"/>
          <w:lang w:eastAsia="en-GB"/>
        </w:rPr>
        <w:t>Health System (High)</w:t>
      </w:r>
      <w:r>
        <w:rPr>
          <w:rFonts w:ascii="Helvetica" w:eastAsia="Times New Roman" w:hAnsi="Helvetica" w:cs="Helvetica"/>
          <w:color w:val="000000"/>
          <w:sz w:val="21"/>
          <w:szCs w:val="21"/>
          <w:lang w:eastAsia="en-GB"/>
        </w:rPr>
        <w:t xml:space="preserve">, </w:t>
      </w:r>
      <w:r w:rsidRPr="006A5A66">
        <w:rPr>
          <w:rFonts w:ascii="Helvetica" w:eastAsia="Times New Roman" w:hAnsi="Helvetica" w:cs="Helvetica"/>
          <w:color w:val="000000"/>
          <w:sz w:val="21"/>
          <w:szCs w:val="21"/>
          <w:lang w:eastAsia="en-GB"/>
        </w:rPr>
        <w:t>Socioeconomic Status (Very High)</w:t>
      </w:r>
      <w:r>
        <w:rPr>
          <w:rFonts w:ascii="Helvetica" w:eastAsia="Times New Roman" w:hAnsi="Helvetica" w:cs="Helvetica"/>
          <w:color w:val="000000"/>
          <w:sz w:val="21"/>
          <w:szCs w:val="21"/>
          <w:lang w:eastAsia="en-GB"/>
        </w:rPr>
        <w:t xml:space="preserve">, </w:t>
      </w:r>
      <w:r w:rsidRPr="006A5A66">
        <w:rPr>
          <w:rFonts w:ascii="Helvetica" w:eastAsia="Times New Roman" w:hAnsi="Helvetica" w:cs="Helvetica"/>
          <w:color w:val="000000"/>
          <w:sz w:val="21"/>
          <w:szCs w:val="21"/>
          <w:lang w:eastAsia="en-GB"/>
        </w:rPr>
        <w:t>Transport Availability (High)</w:t>
      </w:r>
      <w:r>
        <w:rPr>
          <w:rFonts w:ascii="Helvetica" w:eastAsia="Times New Roman" w:hAnsi="Helvetica" w:cs="Helvetica"/>
          <w:color w:val="000000"/>
          <w:sz w:val="21"/>
          <w:szCs w:val="21"/>
          <w:lang w:eastAsia="en-GB"/>
        </w:rPr>
        <w:t>.</w:t>
      </w:r>
    </w:p>
    <w:p w:rsidR="006A5A66" w:rsidRPr="006A5A66" w:rsidRDefault="006A5A66"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The alarming themes in Yobe State were: Acute IHR (High), Fragility (Very High), Socioeconomic Status (High), Transport Availability (Very High).</w:t>
      </w:r>
    </w:p>
    <w:p w:rsidR="006A5A66" w:rsidRPr="006A5A66" w:rsidRDefault="006A5A66"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The alarming themes in Kebbi State were: Acute IHR (High), Health System (High), Socioeconomic Status (High), Transport Availability (High).</w:t>
      </w:r>
    </w:p>
    <w:p w:rsidR="006A5A66" w:rsidRDefault="006A5A66"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alarming themes in Jigawa State were: Acute IHR (High), Fragility (High), Socioeconomic Status (High), Trans</w:t>
      </w:r>
      <w:r w:rsidR="0096120C">
        <w:rPr>
          <w:rFonts w:ascii="Helvetica" w:eastAsia="Times New Roman" w:hAnsi="Helvetica" w:cs="Helvetica"/>
          <w:color w:val="000000"/>
          <w:sz w:val="21"/>
          <w:szCs w:val="21"/>
          <w:lang w:eastAsia="en-GB"/>
        </w:rPr>
        <w:t>p</w:t>
      </w:r>
      <w:r>
        <w:rPr>
          <w:rFonts w:ascii="Helvetica" w:eastAsia="Times New Roman" w:hAnsi="Helvetica" w:cs="Helvetica"/>
          <w:color w:val="000000"/>
          <w:sz w:val="21"/>
          <w:szCs w:val="21"/>
          <w:lang w:eastAsia="en-GB"/>
        </w:rPr>
        <w:t>ort A</w:t>
      </w:r>
      <w:r w:rsidR="0096120C">
        <w:rPr>
          <w:rFonts w:ascii="Helvetica" w:eastAsia="Times New Roman" w:hAnsi="Helvetica" w:cs="Helvetica"/>
          <w:color w:val="000000"/>
          <w:sz w:val="21"/>
          <w:szCs w:val="21"/>
          <w:lang w:eastAsia="en-GB"/>
        </w:rPr>
        <w:t>vailability (High).</w:t>
      </w:r>
    </w:p>
    <w:p w:rsidR="0096120C" w:rsidRPr="0096120C" w:rsidRDefault="0096120C"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The alarming themes in Sokoto State were: Health System (High), Socioeconomic Status (Very High), Acute IHR (High), Transport Availability (Very High).</w:t>
      </w:r>
    </w:p>
    <w:p w:rsidR="0096120C" w:rsidRPr="0096120C" w:rsidRDefault="0096120C"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The alarming themes in Taraba State were: Transort Availability (High), Epidemiological Factors (High), Socioeconomic Status (High), Acute IHR (High), Fragility (High).</w:t>
      </w:r>
    </w:p>
    <w:p w:rsidR="0096120C" w:rsidRPr="0096120C" w:rsidRDefault="0096120C" w:rsidP="0096120C">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The alarming themes in Adamawa State were: Acute IHR (Very High), Fragility (High), Health System (High), Socioeconomic Status (High).</w:t>
      </w:r>
    </w:p>
    <w:p w:rsidR="0096120C" w:rsidRDefault="0096120C"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 xml:space="preserve">The alarming themes in Borno State were: Acute IHR (High), Fragility (Very High), Health System (Very High), Socioeconomic Status (High), </w:t>
      </w:r>
      <w:r>
        <w:rPr>
          <w:rFonts w:ascii="Helvetica" w:eastAsia="Times New Roman" w:hAnsi="Helvetica" w:cs="Helvetica"/>
          <w:color w:val="000000"/>
          <w:sz w:val="21"/>
          <w:szCs w:val="21"/>
          <w:lang w:eastAsia="en-GB"/>
        </w:rPr>
        <w:t>Transport Availability (High).</w:t>
      </w:r>
    </w:p>
    <w:p w:rsidR="0096120C" w:rsidRDefault="0096120C" w:rsidP="006A5A66">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 xml:space="preserve">The alarming themes in Bauchi State were: Socioeconomic Status (High), Acute IHR (High), Fragility (High), </w:t>
      </w:r>
      <w:r w:rsidR="00CD63B4">
        <w:rPr>
          <w:rFonts w:ascii="Helvetica" w:hAnsi="Helvetica" w:cs="Helvetica"/>
          <w:color w:val="000000"/>
          <w:sz w:val="21"/>
          <w:szCs w:val="21"/>
          <w:shd w:val="clear" w:color="auto" w:fill="FFFFFF"/>
        </w:rPr>
        <w:t xml:space="preserve">Health System (High), </w:t>
      </w:r>
      <w:r w:rsidR="00CD63B4">
        <w:rPr>
          <w:rFonts w:ascii="Helvetica" w:eastAsia="Times New Roman" w:hAnsi="Helvetica" w:cs="Helvetica"/>
          <w:color w:val="000000"/>
          <w:sz w:val="21"/>
          <w:szCs w:val="21"/>
          <w:lang w:eastAsia="en-GB"/>
        </w:rPr>
        <w:t>Transport Availability (High).</w:t>
      </w:r>
    </w:p>
    <w:p w:rsidR="006A5A66" w:rsidRPr="00CD63B4" w:rsidRDefault="00CD63B4" w:rsidP="00CD63B4">
      <w:pPr>
        <w:numPr>
          <w:ilvl w:val="0"/>
          <w:numId w:val="1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Pr>
          <w:rFonts w:ascii="Helvetica" w:hAnsi="Helvetica" w:cs="Helvetica"/>
          <w:color w:val="000000"/>
          <w:sz w:val="21"/>
          <w:szCs w:val="21"/>
          <w:shd w:val="clear" w:color="auto" w:fill="FFFFFF"/>
        </w:rPr>
        <w:t xml:space="preserve">The alarming themes in Gombe State were: </w:t>
      </w:r>
      <w:r>
        <w:rPr>
          <w:rFonts w:ascii="Helvetica" w:eastAsia="Times New Roman" w:hAnsi="Helvetica" w:cs="Helvetica"/>
          <w:color w:val="000000"/>
          <w:sz w:val="21"/>
          <w:szCs w:val="21"/>
          <w:lang w:eastAsia="en-GB"/>
        </w:rPr>
        <w:t xml:space="preserve">Transport Availability (High), </w:t>
      </w:r>
      <w:r>
        <w:rPr>
          <w:rFonts w:ascii="Helvetica" w:hAnsi="Helvetica" w:cs="Helvetica"/>
          <w:color w:val="000000"/>
          <w:sz w:val="21"/>
          <w:szCs w:val="21"/>
          <w:shd w:val="clear" w:color="auto" w:fill="FFFFFF"/>
        </w:rPr>
        <w:t>Socioeconomic Status (High), Health System (High), Fragility (High), Acute IHR (High).</w:t>
      </w:r>
    </w:p>
    <w:p w:rsidR="00252930" w:rsidRPr="00252930" w:rsidRDefault="00252930" w:rsidP="00252930">
      <w:pPr>
        <w:pStyle w:val="ListParagraph"/>
        <w:rPr>
          <w:rFonts w:ascii="Helvetica" w:hAnsi="Helvetica" w:cs="Helvetica"/>
          <w:color w:val="000000"/>
          <w:sz w:val="21"/>
          <w:szCs w:val="21"/>
          <w:shd w:val="clear" w:color="auto" w:fill="FFFFFF"/>
        </w:rPr>
      </w:pPr>
    </w:p>
    <w:p w:rsidR="00B91782" w:rsidRPr="00561828" w:rsidRDefault="00A82A8B" w:rsidP="00561828">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most vulnerable </w:t>
      </w:r>
      <w:r w:rsidR="002E08EB">
        <w:rPr>
          <w:rFonts w:ascii="Helvetica" w:hAnsi="Helvetica" w:cs="Helvetica"/>
          <w:color w:val="000000"/>
          <w:sz w:val="21"/>
          <w:szCs w:val="21"/>
          <w:shd w:val="clear" w:color="auto" w:fill="FFFFFF"/>
        </w:rPr>
        <w:t xml:space="preserve">state in the country was Yobe State. </w:t>
      </w:r>
    </w:p>
    <w:p w:rsidR="00DB2D2C" w:rsidRDefault="00F72D49" w:rsidP="00213324">
      <w:pPr>
        <w:pStyle w:val="ListParagraph"/>
        <w:numPr>
          <w:ilvl w:val="0"/>
          <w:numId w:val="13"/>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COVID-19 had effect on the economy – negative in fact, because t</w:t>
      </w:r>
      <w:r w:rsidR="000651A3">
        <w:rPr>
          <w:rFonts w:ascii="Helvetica" w:hAnsi="Helvetica" w:cs="Helvetica"/>
          <w:color w:val="000000"/>
          <w:sz w:val="21"/>
          <w:szCs w:val="21"/>
          <w:shd w:val="clear" w:color="auto" w:fill="FFFFFF"/>
        </w:rPr>
        <w:t>he GDP</w:t>
      </w:r>
      <w:r>
        <w:rPr>
          <w:rFonts w:ascii="Helvetica" w:hAnsi="Helvetica" w:cs="Helvetica"/>
          <w:color w:val="000000"/>
          <w:sz w:val="21"/>
          <w:szCs w:val="21"/>
          <w:shd w:val="clear" w:color="auto" w:fill="FFFFFF"/>
        </w:rPr>
        <w:t xml:space="preserve"> of the country</w:t>
      </w:r>
      <w:r w:rsidR="000651A3">
        <w:rPr>
          <w:rFonts w:ascii="Helvetica" w:hAnsi="Helvetica" w:cs="Helvetica"/>
          <w:color w:val="000000"/>
          <w:sz w:val="21"/>
          <w:szCs w:val="21"/>
          <w:shd w:val="clear" w:color="auto" w:fill="FFFFFF"/>
        </w:rPr>
        <w:t xml:space="preserve"> dropped by around 5%, and states reduced their budget by </w:t>
      </w:r>
      <w:r w:rsidR="00561828">
        <w:rPr>
          <w:rFonts w:ascii="Helvetica" w:hAnsi="Helvetica" w:cs="Helvetica"/>
          <w:color w:val="000000"/>
          <w:sz w:val="21"/>
          <w:szCs w:val="21"/>
          <w:shd w:val="clear" w:color="auto" w:fill="FFFFFF"/>
        </w:rPr>
        <w:t xml:space="preserve">an average of </w:t>
      </w:r>
      <w:r w:rsidR="000651A3">
        <w:rPr>
          <w:rFonts w:ascii="Helvetica" w:hAnsi="Helvetica" w:cs="Helvetica"/>
          <w:color w:val="000000"/>
          <w:sz w:val="21"/>
          <w:szCs w:val="21"/>
          <w:shd w:val="clear" w:color="auto" w:fill="FFFFFF"/>
        </w:rPr>
        <w:t>about 30%.</w:t>
      </w:r>
      <w:r w:rsidR="00E017E9">
        <w:rPr>
          <w:rFonts w:ascii="Helvetica" w:hAnsi="Helvetica" w:cs="Helvetica"/>
          <w:color w:val="000000"/>
          <w:sz w:val="21"/>
          <w:szCs w:val="21"/>
          <w:shd w:val="clear" w:color="auto" w:fill="FFFFFF"/>
        </w:rPr>
        <w:t xml:space="preserve"> </w:t>
      </w:r>
      <w:r w:rsidR="00E017E9">
        <w:rPr>
          <w:rFonts w:ascii="Helvetica" w:hAnsi="Helvetica" w:cs="Helvetica"/>
          <w:color w:val="000000"/>
          <w:sz w:val="21"/>
          <w:szCs w:val="21"/>
          <w:shd w:val="clear" w:color="auto" w:fill="FFFFFF"/>
        </w:rPr>
        <w:lastRenderedPageBreak/>
        <w:t>Hinting that there was an abnormal reduction in the total monetary or market value of all the finished goods and services produced within the country’s borders in the second quarter of 2020.</w:t>
      </w:r>
    </w:p>
    <w:p w:rsidR="00CD63B4" w:rsidRDefault="00CD63B4" w:rsidP="00CD63B4">
      <w:pPr>
        <w:pStyle w:val="ListParagraph"/>
        <w:rPr>
          <w:rFonts w:ascii="Helvetica" w:hAnsi="Helvetica" w:cs="Helvetica"/>
          <w:color w:val="000000"/>
          <w:sz w:val="21"/>
          <w:szCs w:val="21"/>
          <w:shd w:val="clear" w:color="auto" w:fill="FFFFFF"/>
        </w:rPr>
      </w:pPr>
    </w:p>
    <w:p w:rsidR="00561828" w:rsidRPr="00EF3665" w:rsidRDefault="00561828" w:rsidP="00561828">
      <w:pPr>
        <w:pStyle w:val="ListParagraph"/>
        <w:ind w:left="0"/>
        <w:rPr>
          <w:rFonts w:ascii="Helvetica" w:hAnsi="Helvetica" w:cs="Helvetica"/>
          <w:b/>
          <w:color w:val="000000"/>
          <w:sz w:val="21"/>
          <w:szCs w:val="21"/>
          <w:shd w:val="clear" w:color="auto" w:fill="FFFFFF"/>
        </w:rPr>
      </w:pPr>
      <w:r w:rsidRPr="00EF3665">
        <w:rPr>
          <w:rFonts w:ascii="Helvetica" w:hAnsi="Helvetica" w:cs="Helvetica"/>
          <w:b/>
          <w:color w:val="000000"/>
          <w:sz w:val="21"/>
          <w:szCs w:val="21"/>
          <w:shd w:val="clear" w:color="auto" w:fill="FFFFFF"/>
        </w:rPr>
        <w:t>Recommendation</w:t>
      </w:r>
    </w:p>
    <w:p w:rsidR="00CD63B4" w:rsidRDefault="00CD63B4" w:rsidP="00CD63B4">
      <w:pPr>
        <w:rPr>
          <w:rFonts w:ascii="Segoe UI" w:hAnsi="Segoe UI" w:cs="Segoe UI"/>
          <w:color w:val="24292E"/>
          <w:shd w:val="clear" w:color="auto" w:fill="FFFFFF"/>
        </w:rPr>
      </w:pPr>
      <w:r>
        <w:rPr>
          <w:rFonts w:ascii="Segoe UI" w:hAnsi="Segoe UI" w:cs="Segoe UI"/>
          <w:color w:val="24292E"/>
          <w:shd w:val="clear" w:color="auto" w:fill="FFFFFF"/>
        </w:rPr>
        <w:t>Governments, donors, organizations, companies, media, and advocacy groups can help mitigate the impact of the pandemic by addressing the subthemes</w:t>
      </w:r>
      <w:r w:rsidR="00E017E9">
        <w:rPr>
          <w:rFonts w:ascii="Segoe UI" w:hAnsi="Segoe UI" w:cs="Segoe UI"/>
          <w:color w:val="24292E"/>
          <w:shd w:val="clear" w:color="auto" w:fill="FFFFFF"/>
        </w:rPr>
        <w:t xml:space="preserve"> (</w:t>
      </w:r>
      <w:r w:rsidR="00E017E9" w:rsidRPr="00E017E9">
        <w:rPr>
          <w:rFonts w:ascii="Segoe UI" w:hAnsi="Segoe UI" w:cs="Segoe UI"/>
          <w:color w:val="24292E"/>
          <w:sz w:val="18"/>
          <w:szCs w:val="18"/>
          <w:shd w:val="clear" w:color="auto" w:fill="FFFFFF"/>
        </w:rPr>
        <w:t>see Appendix</w:t>
      </w:r>
      <w:r w:rsidR="00D80B8B">
        <w:rPr>
          <w:rFonts w:ascii="Segoe UI" w:hAnsi="Segoe UI" w:cs="Segoe UI"/>
          <w:color w:val="24292E"/>
          <w:sz w:val="18"/>
          <w:szCs w:val="18"/>
          <w:shd w:val="clear" w:color="auto" w:fill="FFFFFF"/>
        </w:rPr>
        <w:t xml:space="preserve"> 1</w:t>
      </w:r>
      <w:r w:rsidR="00E017E9">
        <w:rPr>
          <w:rFonts w:ascii="Segoe UI" w:hAnsi="Segoe UI" w:cs="Segoe UI"/>
          <w:color w:val="24292E"/>
          <w:shd w:val="clear" w:color="auto" w:fill="FFFFFF"/>
        </w:rPr>
        <w:t>)</w:t>
      </w:r>
      <w:r>
        <w:rPr>
          <w:rFonts w:ascii="Segoe UI" w:hAnsi="Segoe UI" w:cs="Segoe UI"/>
          <w:color w:val="24292E"/>
          <w:shd w:val="clear" w:color="auto" w:fill="FFFFFF"/>
        </w:rPr>
        <w:t xml:space="preserve"> the </w:t>
      </w:r>
      <w:r w:rsidR="00E017E9">
        <w:rPr>
          <w:rFonts w:ascii="Segoe UI" w:hAnsi="Segoe UI" w:cs="Segoe UI"/>
          <w:color w:val="24292E"/>
          <w:shd w:val="clear" w:color="auto" w:fill="FFFFFF"/>
        </w:rPr>
        <w:t>alarming themes were computed from, for</w:t>
      </w:r>
      <w:r>
        <w:rPr>
          <w:rFonts w:ascii="Segoe UI" w:hAnsi="Segoe UI" w:cs="Segoe UI"/>
          <w:color w:val="24292E"/>
          <w:shd w:val="clear" w:color="auto" w:fill="FFFFFF"/>
        </w:rPr>
        <w:t xml:space="preserve"> </w:t>
      </w:r>
      <w:r w:rsidR="00E017E9">
        <w:rPr>
          <w:rFonts w:ascii="Segoe UI" w:hAnsi="Segoe UI" w:cs="Segoe UI"/>
          <w:color w:val="24292E"/>
          <w:shd w:val="clear" w:color="auto" w:fill="FFFFFF"/>
        </w:rPr>
        <w:t>more targeted</w:t>
      </w:r>
      <w:r>
        <w:rPr>
          <w:rFonts w:ascii="Segoe UI" w:hAnsi="Segoe UI" w:cs="Segoe UI"/>
          <w:color w:val="24292E"/>
          <w:shd w:val="clear" w:color="auto" w:fill="FFFFFF"/>
        </w:rPr>
        <w:t xml:space="preserve"> </w:t>
      </w:r>
      <w:r w:rsidR="00E017E9">
        <w:rPr>
          <w:rFonts w:ascii="Segoe UI" w:hAnsi="Segoe UI" w:cs="Segoe UI"/>
          <w:color w:val="24292E"/>
          <w:shd w:val="clear" w:color="auto" w:fill="FFFFFF"/>
        </w:rPr>
        <w:t>sector-specific interventions that would help</w:t>
      </w:r>
      <w:r>
        <w:rPr>
          <w:rFonts w:ascii="Segoe UI" w:hAnsi="Segoe UI" w:cs="Segoe UI"/>
          <w:color w:val="24292E"/>
          <w:shd w:val="clear" w:color="auto" w:fill="FFFFFF"/>
        </w:rPr>
        <w:t xml:space="preserve"> mitigate the impact of the pandemic in these states</w:t>
      </w:r>
      <w:r w:rsidR="00E017E9">
        <w:rPr>
          <w:rFonts w:ascii="Segoe UI" w:hAnsi="Segoe UI" w:cs="Segoe UI"/>
          <w:color w:val="24292E"/>
          <w:shd w:val="clear" w:color="auto" w:fill="FFFFFF"/>
        </w:rPr>
        <w:t>.</w:t>
      </w:r>
    </w:p>
    <w:p w:rsidR="00A46CAB" w:rsidRPr="00CA357C" w:rsidRDefault="004421AC" w:rsidP="00CD63B4">
      <w:pPr>
        <w:rPr>
          <w:rFonts w:ascii="Segoe UI" w:hAnsi="Segoe UI" w:cs="Segoe UI"/>
          <w:b/>
          <w:i/>
          <w:color w:val="24292E"/>
          <w:sz w:val="24"/>
          <w:szCs w:val="24"/>
          <w:shd w:val="clear" w:color="auto" w:fill="FFFFFF"/>
        </w:rPr>
      </w:pPr>
      <w:r w:rsidRPr="00CA357C">
        <w:rPr>
          <w:rFonts w:ascii="Segoe UI" w:hAnsi="Segoe UI" w:cs="Segoe UI"/>
          <w:b/>
          <w:i/>
          <w:color w:val="24292E"/>
          <w:sz w:val="24"/>
          <w:szCs w:val="24"/>
          <w:shd w:val="clear" w:color="auto" w:fill="FFFFFF"/>
        </w:rPr>
        <w:t>What Next?</w:t>
      </w:r>
    </w:p>
    <w:p w:rsidR="004421AC" w:rsidRDefault="00822FEF" w:rsidP="00CD63B4">
      <w:pPr>
        <w:rPr>
          <w:rFonts w:ascii="Segoe UI" w:hAnsi="Segoe UI" w:cs="Segoe UI"/>
          <w:color w:val="24292E"/>
          <w:shd w:val="clear" w:color="auto" w:fill="FFFFFF"/>
        </w:rPr>
      </w:pPr>
      <w:r>
        <w:rPr>
          <w:rFonts w:ascii="Segoe UI" w:hAnsi="Segoe UI" w:cs="Segoe UI"/>
          <w:color w:val="24292E"/>
          <w:shd w:val="clear" w:color="auto" w:fill="FFFFFF"/>
        </w:rPr>
        <w:t>D</w:t>
      </w:r>
      <w:r w:rsidR="004421AC">
        <w:rPr>
          <w:rFonts w:ascii="Segoe UI" w:hAnsi="Segoe UI" w:cs="Segoe UI"/>
          <w:color w:val="24292E"/>
          <w:shd w:val="clear" w:color="auto" w:fill="FFFFFF"/>
        </w:rPr>
        <w:t>ata on when the first cases were recorded in the states, travel and tourism data would help improve the current results.</w:t>
      </w: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822FEF" w:rsidRDefault="00822FEF" w:rsidP="00CD63B4">
      <w:pPr>
        <w:rPr>
          <w:rFonts w:ascii="Segoe UI" w:hAnsi="Segoe UI" w:cs="Segoe UI"/>
          <w:color w:val="24292E"/>
          <w:shd w:val="clear" w:color="auto" w:fill="FFFFFF"/>
        </w:rPr>
      </w:pPr>
    </w:p>
    <w:p w:rsidR="004421AC" w:rsidRPr="00D80B8B" w:rsidRDefault="004421AC" w:rsidP="004421AC">
      <w:pPr>
        <w:pStyle w:val="ListParagraph"/>
        <w:numPr>
          <w:ilvl w:val="0"/>
          <w:numId w:val="3"/>
        </w:numPr>
        <w:rPr>
          <w:rFonts w:ascii="Segoe UI" w:hAnsi="Segoe UI" w:cs="Segoe UI"/>
          <w:b/>
          <w:color w:val="24292E"/>
          <w:sz w:val="28"/>
          <w:szCs w:val="28"/>
          <w:shd w:val="clear" w:color="auto" w:fill="FFFFFF"/>
        </w:rPr>
      </w:pPr>
      <w:r w:rsidRPr="00D80B8B">
        <w:rPr>
          <w:rFonts w:ascii="Segoe UI" w:hAnsi="Segoe UI" w:cs="Segoe UI"/>
          <w:b/>
          <w:color w:val="24292E"/>
          <w:sz w:val="28"/>
          <w:szCs w:val="28"/>
          <w:shd w:val="clear" w:color="auto" w:fill="FFFFFF"/>
        </w:rPr>
        <w:t>References</w:t>
      </w:r>
    </w:p>
    <w:p w:rsidR="002075BE" w:rsidRPr="002075BE" w:rsidRDefault="002075BE" w:rsidP="002075BE">
      <w:pPr>
        <w:ind w:left="720"/>
        <w:rPr>
          <w:rFonts w:ascii="Segoe UI" w:hAnsi="Segoe UI" w:cs="Segoe UI"/>
          <w:b/>
          <w:color w:val="24292E"/>
          <w:shd w:val="clear" w:color="auto" w:fill="FFFFFF"/>
        </w:rPr>
      </w:pPr>
    </w:p>
    <w:p w:rsidR="003A2FB6" w:rsidRPr="003A2FB6" w:rsidRDefault="00CD2C23" w:rsidP="003A2FB6">
      <w:pPr>
        <w:pStyle w:val="ListParagraph"/>
        <w:numPr>
          <w:ilvl w:val="1"/>
          <w:numId w:val="14"/>
        </w:numPr>
        <w:rPr>
          <w:rFonts w:ascii="Segoe UI" w:hAnsi="Segoe UI" w:cs="Segoe UI"/>
          <w:color w:val="24292E"/>
          <w:shd w:val="clear" w:color="auto" w:fill="FFFFFF"/>
        </w:rPr>
      </w:pPr>
      <w:r>
        <w:t xml:space="preserve">NCDC (2021). Confirmed Cases by State.  </w:t>
      </w:r>
      <w:hyperlink r:id="rId24" w:history="1">
        <w:r w:rsidR="0068006A" w:rsidRPr="00CD2C23">
          <w:rPr>
            <w:rStyle w:val="Hyperlink"/>
            <w:rFonts w:ascii="Segoe UI" w:hAnsi="Segoe UI" w:cs="Segoe UI"/>
            <w:shd w:val="clear" w:color="auto" w:fill="FFFFFF"/>
          </w:rPr>
          <w:t>https://covid19.ncdc.gov.ng/</w:t>
        </w:r>
      </w:hyperlink>
    </w:p>
    <w:p w:rsidR="0068006A" w:rsidRPr="00CD2C23" w:rsidRDefault="003A2FB6" w:rsidP="00CD2C23">
      <w:pPr>
        <w:pStyle w:val="ListParagraph"/>
        <w:numPr>
          <w:ilvl w:val="1"/>
          <w:numId w:val="14"/>
        </w:numPr>
        <w:rPr>
          <w:rFonts w:ascii="Segoe UI" w:hAnsi="Segoe UI" w:cs="Segoe UI"/>
          <w:color w:val="24292E"/>
          <w:shd w:val="clear" w:color="auto" w:fill="FFFFFF"/>
        </w:rPr>
      </w:pPr>
      <w:r w:rsidRPr="003A2FB6">
        <w:rPr>
          <w:rFonts w:cstheme="minorHAnsi"/>
          <w:color w:val="24292E"/>
          <w:shd w:val="clear" w:color="auto" w:fill="FFFFFF"/>
        </w:rPr>
        <w:t>Johns Hopkins University Centre for Systems Science and Engineering (JHU CSSE).</w:t>
      </w:r>
      <w:r>
        <w:rPr>
          <w:rFonts w:ascii="Segoe UI" w:hAnsi="Segoe UI" w:cs="Segoe UI"/>
          <w:color w:val="24292E"/>
          <w:shd w:val="clear" w:color="auto" w:fill="FFFFFF"/>
        </w:rPr>
        <w:t xml:space="preserve"> </w:t>
      </w:r>
      <w:hyperlink r:id="rId25" w:history="1">
        <w:r w:rsidR="0068006A" w:rsidRPr="00CD2C23">
          <w:rPr>
            <w:rStyle w:val="Hyperlink"/>
            <w:rFonts w:ascii="Segoe UI" w:hAnsi="Segoe UI" w:cs="Segoe UI"/>
            <w:shd w:val="clear" w:color="auto" w:fill="FFFFFF"/>
          </w:rPr>
          <w:t>https://github.com/CSSEGISandData/COVID-19/blob/master/csse_covid_19_data/csse_covid_19_time_series/time_series_covid19_confirmed_global.csv</w:t>
        </w:r>
      </w:hyperlink>
    </w:p>
    <w:p w:rsidR="0068006A" w:rsidRPr="003A2FB6" w:rsidRDefault="003A2FB6" w:rsidP="003A2FB6">
      <w:pPr>
        <w:pStyle w:val="ListParagraph"/>
        <w:numPr>
          <w:ilvl w:val="1"/>
          <w:numId w:val="14"/>
        </w:numPr>
        <w:rPr>
          <w:rFonts w:ascii="Segoe UI" w:hAnsi="Segoe UI" w:cs="Segoe UI"/>
          <w:color w:val="24292E"/>
          <w:shd w:val="clear" w:color="auto" w:fill="FFFFFF"/>
        </w:rPr>
      </w:pPr>
      <w:r>
        <w:t xml:space="preserve">Data Dictionary. </w:t>
      </w:r>
      <w:hyperlink r:id="rId26" w:history="1">
        <w:r w:rsidR="0068006A" w:rsidRPr="003A2FB6">
          <w:rPr>
            <w:rStyle w:val="Hyperlink"/>
            <w:rFonts w:ascii="Segoe UI" w:hAnsi="Segoe UI" w:cs="Segoe UI"/>
            <w:shd w:val="clear" w:color="auto" w:fill="FFFFFF"/>
          </w:rPr>
          <w:t>https://docs.google.com/document/d/1BqQvTH-dV1xD5QWoMHlcY0PQC39RZ7-0hjqccozaG9k/edit?usp=sharing</w:t>
        </w:r>
      </w:hyperlink>
    </w:p>
    <w:p w:rsidR="0068006A" w:rsidRPr="003A2FB6" w:rsidRDefault="0031048D" w:rsidP="003A2FB6">
      <w:pPr>
        <w:pStyle w:val="ListParagraph"/>
        <w:numPr>
          <w:ilvl w:val="1"/>
          <w:numId w:val="14"/>
        </w:numPr>
        <w:rPr>
          <w:rFonts w:ascii="Segoe UI" w:hAnsi="Segoe UI" w:cs="Segoe UI"/>
          <w:color w:val="24292E"/>
          <w:shd w:val="clear" w:color="auto" w:fill="FFFFFF"/>
        </w:rPr>
      </w:pPr>
      <w:r>
        <w:lastRenderedPageBreak/>
        <w:t xml:space="preserve">Ustacky Data Science Capstone Project starter code and datasets. </w:t>
      </w:r>
      <w:hyperlink r:id="rId27" w:history="1">
        <w:r w:rsidR="0068006A" w:rsidRPr="003A2FB6">
          <w:rPr>
            <w:rStyle w:val="Hyperlink"/>
            <w:rFonts w:ascii="Segoe UI" w:hAnsi="Segoe UI" w:cs="Segoe UI"/>
            <w:shd w:val="clear" w:color="auto" w:fill="FFFFFF"/>
          </w:rPr>
          <w:t>https://github.com/Ustacky-dev/Nigeria-COVID-19-Data-Analysis-Using-Python</w:t>
        </w:r>
      </w:hyperlink>
    </w:p>
    <w:p w:rsidR="0068006A" w:rsidRPr="0031048D" w:rsidRDefault="0031048D" w:rsidP="0031048D">
      <w:pPr>
        <w:pStyle w:val="ListParagraph"/>
        <w:numPr>
          <w:ilvl w:val="1"/>
          <w:numId w:val="14"/>
        </w:numPr>
        <w:rPr>
          <w:rFonts w:ascii="Segoe UI" w:hAnsi="Segoe UI" w:cs="Segoe UI"/>
          <w:color w:val="24292E"/>
          <w:shd w:val="clear" w:color="auto" w:fill="FFFFFF"/>
        </w:rPr>
      </w:pPr>
      <w:r>
        <w:t xml:space="preserve">How to use Git and GitHub. </w:t>
      </w:r>
      <w:hyperlink r:id="rId28" w:history="1">
        <w:r w:rsidR="0068006A" w:rsidRPr="0031048D">
          <w:rPr>
            <w:rStyle w:val="Hyperlink"/>
            <w:rFonts w:ascii="Segoe UI" w:hAnsi="Segoe UI" w:cs="Segoe UI"/>
            <w:shd w:val="clear" w:color="auto" w:fill="FFFFFF"/>
          </w:rPr>
          <w:t>https://www.analyticsvidhya.com/blog/2020/05/git-github-essential-guide-beginners/</w:t>
        </w:r>
      </w:hyperlink>
    </w:p>
    <w:p w:rsidR="0068006A" w:rsidRPr="0031048D" w:rsidRDefault="0031048D" w:rsidP="0031048D">
      <w:pPr>
        <w:pStyle w:val="ListParagraph"/>
        <w:numPr>
          <w:ilvl w:val="1"/>
          <w:numId w:val="14"/>
        </w:numPr>
        <w:rPr>
          <w:rFonts w:ascii="Segoe UI" w:hAnsi="Segoe UI" w:cs="Segoe UI"/>
          <w:color w:val="24292E"/>
          <w:shd w:val="clear" w:color="auto" w:fill="FFFFFF"/>
        </w:rPr>
      </w:pPr>
      <w:r>
        <w:t xml:space="preserve">How to write a Professional Summary.  </w:t>
      </w:r>
      <w:hyperlink r:id="rId29" w:history="1">
        <w:r w:rsidR="0068006A" w:rsidRPr="0031048D">
          <w:rPr>
            <w:rStyle w:val="Hyperlink"/>
            <w:rFonts w:ascii="Segoe UI" w:hAnsi="Segoe UI" w:cs="Segoe UI"/>
            <w:shd w:val="clear" w:color="auto" w:fill="FFFFFF"/>
          </w:rPr>
          <w:t>https://docs.google.com/document/d/1QNb0MKhfqcgqjvDSn5wuJ1OyjM7bHtOEyDJcuMbG7vY/edit?usp=sharing</w:t>
        </w:r>
      </w:hyperlink>
    </w:p>
    <w:p w:rsidR="0068006A" w:rsidRPr="0031048D" w:rsidRDefault="0031048D" w:rsidP="0031048D">
      <w:pPr>
        <w:pStyle w:val="ListParagraph"/>
        <w:numPr>
          <w:ilvl w:val="1"/>
          <w:numId w:val="14"/>
        </w:numPr>
        <w:rPr>
          <w:rStyle w:val="Hyperlink"/>
          <w:rFonts w:ascii="Segoe UI" w:hAnsi="Segoe UI" w:cs="Segoe UI"/>
          <w:color w:val="24292E"/>
          <w:u w:val="none"/>
          <w:shd w:val="clear" w:color="auto" w:fill="FFFFFF"/>
        </w:rPr>
      </w:pPr>
      <w:r>
        <w:t xml:space="preserve">Africa CCVI </w:t>
      </w:r>
      <w:r w:rsidRPr="0031048D">
        <w:t>methodology</w:t>
      </w:r>
      <w:r>
        <w:t xml:space="preserve">. </w:t>
      </w:r>
      <w:hyperlink r:id="rId30" w:history="1">
        <w:r w:rsidR="0068006A" w:rsidRPr="0031048D">
          <w:rPr>
            <w:rStyle w:val="Hyperlink"/>
            <w:rFonts w:ascii="Segoe UI" w:hAnsi="Segoe UI" w:cs="Segoe UI"/>
            <w:shd w:val="clear" w:color="auto" w:fill="FFFFFF"/>
          </w:rPr>
          <w:t>https://covid-static-assets.s3.amazonaws.com/Africa+CCVI+methodology.pdf</w:t>
        </w:r>
      </w:hyperlink>
    </w:p>
    <w:p w:rsidR="0031048D" w:rsidRPr="0031048D" w:rsidRDefault="0031048D" w:rsidP="0031048D">
      <w:pPr>
        <w:pStyle w:val="ListParagraph"/>
        <w:numPr>
          <w:ilvl w:val="1"/>
          <w:numId w:val="14"/>
        </w:numPr>
        <w:rPr>
          <w:rFonts w:ascii="Segoe UI" w:hAnsi="Segoe UI" w:cs="Segoe UI"/>
          <w:color w:val="0563C1" w:themeColor="hyperlink"/>
          <w:u w:val="single"/>
          <w:shd w:val="clear" w:color="auto" w:fill="FFFFFF"/>
        </w:rPr>
      </w:pPr>
      <w:r w:rsidRPr="0031048D">
        <w:rPr>
          <w:rFonts w:ascii="Segoe UI" w:hAnsi="Segoe UI" w:cs="Segoe UI"/>
          <w:color w:val="24292E"/>
          <w:shd w:val="clear" w:color="auto" w:fill="FFFFFF"/>
        </w:rPr>
        <w:t xml:space="preserve">Benjamin Obi Tayo, Ph.D., DataScienceHub (2021). How to organize your data science project.  </w:t>
      </w:r>
      <w:hyperlink r:id="rId31" w:history="1">
        <w:r w:rsidRPr="0031048D">
          <w:rPr>
            <w:rStyle w:val="Hyperlink"/>
            <w:rFonts w:ascii="Segoe UI" w:hAnsi="Segoe UI" w:cs="Segoe UI"/>
            <w:shd w:val="clear" w:color="auto" w:fill="FFFFFF"/>
          </w:rPr>
          <w:t>https://www.kdnuggets.com/2021/04/how-organize-your-data-science-project-2021.html</w:t>
        </w:r>
      </w:hyperlink>
    </w:p>
    <w:p w:rsidR="00D80B8B" w:rsidRPr="0031048D" w:rsidRDefault="00D26A52" w:rsidP="0031048D">
      <w:pPr>
        <w:pStyle w:val="ListParagraph"/>
        <w:numPr>
          <w:ilvl w:val="1"/>
          <w:numId w:val="14"/>
        </w:numPr>
        <w:rPr>
          <w:rFonts w:ascii="Segoe UI" w:hAnsi="Segoe UI" w:cs="Segoe UI"/>
          <w:color w:val="24292E"/>
          <w:shd w:val="clear" w:color="auto" w:fill="FFFFFF"/>
        </w:rPr>
      </w:pPr>
      <w:r>
        <w:rPr>
          <w:rFonts w:ascii="Segoe UI" w:hAnsi="Segoe UI" w:cs="Segoe UI"/>
          <w:color w:val="24292E"/>
          <w:shd w:val="clear" w:color="auto" w:fill="FFFFFF"/>
        </w:rPr>
        <w:t xml:space="preserve">The Kitchen Research Group, Chemical Engineering at Carnegie Mellon University. Plotting two datasets with very different scales (2013). </w:t>
      </w:r>
      <w:hyperlink r:id="rId32" w:history="1">
        <w:r w:rsidR="00D80B8B" w:rsidRPr="0031048D">
          <w:rPr>
            <w:rStyle w:val="Hyperlink"/>
            <w:rFonts w:ascii="Segoe UI" w:hAnsi="Segoe UI" w:cs="Segoe UI"/>
            <w:shd w:val="clear" w:color="auto" w:fill="FFFFFF"/>
          </w:rPr>
          <w:t>http://kitchingroup.cheme.cmu.edu/blog/2013/09/13/Plotting-two-datasets-with-very-different-scales/</w:t>
        </w:r>
      </w:hyperlink>
    </w:p>
    <w:p w:rsidR="00D80B8B" w:rsidRPr="00D26A52" w:rsidRDefault="00D26A52" w:rsidP="00D26A52">
      <w:pPr>
        <w:pStyle w:val="ListParagraph"/>
        <w:numPr>
          <w:ilvl w:val="1"/>
          <w:numId w:val="14"/>
        </w:numPr>
        <w:rPr>
          <w:rFonts w:ascii="Segoe UI" w:hAnsi="Segoe UI" w:cs="Segoe UI"/>
          <w:color w:val="24292E"/>
          <w:shd w:val="clear" w:color="auto" w:fill="FFFFFF"/>
        </w:rPr>
      </w:pPr>
      <w:r>
        <w:rPr>
          <w:rFonts w:ascii="Segoe UI" w:hAnsi="Segoe UI" w:cs="Segoe UI"/>
          <w:color w:val="24292E"/>
          <w:shd w:val="clear" w:color="auto" w:fill="FFFFFF"/>
        </w:rPr>
        <w:t xml:space="preserve">Seaborn Official Documentation. Regplot. </w:t>
      </w:r>
      <w:hyperlink r:id="rId33" w:history="1">
        <w:r w:rsidR="00D80B8B" w:rsidRPr="00D26A52">
          <w:rPr>
            <w:rStyle w:val="Hyperlink"/>
            <w:rFonts w:ascii="Segoe UI" w:hAnsi="Segoe UI" w:cs="Segoe UI"/>
            <w:shd w:val="clear" w:color="auto" w:fill="FFFFFF"/>
          </w:rPr>
          <w:t>https://seaborn.pydata.org/generated/seaborn.regplot.html</w:t>
        </w:r>
      </w:hyperlink>
    </w:p>
    <w:p w:rsidR="00CD2C23" w:rsidRDefault="00D26A52" w:rsidP="00D26A52">
      <w:pPr>
        <w:pStyle w:val="ListParagraph"/>
        <w:numPr>
          <w:ilvl w:val="1"/>
          <w:numId w:val="14"/>
        </w:numPr>
        <w:rPr>
          <w:rFonts w:ascii="Segoe UI" w:hAnsi="Segoe UI" w:cs="Segoe UI"/>
          <w:color w:val="24292E"/>
          <w:shd w:val="clear" w:color="auto" w:fill="FFFFFF"/>
        </w:rPr>
      </w:pPr>
      <w:r>
        <w:rPr>
          <w:rFonts w:ascii="Segoe UI" w:hAnsi="Segoe UI" w:cs="Segoe UI"/>
          <w:color w:val="24292E"/>
          <w:shd w:val="clear" w:color="auto" w:fill="FFFFFF"/>
        </w:rPr>
        <w:t xml:space="preserve">Pandas Official Documentation. </w:t>
      </w:r>
      <w:hyperlink r:id="rId34" w:history="1">
        <w:r w:rsidR="00CD2C23" w:rsidRPr="00D26A52">
          <w:rPr>
            <w:rStyle w:val="Hyperlink"/>
            <w:rFonts w:ascii="Segoe UI" w:hAnsi="Segoe UI" w:cs="Segoe UI"/>
            <w:shd w:val="clear" w:color="auto" w:fill="FFFFFF"/>
          </w:rPr>
          <w:t>https://pandas.pydata.org/docs/</w:t>
        </w:r>
      </w:hyperlink>
    </w:p>
    <w:p w:rsidR="00D26A52" w:rsidRPr="00B4388C" w:rsidRDefault="00D26A52" w:rsidP="00D26A52">
      <w:pPr>
        <w:pStyle w:val="ListParagraph"/>
        <w:numPr>
          <w:ilvl w:val="1"/>
          <w:numId w:val="14"/>
        </w:numPr>
        <w:rPr>
          <w:rStyle w:val="Hyperlink"/>
          <w:rFonts w:ascii="Segoe UI" w:hAnsi="Segoe UI" w:cs="Segoe UI"/>
          <w:color w:val="24292E"/>
          <w:u w:val="none"/>
          <w:shd w:val="clear" w:color="auto" w:fill="FFFFFF"/>
        </w:rPr>
      </w:pPr>
      <w:r>
        <w:rPr>
          <w:rFonts w:ascii="Segoe UI" w:hAnsi="Segoe UI" w:cs="Segoe UI"/>
          <w:color w:val="24292E"/>
          <w:shd w:val="clear" w:color="auto" w:fill="FFFFFF"/>
        </w:rPr>
        <w:t xml:space="preserve">Stackoverflow (2019). How to plot pandas bar plot with sequential colormap. </w:t>
      </w:r>
      <w:hyperlink r:id="rId35" w:history="1">
        <w:r w:rsidRPr="006200A5">
          <w:rPr>
            <w:rStyle w:val="Hyperlink"/>
            <w:rFonts w:ascii="Segoe UI" w:hAnsi="Segoe UI" w:cs="Segoe UI"/>
            <w:shd w:val="clear" w:color="auto" w:fill="FFFFFF"/>
          </w:rPr>
          <w:t>https://stackoverflow.com/questions/53806207/how-to-plot-pandas-bar-plot-with-sequential-colormap</w:t>
        </w:r>
      </w:hyperlink>
    </w:p>
    <w:p w:rsidR="00B4388C" w:rsidRDefault="00B4388C" w:rsidP="00A8460A">
      <w:pPr>
        <w:pStyle w:val="ListParagraph"/>
        <w:numPr>
          <w:ilvl w:val="1"/>
          <w:numId w:val="14"/>
        </w:numPr>
        <w:rPr>
          <w:rFonts w:ascii="Segoe UI" w:hAnsi="Segoe UI" w:cs="Segoe UI"/>
          <w:color w:val="24292E"/>
          <w:shd w:val="clear" w:color="auto" w:fill="FFFFFF"/>
        </w:rPr>
      </w:pPr>
      <w:r>
        <w:rPr>
          <w:rFonts w:ascii="Segoe UI" w:hAnsi="Segoe UI" w:cs="Segoe UI"/>
          <w:color w:val="24292E"/>
          <w:shd w:val="clear" w:color="auto" w:fill="FFFFFF"/>
        </w:rPr>
        <w:t xml:space="preserve">Matplotlib Official Documentation. </w:t>
      </w:r>
      <w:hyperlink r:id="rId36" w:history="1">
        <w:r w:rsidR="00A8460A" w:rsidRPr="00302AA4">
          <w:rPr>
            <w:rStyle w:val="Hyperlink"/>
            <w:rFonts w:ascii="Segoe UI" w:hAnsi="Segoe UI" w:cs="Segoe UI"/>
            <w:shd w:val="clear" w:color="auto" w:fill="FFFFFF"/>
          </w:rPr>
          <w:t>https://matplotlib.org/</w:t>
        </w:r>
      </w:hyperlink>
    </w:p>
    <w:p w:rsidR="00A8460A" w:rsidRDefault="00A8460A" w:rsidP="00A8460A">
      <w:pPr>
        <w:pStyle w:val="ListParagraph"/>
        <w:rPr>
          <w:rFonts w:ascii="Segoe UI" w:hAnsi="Segoe UI" w:cs="Segoe UI"/>
          <w:color w:val="24292E"/>
          <w:shd w:val="clear" w:color="auto" w:fill="FFFFFF"/>
        </w:rPr>
      </w:pPr>
    </w:p>
    <w:p w:rsidR="00D26A52" w:rsidRPr="00D26A52" w:rsidRDefault="00D26A52" w:rsidP="00D26A52">
      <w:pPr>
        <w:rPr>
          <w:rFonts w:ascii="Segoe UI" w:hAnsi="Segoe UI" w:cs="Segoe UI"/>
          <w:color w:val="24292E"/>
          <w:shd w:val="clear" w:color="auto" w:fill="FFFFFF"/>
        </w:rPr>
      </w:pPr>
    </w:p>
    <w:p w:rsidR="00CD2C23" w:rsidRDefault="00CD2C23" w:rsidP="004421AC">
      <w:pPr>
        <w:ind w:left="720"/>
        <w:rPr>
          <w:rFonts w:ascii="Segoe UI" w:hAnsi="Segoe UI" w:cs="Segoe UI"/>
          <w:color w:val="24292E"/>
          <w:shd w:val="clear" w:color="auto" w:fill="FFFFFF"/>
        </w:rPr>
      </w:pPr>
    </w:p>
    <w:p w:rsidR="00D80B8B" w:rsidRDefault="00D80B8B" w:rsidP="004421AC">
      <w:pPr>
        <w:ind w:left="720"/>
        <w:rPr>
          <w:rFonts w:ascii="Segoe UI" w:hAnsi="Segoe UI" w:cs="Segoe UI"/>
          <w:color w:val="24292E"/>
          <w:shd w:val="clear" w:color="auto" w:fill="FFFFFF"/>
        </w:rPr>
      </w:pPr>
    </w:p>
    <w:p w:rsidR="0068006A" w:rsidRDefault="0068006A"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4421AC">
      <w:pPr>
        <w:ind w:left="720"/>
        <w:rPr>
          <w:rFonts w:ascii="Segoe UI" w:hAnsi="Segoe UI" w:cs="Segoe UI"/>
          <w:color w:val="24292E"/>
          <w:shd w:val="clear" w:color="auto" w:fill="FFFFFF"/>
        </w:rPr>
      </w:pPr>
    </w:p>
    <w:p w:rsidR="000E7258" w:rsidRDefault="000E7258" w:rsidP="00D80B8B">
      <w:pPr>
        <w:rPr>
          <w:rFonts w:ascii="Segoe UI" w:hAnsi="Segoe UI" w:cs="Segoe UI"/>
          <w:color w:val="24292E"/>
          <w:shd w:val="clear" w:color="auto" w:fill="FFFFFF"/>
        </w:rPr>
      </w:pPr>
    </w:p>
    <w:p w:rsidR="000E7258" w:rsidRPr="00D80B8B" w:rsidRDefault="00B91782" w:rsidP="000E7258">
      <w:pPr>
        <w:pStyle w:val="ListParagraph"/>
        <w:numPr>
          <w:ilvl w:val="0"/>
          <w:numId w:val="3"/>
        </w:numPr>
        <w:rPr>
          <w:rFonts w:ascii="Segoe UI" w:hAnsi="Segoe UI" w:cs="Segoe UI"/>
          <w:b/>
          <w:color w:val="24292E"/>
          <w:sz w:val="28"/>
          <w:szCs w:val="28"/>
          <w:shd w:val="clear" w:color="auto" w:fill="FFFFFF"/>
        </w:rPr>
      </w:pPr>
      <w:r w:rsidRPr="00D80B8B">
        <w:rPr>
          <w:rFonts w:ascii="Segoe UI" w:hAnsi="Segoe UI" w:cs="Segoe UI"/>
          <w:b/>
          <w:color w:val="24292E"/>
          <w:sz w:val="28"/>
          <w:szCs w:val="28"/>
          <w:shd w:val="clear" w:color="auto" w:fill="FFFFFF"/>
        </w:rPr>
        <w:t>Appendices</w:t>
      </w:r>
    </w:p>
    <w:p w:rsidR="00D80B8B" w:rsidRPr="00D80B8B" w:rsidRDefault="00D80B8B" w:rsidP="00D80B8B">
      <w:pPr>
        <w:ind w:left="1080"/>
        <w:rPr>
          <w:rFonts w:ascii="Segoe UI" w:hAnsi="Segoe UI" w:cs="Segoe UI"/>
          <w:color w:val="24292E"/>
          <w:sz w:val="24"/>
          <w:szCs w:val="24"/>
          <w:shd w:val="clear" w:color="auto" w:fill="FFFFFF"/>
        </w:rPr>
      </w:pPr>
      <w:r w:rsidRPr="00D80B8B">
        <w:rPr>
          <w:rFonts w:ascii="Segoe UI" w:hAnsi="Segoe UI" w:cs="Segoe UI"/>
          <w:color w:val="24292E"/>
          <w:sz w:val="24"/>
          <w:szCs w:val="24"/>
          <w:shd w:val="clear" w:color="auto" w:fill="FFFFFF"/>
        </w:rPr>
        <w:t xml:space="preserve">Appendix 1: </w:t>
      </w:r>
      <w:r w:rsidRPr="00D80B8B">
        <w:rPr>
          <w:rFonts w:ascii="Segoe UI" w:eastAsia="ArialMT" w:hAnsi="Segoe UI" w:cs="Segoe UI"/>
          <w:sz w:val="24"/>
          <w:szCs w:val="24"/>
        </w:rPr>
        <w:t>Themes and subthemes</w:t>
      </w:r>
    </w:p>
    <w:tbl>
      <w:tblPr>
        <w:tblW w:w="0" w:type="auto"/>
        <w:tblInd w:w="1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gridCol w:w="3150"/>
      </w:tblGrid>
      <w:tr w:rsidR="00AD2956" w:rsidTr="00D80B8B">
        <w:trPr>
          <w:trHeight w:val="510"/>
        </w:trPr>
        <w:tc>
          <w:tcPr>
            <w:tcW w:w="2265" w:type="dxa"/>
          </w:tcPr>
          <w:p w:rsidR="00AD2956" w:rsidRPr="00845A2C" w:rsidRDefault="000E7258" w:rsidP="00AD2956">
            <w:pPr>
              <w:rPr>
                <w:rFonts w:ascii="Arial" w:hAnsi="Arial" w:cs="Arial"/>
                <w:b/>
                <w:color w:val="24292E"/>
                <w:shd w:val="clear" w:color="auto" w:fill="FFFFFF"/>
              </w:rPr>
            </w:pPr>
            <w:r w:rsidRPr="00845A2C">
              <w:rPr>
                <w:rFonts w:ascii="Arial" w:hAnsi="Arial" w:cs="Arial"/>
                <w:b/>
                <w:color w:val="24292E"/>
                <w:shd w:val="clear" w:color="auto" w:fill="FFFFFF"/>
              </w:rPr>
              <w:t>Africa CCVI themes</w:t>
            </w:r>
          </w:p>
        </w:tc>
        <w:tc>
          <w:tcPr>
            <w:tcW w:w="3150" w:type="dxa"/>
            <w:shd w:val="clear" w:color="auto" w:fill="auto"/>
          </w:tcPr>
          <w:p w:rsidR="00AD2956" w:rsidRPr="00845A2C" w:rsidRDefault="000E7258">
            <w:pPr>
              <w:rPr>
                <w:rFonts w:ascii="Arial" w:hAnsi="Arial" w:cs="Arial"/>
                <w:b/>
                <w:color w:val="24292E"/>
                <w:shd w:val="clear" w:color="auto" w:fill="FFFFFF"/>
              </w:rPr>
            </w:pPr>
            <w:r w:rsidRPr="00845A2C">
              <w:rPr>
                <w:rFonts w:ascii="Arial" w:hAnsi="Arial" w:cs="Arial"/>
                <w:b/>
                <w:color w:val="24292E"/>
                <w:shd w:val="clear" w:color="auto" w:fill="FFFFFF"/>
              </w:rPr>
              <w:t>Africa CCVI subthemes</w:t>
            </w:r>
          </w:p>
        </w:tc>
      </w:tr>
      <w:tr w:rsidR="000E7258" w:rsidTr="00D80B8B">
        <w:trPr>
          <w:trHeight w:val="225"/>
        </w:trPr>
        <w:tc>
          <w:tcPr>
            <w:tcW w:w="2265" w:type="dxa"/>
            <w:vMerge w:val="restart"/>
          </w:tcPr>
          <w:p w:rsidR="000E7258" w:rsidRPr="00845A2C" w:rsidRDefault="000E7258" w:rsidP="00AD2956">
            <w:pPr>
              <w:rPr>
                <w:rFonts w:ascii="Arial" w:hAnsi="Arial" w:cs="Arial"/>
                <w:color w:val="24292E"/>
                <w:shd w:val="clear" w:color="auto" w:fill="FFFFFF"/>
              </w:rPr>
            </w:pPr>
            <w:r w:rsidRPr="00845A2C">
              <w:rPr>
                <w:rFonts w:ascii="Arial" w:hAnsi="Arial" w:cs="Arial"/>
                <w:color w:val="24292E"/>
                <w:shd w:val="clear" w:color="auto" w:fill="FFFFFF"/>
              </w:rPr>
              <w:t>Theme 1:</w:t>
            </w:r>
          </w:p>
          <w:p w:rsidR="000E7258" w:rsidRPr="00845A2C" w:rsidRDefault="000E7258" w:rsidP="00AD2956">
            <w:pPr>
              <w:rPr>
                <w:rFonts w:ascii="Arial" w:hAnsi="Arial" w:cs="Arial"/>
                <w:b/>
                <w:color w:val="24292E"/>
                <w:shd w:val="clear" w:color="auto" w:fill="FFFFFF"/>
              </w:rPr>
            </w:pPr>
            <w:r w:rsidRPr="00845A2C">
              <w:rPr>
                <w:rFonts w:ascii="Arial" w:hAnsi="Arial" w:cs="Arial"/>
                <w:color w:val="24292E"/>
                <w:shd w:val="clear" w:color="auto" w:fill="FFFFFF"/>
              </w:rPr>
              <w:t>Socioeconomic Status</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Access to information</w:t>
            </w:r>
          </w:p>
        </w:tc>
      </w:tr>
      <w:tr w:rsidR="000E7258" w:rsidTr="00D80B8B">
        <w:trPr>
          <w:trHeight w:val="22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Education</w:t>
            </w:r>
          </w:p>
        </w:tc>
      </w:tr>
      <w:tr w:rsidR="000E7258" w:rsidTr="00D80B8B">
        <w:trPr>
          <w:trHeight w:val="28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Poverty</w:t>
            </w:r>
          </w:p>
        </w:tc>
      </w:tr>
      <w:tr w:rsidR="000E7258" w:rsidTr="00D80B8B">
        <w:trPr>
          <w:trHeight w:val="180"/>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Unemployment</w:t>
            </w:r>
          </w:p>
        </w:tc>
      </w:tr>
      <w:tr w:rsidR="000E7258" w:rsidTr="00D80B8B">
        <w:trPr>
          <w:trHeight w:val="480"/>
        </w:trPr>
        <w:tc>
          <w:tcPr>
            <w:tcW w:w="2265" w:type="dxa"/>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2:</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Population Density</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Population density</w:t>
            </w:r>
          </w:p>
        </w:tc>
      </w:tr>
      <w:tr w:rsidR="000E7258" w:rsidTr="00D80B8B">
        <w:trPr>
          <w:trHeight w:val="225"/>
        </w:trPr>
        <w:tc>
          <w:tcPr>
            <w:tcW w:w="2265" w:type="dxa"/>
            <w:vMerge w:val="restart"/>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3:</w:t>
            </w:r>
          </w:p>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Housing type &amp;</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Transportation</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Access to transportation</w:t>
            </w:r>
          </w:p>
        </w:tc>
      </w:tr>
      <w:tr w:rsidR="000E7258" w:rsidTr="00D80B8B">
        <w:trPr>
          <w:trHeight w:val="22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Connectivity by road</w:t>
            </w:r>
          </w:p>
        </w:tc>
      </w:tr>
      <w:tr w:rsidR="000E7258" w:rsidTr="00D80B8B">
        <w:trPr>
          <w:trHeight w:val="22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Crowding in household</w:t>
            </w:r>
          </w:p>
        </w:tc>
      </w:tr>
      <w:tr w:rsidR="000E7258" w:rsidTr="00D80B8B">
        <w:trPr>
          <w:trHeight w:val="25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Improved housing</w:t>
            </w:r>
          </w:p>
        </w:tc>
      </w:tr>
      <w:tr w:rsidR="000E7258" w:rsidTr="00D80B8B">
        <w:trPr>
          <w:trHeight w:val="28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Sanitation</w:t>
            </w:r>
          </w:p>
        </w:tc>
      </w:tr>
      <w:tr w:rsidR="000E7258" w:rsidTr="00D80B8B">
        <w:trPr>
          <w:trHeight w:val="225"/>
        </w:trPr>
        <w:tc>
          <w:tcPr>
            <w:tcW w:w="2265" w:type="dxa"/>
            <w:vMerge w:val="restart"/>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4:</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Epidemiological Factors</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HIV</w:t>
            </w:r>
          </w:p>
        </w:tc>
      </w:tr>
      <w:tr w:rsidR="000E7258" w:rsidTr="00D80B8B">
        <w:trPr>
          <w:trHeight w:val="240"/>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Other infectious diseases</w:t>
            </w:r>
          </w:p>
        </w:tc>
      </w:tr>
      <w:tr w:rsidR="000E7258" w:rsidTr="00D80B8B">
        <w:trPr>
          <w:trHeight w:val="206"/>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Obesity</w:t>
            </w:r>
          </w:p>
        </w:tc>
      </w:tr>
      <w:tr w:rsidR="000E7258" w:rsidTr="00D80B8B">
        <w:trPr>
          <w:trHeight w:val="221"/>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Diabetes</w:t>
            </w:r>
          </w:p>
        </w:tc>
      </w:tr>
      <w:tr w:rsidR="000E7258" w:rsidTr="00D80B8B">
        <w:trPr>
          <w:trHeight w:val="240"/>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Hypertension</w:t>
            </w:r>
          </w:p>
        </w:tc>
      </w:tr>
      <w:tr w:rsidR="000E7258" w:rsidTr="00D80B8B">
        <w:trPr>
          <w:trHeight w:val="510"/>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Smoking</w:t>
            </w:r>
          </w:p>
        </w:tc>
      </w:tr>
      <w:tr w:rsidR="000E7258" w:rsidTr="00D80B8B">
        <w:trPr>
          <w:trHeight w:val="240"/>
        </w:trPr>
        <w:tc>
          <w:tcPr>
            <w:tcW w:w="2265" w:type="dxa"/>
            <w:vMerge w:val="restart"/>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5:</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Health System Factors</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Health Facilities per capita</w:t>
            </w:r>
          </w:p>
        </w:tc>
      </w:tr>
      <w:tr w:rsidR="000E7258" w:rsidTr="00D80B8B">
        <w:trPr>
          <w:trHeight w:val="22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Access to healthcare systems</w:t>
            </w:r>
          </w:p>
        </w:tc>
      </w:tr>
      <w:tr w:rsidR="000E7258" w:rsidTr="00D80B8B">
        <w:trPr>
          <w:trHeight w:val="31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Healthcare system performance</w:t>
            </w:r>
          </w:p>
        </w:tc>
      </w:tr>
      <w:tr w:rsidR="000E7258" w:rsidTr="00D80B8B">
        <w:trPr>
          <w:trHeight w:val="180"/>
        </w:trPr>
        <w:tc>
          <w:tcPr>
            <w:tcW w:w="2265" w:type="dxa"/>
            <w:vMerge w:val="restart"/>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6</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Fragility</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Civil Unrest</w:t>
            </w:r>
          </w:p>
        </w:tc>
      </w:tr>
      <w:tr w:rsidR="000E7258" w:rsidTr="00D80B8B">
        <w:trPr>
          <w:trHeight w:val="180"/>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Population of concern sites</w:t>
            </w:r>
          </w:p>
        </w:tc>
      </w:tr>
      <w:tr w:rsidR="000E7258" w:rsidTr="00D80B8B">
        <w:trPr>
          <w:trHeight w:val="345"/>
        </w:trPr>
        <w:tc>
          <w:tcPr>
            <w:tcW w:w="2265" w:type="dxa"/>
            <w:vMerge/>
          </w:tcPr>
          <w:p w:rsidR="000E7258" w:rsidRPr="00845A2C" w:rsidRDefault="000E7258" w:rsidP="00AD2956">
            <w:pPr>
              <w:rPr>
                <w:rFonts w:ascii="Arial" w:hAnsi="Arial" w:cs="Arial"/>
                <w:b/>
                <w:color w:val="24292E"/>
                <w:shd w:val="clear" w:color="auto" w:fill="FFFFFF"/>
              </w:rPr>
            </w:pP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Food insecurity</w:t>
            </w:r>
          </w:p>
        </w:tc>
      </w:tr>
      <w:tr w:rsidR="000E7258" w:rsidTr="00D80B8B">
        <w:trPr>
          <w:trHeight w:val="570"/>
        </w:trPr>
        <w:tc>
          <w:tcPr>
            <w:tcW w:w="2265" w:type="dxa"/>
          </w:tcPr>
          <w:p w:rsidR="000E7258" w:rsidRPr="00845A2C" w:rsidRDefault="000E7258" w:rsidP="000E7258">
            <w:pPr>
              <w:autoSpaceDE w:val="0"/>
              <w:autoSpaceDN w:val="0"/>
              <w:adjustRightInd w:val="0"/>
              <w:spacing w:after="0" w:line="240" w:lineRule="auto"/>
              <w:rPr>
                <w:rFonts w:ascii="Arial" w:eastAsia="ArialMT" w:hAnsi="Arial" w:cs="Arial"/>
                <w:sz w:val="20"/>
                <w:szCs w:val="20"/>
              </w:rPr>
            </w:pPr>
            <w:r w:rsidRPr="00845A2C">
              <w:rPr>
                <w:rFonts w:ascii="Arial" w:eastAsia="ArialMT" w:hAnsi="Arial" w:cs="Arial"/>
                <w:sz w:val="20"/>
                <w:szCs w:val="20"/>
              </w:rPr>
              <w:t>Theme 7:</w:t>
            </w:r>
          </w:p>
          <w:p w:rsidR="000E7258" w:rsidRPr="00845A2C" w:rsidRDefault="000E7258" w:rsidP="000E7258">
            <w:pPr>
              <w:rPr>
                <w:rFonts w:ascii="Arial" w:hAnsi="Arial" w:cs="Arial"/>
                <w:b/>
                <w:color w:val="24292E"/>
                <w:shd w:val="clear" w:color="auto" w:fill="FFFFFF"/>
              </w:rPr>
            </w:pPr>
            <w:r w:rsidRPr="00845A2C">
              <w:rPr>
                <w:rFonts w:ascii="Arial" w:eastAsia="ArialMT" w:hAnsi="Arial" w:cs="Arial"/>
                <w:sz w:val="20"/>
                <w:szCs w:val="20"/>
              </w:rPr>
              <w:t>Old age</w:t>
            </w:r>
          </w:p>
        </w:tc>
        <w:tc>
          <w:tcPr>
            <w:tcW w:w="3150" w:type="dxa"/>
            <w:shd w:val="clear" w:color="auto" w:fill="auto"/>
          </w:tcPr>
          <w:p w:rsidR="000E7258" w:rsidRPr="00845A2C" w:rsidRDefault="000E7258">
            <w:pPr>
              <w:rPr>
                <w:rFonts w:ascii="Arial" w:hAnsi="Arial" w:cs="Arial"/>
                <w:b/>
                <w:color w:val="24292E"/>
                <w:shd w:val="clear" w:color="auto" w:fill="FFFFFF"/>
              </w:rPr>
            </w:pPr>
            <w:r w:rsidRPr="00845A2C">
              <w:rPr>
                <w:rFonts w:ascii="Arial" w:eastAsia="ArialMT" w:hAnsi="Arial" w:cs="Arial"/>
                <w:sz w:val="20"/>
                <w:szCs w:val="20"/>
              </w:rPr>
              <w:t>Old Age</w:t>
            </w:r>
          </w:p>
        </w:tc>
      </w:tr>
      <w:tr w:rsidR="00845A2C" w:rsidTr="00D80B8B">
        <w:trPr>
          <w:trHeight w:val="710"/>
        </w:trPr>
        <w:tc>
          <w:tcPr>
            <w:tcW w:w="2265" w:type="dxa"/>
          </w:tcPr>
          <w:p w:rsidR="00845A2C" w:rsidRPr="00845A2C" w:rsidRDefault="00845A2C" w:rsidP="000E7258">
            <w:pPr>
              <w:rPr>
                <w:rFonts w:ascii="Arial" w:eastAsia="ArialMT" w:hAnsi="Arial" w:cs="Arial"/>
                <w:sz w:val="20"/>
                <w:szCs w:val="20"/>
              </w:rPr>
            </w:pPr>
            <w:r w:rsidRPr="00845A2C">
              <w:rPr>
                <w:rFonts w:ascii="Arial" w:eastAsia="ArialMT" w:hAnsi="Arial" w:cs="Arial"/>
                <w:sz w:val="20"/>
                <w:szCs w:val="20"/>
              </w:rPr>
              <w:t>Theme 8: Acute IHR</w:t>
            </w:r>
          </w:p>
        </w:tc>
        <w:tc>
          <w:tcPr>
            <w:tcW w:w="3150" w:type="dxa"/>
            <w:shd w:val="clear" w:color="auto" w:fill="auto"/>
          </w:tcPr>
          <w:p w:rsidR="00845A2C" w:rsidRPr="00845A2C" w:rsidRDefault="00845A2C" w:rsidP="00845A2C">
            <w:pPr>
              <w:autoSpaceDE w:val="0"/>
              <w:autoSpaceDN w:val="0"/>
              <w:adjustRightInd w:val="0"/>
              <w:spacing w:after="0" w:line="240" w:lineRule="auto"/>
              <w:rPr>
                <w:rFonts w:ascii="Arial" w:eastAsia="ArialMT" w:hAnsi="Arial" w:cs="Arial"/>
                <w:color w:val="0E101A"/>
              </w:rPr>
            </w:pPr>
            <w:r w:rsidRPr="00845A2C">
              <w:rPr>
                <w:rFonts w:ascii="Arial" w:eastAsia="ArialMT" w:hAnsi="Arial" w:cs="Arial"/>
                <w:color w:val="0E101A"/>
              </w:rPr>
              <w:t>Percentage of people who got infected that are expected to require</w:t>
            </w:r>
          </w:p>
          <w:p w:rsidR="00845A2C" w:rsidRPr="00845A2C" w:rsidRDefault="00845A2C" w:rsidP="00845A2C">
            <w:pPr>
              <w:rPr>
                <w:rFonts w:ascii="Arial" w:eastAsia="ArialMT" w:hAnsi="Arial" w:cs="Arial"/>
                <w:sz w:val="20"/>
                <w:szCs w:val="20"/>
              </w:rPr>
            </w:pPr>
            <w:r w:rsidRPr="00845A2C">
              <w:rPr>
                <w:rFonts w:ascii="Arial" w:eastAsia="ArialMT" w:hAnsi="Arial" w:cs="Arial"/>
                <w:color w:val="0E101A"/>
              </w:rPr>
              <w:t>acute care</w:t>
            </w:r>
          </w:p>
        </w:tc>
      </w:tr>
    </w:tbl>
    <w:p w:rsidR="00D80B8B" w:rsidRDefault="00D80B8B" w:rsidP="004421AC">
      <w:pPr>
        <w:ind w:left="720"/>
        <w:rPr>
          <w:rFonts w:ascii="Segoe UI" w:hAnsi="Segoe UI" w:cs="Segoe UI"/>
          <w:color w:val="24292E"/>
          <w:sz w:val="24"/>
          <w:szCs w:val="24"/>
          <w:shd w:val="clear" w:color="auto" w:fill="FFFFFF"/>
        </w:rPr>
      </w:pPr>
    </w:p>
    <w:p w:rsidR="00D80B8B" w:rsidRDefault="00D80B8B" w:rsidP="004421AC">
      <w:pPr>
        <w:ind w:left="720"/>
        <w:rPr>
          <w:rFonts w:ascii="Segoe UI" w:hAnsi="Segoe UI" w:cs="Segoe UI"/>
          <w:color w:val="24292E"/>
          <w:sz w:val="24"/>
          <w:szCs w:val="24"/>
          <w:shd w:val="clear" w:color="auto" w:fill="FFFFFF"/>
        </w:rPr>
      </w:pPr>
    </w:p>
    <w:p w:rsidR="00FD4532" w:rsidRPr="00D80B8B" w:rsidRDefault="00D80B8B" w:rsidP="004421AC">
      <w:pPr>
        <w:ind w:left="720"/>
        <w:rPr>
          <w:noProof/>
          <w:sz w:val="24"/>
          <w:szCs w:val="24"/>
        </w:rPr>
      </w:pPr>
      <w:r w:rsidRPr="00D80B8B">
        <w:rPr>
          <w:rFonts w:ascii="Segoe UI" w:hAnsi="Segoe UI" w:cs="Segoe UI"/>
          <w:color w:val="24292E"/>
          <w:sz w:val="24"/>
          <w:szCs w:val="24"/>
          <w:shd w:val="clear" w:color="auto" w:fill="FFFFFF"/>
        </w:rPr>
        <w:t>Appendix 2:</w:t>
      </w:r>
      <w:r w:rsidR="004421AC" w:rsidRPr="00D80B8B">
        <w:rPr>
          <w:rFonts w:ascii="Segoe UI" w:hAnsi="Segoe UI" w:cs="Segoe UI"/>
          <w:color w:val="24292E"/>
          <w:sz w:val="24"/>
          <w:szCs w:val="24"/>
          <w:shd w:val="clear" w:color="auto" w:fill="FFFFFF"/>
        </w:rPr>
        <w:t xml:space="preserve"> </w:t>
      </w:r>
      <w:r w:rsidRPr="00D80B8B">
        <w:rPr>
          <w:rFonts w:ascii="Segoe UI" w:hAnsi="Segoe UI" w:cs="Segoe UI"/>
          <w:color w:val="24292E"/>
          <w:sz w:val="24"/>
          <w:szCs w:val="24"/>
          <w:shd w:val="clear" w:color="auto" w:fill="FFFFFF"/>
        </w:rPr>
        <w:t>Table of Figures</w:t>
      </w:r>
      <w:r w:rsidR="00FD4532">
        <w:rPr>
          <w:rFonts w:ascii="Segoe UI" w:hAnsi="Segoe UI" w:cs="Segoe UI"/>
          <w:color w:val="24292E"/>
          <w:sz w:val="24"/>
          <w:szCs w:val="24"/>
          <w:shd w:val="clear" w:color="auto" w:fill="FFFFFF"/>
        </w:rPr>
        <w:fldChar w:fldCharType="begin"/>
      </w:r>
      <w:r w:rsidR="00FD4532" w:rsidRPr="00D80B8B">
        <w:rPr>
          <w:rFonts w:ascii="Segoe UI" w:hAnsi="Segoe UI" w:cs="Segoe UI"/>
          <w:color w:val="24292E"/>
          <w:sz w:val="24"/>
          <w:szCs w:val="24"/>
          <w:shd w:val="clear" w:color="auto" w:fill="FFFFFF"/>
        </w:rPr>
        <w:instrText xml:space="preserve"> TOC \h \z \c "Figure" </w:instrText>
      </w:r>
      <w:r w:rsidR="00FD4532">
        <w:rPr>
          <w:rFonts w:ascii="Segoe UI" w:hAnsi="Segoe UI" w:cs="Segoe UI"/>
          <w:color w:val="24292E"/>
          <w:sz w:val="24"/>
          <w:szCs w:val="24"/>
          <w:shd w:val="clear" w:color="auto" w:fill="FFFFFF"/>
        </w:rPr>
        <w:fldChar w:fldCharType="separate"/>
      </w:r>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49" w:history="1">
        <w:r w:rsidR="00FD4532" w:rsidRPr="00C14C53">
          <w:rPr>
            <w:rStyle w:val="Hyperlink"/>
            <w:noProof/>
          </w:rPr>
          <w:t>Figure 1: Horizontal bar plot of the top 10 states measured by the number of  lab confirmed COVID-19 cases    recorded</w:t>
        </w:r>
        <w:r w:rsidR="00FD4532">
          <w:rPr>
            <w:noProof/>
            <w:webHidden/>
          </w:rPr>
          <w:tab/>
        </w:r>
        <w:r w:rsidR="00FD4532">
          <w:rPr>
            <w:noProof/>
            <w:webHidden/>
          </w:rPr>
          <w:fldChar w:fldCharType="begin"/>
        </w:r>
        <w:r w:rsidR="00FD4532">
          <w:rPr>
            <w:noProof/>
            <w:webHidden/>
          </w:rPr>
          <w:instrText xml:space="preserve"> PAGEREF _Toc72089749 \h </w:instrText>
        </w:r>
        <w:r w:rsidR="00FD4532">
          <w:rPr>
            <w:noProof/>
            <w:webHidden/>
          </w:rPr>
        </w:r>
        <w:r w:rsidR="00FD4532">
          <w:rPr>
            <w:noProof/>
            <w:webHidden/>
          </w:rPr>
          <w:fldChar w:fldCharType="separate"/>
        </w:r>
        <w:r w:rsidR="00FD4532">
          <w:rPr>
            <w:noProof/>
            <w:webHidden/>
          </w:rPr>
          <w:t>3</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0" w:history="1">
        <w:r w:rsidR="00FD4532" w:rsidRPr="00C14C53">
          <w:rPr>
            <w:rStyle w:val="Hyperlink"/>
            <w:noProof/>
          </w:rPr>
          <w:t>Figure 2: Horizontal bar plot of the top 10 states measured by the number of COVID-19 patients that were discharged due to recovery</w:t>
        </w:r>
        <w:r w:rsidR="00FD4532">
          <w:rPr>
            <w:noProof/>
            <w:webHidden/>
          </w:rPr>
          <w:tab/>
        </w:r>
        <w:r w:rsidR="00FD4532">
          <w:rPr>
            <w:noProof/>
            <w:webHidden/>
          </w:rPr>
          <w:fldChar w:fldCharType="begin"/>
        </w:r>
        <w:r w:rsidR="00FD4532">
          <w:rPr>
            <w:noProof/>
            <w:webHidden/>
          </w:rPr>
          <w:instrText xml:space="preserve"> PAGEREF _Toc72089750 \h </w:instrText>
        </w:r>
        <w:r w:rsidR="00FD4532">
          <w:rPr>
            <w:noProof/>
            <w:webHidden/>
          </w:rPr>
        </w:r>
        <w:r w:rsidR="00FD4532">
          <w:rPr>
            <w:noProof/>
            <w:webHidden/>
          </w:rPr>
          <w:fldChar w:fldCharType="separate"/>
        </w:r>
        <w:r w:rsidR="00FD4532">
          <w:rPr>
            <w:noProof/>
            <w:webHidden/>
          </w:rPr>
          <w:t>3</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1" w:history="1">
        <w:r w:rsidR="00FD4532" w:rsidRPr="00C14C53">
          <w:rPr>
            <w:rStyle w:val="Hyperlink"/>
            <w:noProof/>
          </w:rPr>
          <w:t>Figure 3: Horizontal bar plot of the top 10 states measured by the number of COVID-19 patients that are under care.</w:t>
        </w:r>
        <w:r w:rsidR="00FD4532">
          <w:rPr>
            <w:noProof/>
            <w:webHidden/>
          </w:rPr>
          <w:tab/>
        </w:r>
        <w:r w:rsidR="00FD4532">
          <w:rPr>
            <w:noProof/>
            <w:webHidden/>
          </w:rPr>
          <w:fldChar w:fldCharType="begin"/>
        </w:r>
        <w:r w:rsidR="00FD4532">
          <w:rPr>
            <w:noProof/>
            <w:webHidden/>
          </w:rPr>
          <w:instrText xml:space="preserve"> PAGEREF _Toc72089751 \h </w:instrText>
        </w:r>
        <w:r w:rsidR="00FD4532">
          <w:rPr>
            <w:noProof/>
            <w:webHidden/>
          </w:rPr>
        </w:r>
        <w:r w:rsidR="00FD4532">
          <w:rPr>
            <w:noProof/>
            <w:webHidden/>
          </w:rPr>
          <w:fldChar w:fldCharType="separate"/>
        </w:r>
        <w:r w:rsidR="00FD4532">
          <w:rPr>
            <w:noProof/>
            <w:webHidden/>
          </w:rPr>
          <w:t>4</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2" w:history="1">
        <w:r w:rsidR="00FD4532" w:rsidRPr="00C14C53">
          <w:rPr>
            <w:rStyle w:val="Hyperlink"/>
            <w:noProof/>
          </w:rPr>
          <w:t>Figure 4: Horizontal bar plot of the top 10 states measured by the number of COVID-19 caused deaths that were recorded</w:t>
        </w:r>
        <w:r w:rsidR="00FD4532">
          <w:rPr>
            <w:noProof/>
            <w:webHidden/>
          </w:rPr>
          <w:tab/>
        </w:r>
        <w:r w:rsidR="00FD4532">
          <w:rPr>
            <w:noProof/>
            <w:webHidden/>
          </w:rPr>
          <w:fldChar w:fldCharType="begin"/>
        </w:r>
        <w:r w:rsidR="00FD4532">
          <w:rPr>
            <w:noProof/>
            <w:webHidden/>
          </w:rPr>
          <w:instrText xml:space="preserve"> PAGEREF _Toc72089752 \h </w:instrText>
        </w:r>
        <w:r w:rsidR="00FD4532">
          <w:rPr>
            <w:noProof/>
            <w:webHidden/>
          </w:rPr>
        </w:r>
        <w:r w:rsidR="00FD4532">
          <w:rPr>
            <w:noProof/>
            <w:webHidden/>
          </w:rPr>
          <w:fldChar w:fldCharType="separate"/>
        </w:r>
        <w:r w:rsidR="00FD4532">
          <w:rPr>
            <w:noProof/>
            <w:webHidden/>
          </w:rPr>
          <w:t>4</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3" w:history="1">
        <w:r w:rsidR="00FD4532" w:rsidRPr="00C14C53">
          <w:rPr>
            <w:rStyle w:val="Hyperlink"/>
            <w:noProof/>
          </w:rPr>
          <w:t>Figure 5: Bar plot of the percentage of the confirmed COVID-19 cases that resulted in death among the top ten states (measured by cases recorded).</w:t>
        </w:r>
        <w:r w:rsidR="00FD4532">
          <w:rPr>
            <w:noProof/>
            <w:webHidden/>
          </w:rPr>
          <w:tab/>
        </w:r>
        <w:r w:rsidR="00FD4532">
          <w:rPr>
            <w:noProof/>
            <w:webHidden/>
          </w:rPr>
          <w:fldChar w:fldCharType="begin"/>
        </w:r>
        <w:r w:rsidR="00FD4532">
          <w:rPr>
            <w:noProof/>
            <w:webHidden/>
          </w:rPr>
          <w:instrText xml:space="preserve"> PAGEREF _Toc72089753 \h </w:instrText>
        </w:r>
        <w:r w:rsidR="00FD4532">
          <w:rPr>
            <w:noProof/>
            <w:webHidden/>
          </w:rPr>
        </w:r>
        <w:r w:rsidR="00FD4532">
          <w:rPr>
            <w:noProof/>
            <w:webHidden/>
          </w:rPr>
          <w:fldChar w:fldCharType="separate"/>
        </w:r>
        <w:r w:rsidR="00FD4532">
          <w:rPr>
            <w:noProof/>
            <w:webHidden/>
          </w:rPr>
          <w:t>4</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4" w:history="1">
        <w:r w:rsidR="00FD4532" w:rsidRPr="00C14C53">
          <w:rPr>
            <w:rStyle w:val="Hyperlink"/>
            <w:noProof/>
          </w:rPr>
          <w:t>Figure 6: Line plot of the metrics of COVID-19 cases recorded in the country</w:t>
        </w:r>
        <w:r w:rsidR="00FD4532">
          <w:rPr>
            <w:noProof/>
            <w:webHidden/>
          </w:rPr>
          <w:tab/>
        </w:r>
        <w:r w:rsidR="00FD4532">
          <w:rPr>
            <w:noProof/>
            <w:webHidden/>
          </w:rPr>
          <w:fldChar w:fldCharType="begin"/>
        </w:r>
        <w:r w:rsidR="00FD4532">
          <w:rPr>
            <w:noProof/>
            <w:webHidden/>
          </w:rPr>
          <w:instrText xml:space="preserve"> PAGEREF _Toc72089754 \h </w:instrText>
        </w:r>
        <w:r w:rsidR="00FD4532">
          <w:rPr>
            <w:noProof/>
            <w:webHidden/>
          </w:rPr>
        </w:r>
        <w:r w:rsidR="00FD4532">
          <w:rPr>
            <w:noProof/>
            <w:webHidden/>
          </w:rPr>
          <w:fldChar w:fldCharType="separate"/>
        </w:r>
        <w:r w:rsidR="00FD4532">
          <w:rPr>
            <w:noProof/>
            <w:webHidden/>
          </w:rPr>
          <w:t>5</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5" w:history="1">
        <w:r w:rsidR="00FD4532" w:rsidRPr="00C14C53">
          <w:rPr>
            <w:rStyle w:val="Hyperlink"/>
            <w:noProof/>
          </w:rPr>
          <w:t>Figure 7: Line plot of the general overview of COVID-19 infection rate.</w:t>
        </w:r>
        <w:r w:rsidR="00FD4532">
          <w:rPr>
            <w:noProof/>
            <w:webHidden/>
          </w:rPr>
          <w:tab/>
        </w:r>
        <w:r w:rsidR="00FD4532">
          <w:rPr>
            <w:noProof/>
            <w:webHidden/>
          </w:rPr>
          <w:fldChar w:fldCharType="begin"/>
        </w:r>
        <w:r w:rsidR="00FD4532">
          <w:rPr>
            <w:noProof/>
            <w:webHidden/>
          </w:rPr>
          <w:instrText xml:space="preserve"> PAGEREF _Toc72089755 \h </w:instrText>
        </w:r>
        <w:r w:rsidR="00FD4532">
          <w:rPr>
            <w:noProof/>
            <w:webHidden/>
          </w:rPr>
        </w:r>
        <w:r w:rsidR="00FD4532">
          <w:rPr>
            <w:noProof/>
            <w:webHidden/>
          </w:rPr>
          <w:fldChar w:fldCharType="separate"/>
        </w:r>
        <w:r w:rsidR="00FD4532">
          <w:rPr>
            <w:noProof/>
            <w:webHidden/>
          </w:rPr>
          <w:t>5</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6" w:history="1">
        <w:r w:rsidR="00FD4532" w:rsidRPr="00C14C53">
          <w:rPr>
            <w:rStyle w:val="Hyperlink"/>
            <w:noProof/>
          </w:rPr>
          <w:t>Figure 8: Regression plot of the linear relationship between the population density and the number of lab confirmed COVID-19 cases.</w:t>
        </w:r>
        <w:r w:rsidR="00FD4532">
          <w:rPr>
            <w:noProof/>
            <w:webHidden/>
          </w:rPr>
          <w:tab/>
        </w:r>
        <w:r w:rsidR="00FD4532">
          <w:rPr>
            <w:noProof/>
            <w:webHidden/>
          </w:rPr>
          <w:fldChar w:fldCharType="begin"/>
        </w:r>
        <w:r w:rsidR="00FD4532">
          <w:rPr>
            <w:noProof/>
            <w:webHidden/>
          </w:rPr>
          <w:instrText xml:space="preserve"> PAGEREF _Toc72089756 \h </w:instrText>
        </w:r>
        <w:r w:rsidR="00FD4532">
          <w:rPr>
            <w:noProof/>
            <w:webHidden/>
          </w:rPr>
        </w:r>
        <w:r w:rsidR="00FD4532">
          <w:rPr>
            <w:noProof/>
            <w:webHidden/>
          </w:rPr>
          <w:fldChar w:fldCharType="separate"/>
        </w:r>
        <w:r w:rsidR="00FD4532">
          <w:rPr>
            <w:noProof/>
            <w:webHidden/>
          </w:rPr>
          <w:t>6</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7" w:history="1">
        <w:r w:rsidR="00FD4532" w:rsidRPr="00C14C53">
          <w:rPr>
            <w:rStyle w:val="Hyperlink"/>
            <w:noProof/>
          </w:rPr>
          <w:t>Figure 9: Line plots of the number of cases (left) against the Overall COVID-19 Community Vulnerability Index Scores (right) of the top ten states with the highest number of confirmed cases.</w:t>
        </w:r>
        <w:r w:rsidR="00FD4532">
          <w:rPr>
            <w:noProof/>
            <w:webHidden/>
          </w:rPr>
          <w:tab/>
        </w:r>
        <w:r w:rsidR="00FD4532">
          <w:rPr>
            <w:noProof/>
            <w:webHidden/>
          </w:rPr>
          <w:fldChar w:fldCharType="begin"/>
        </w:r>
        <w:r w:rsidR="00FD4532">
          <w:rPr>
            <w:noProof/>
            <w:webHidden/>
          </w:rPr>
          <w:instrText xml:space="preserve"> PAGEREF _Toc72089757 \h </w:instrText>
        </w:r>
        <w:r w:rsidR="00FD4532">
          <w:rPr>
            <w:noProof/>
            <w:webHidden/>
          </w:rPr>
        </w:r>
        <w:r w:rsidR="00FD4532">
          <w:rPr>
            <w:noProof/>
            <w:webHidden/>
          </w:rPr>
          <w:fldChar w:fldCharType="separate"/>
        </w:r>
        <w:r w:rsidR="00FD4532">
          <w:rPr>
            <w:noProof/>
            <w:webHidden/>
          </w:rPr>
          <w:t>6</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8" w:history="1">
        <w:r w:rsidR="00FD4532" w:rsidRPr="00C14C53">
          <w:rPr>
            <w:rStyle w:val="Hyperlink"/>
            <w:noProof/>
          </w:rPr>
          <w:t>Figure 10: Bar plot of the top ten states with the highest Overall CCVI Index.</w:t>
        </w:r>
        <w:r w:rsidR="00FD4532">
          <w:rPr>
            <w:noProof/>
            <w:webHidden/>
          </w:rPr>
          <w:tab/>
        </w:r>
        <w:r w:rsidR="00FD4532">
          <w:rPr>
            <w:noProof/>
            <w:webHidden/>
          </w:rPr>
          <w:fldChar w:fldCharType="begin"/>
        </w:r>
        <w:r w:rsidR="00FD4532">
          <w:rPr>
            <w:noProof/>
            <w:webHidden/>
          </w:rPr>
          <w:instrText xml:space="preserve"> PAGEREF _Toc72089758 \h </w:instrText>
        </w:r>
        <w:r w:rsidR="00FD4532">
          <w:rPr>
            <w:noProof/>
            <w:webHidden/>
          </w:rPr>
        </w:r>
        <w:r w:rsidR="00FD4532">
          <w:rPr>
            <w:noProof/>
            <w:webHidden/>
          </w:rPr>
          <w:fldChar w:fldCharType="separate"/>
        </w:r>
        <w:r w:rsidR="00FD4532">
          <w:rPr>
            <w:noProof/>
            <w:webHidden/>
          </w:rPr>
          <w:t>7</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59" w:history="1">
        <w:r w:rsidR="00FD4532" w:rsidRPr="00C14C53">
          <w:rPr>
            <w:rStyle w:val="Hyperlink"/>
            <w:noProof/>
          </w:rPr>
          <w:t>Figure 11: Line plot of the number of cases recorded in the most vulnerable states.</w:t>
        </w:r>
        <w:r w:rsidR="00FD4532">
          <w:rPr>
            <w:noProof/>
            <w:webHidden/>
          </w:rPr>
          <w:tab/>
        </w:r>
        <w:r w:rsidR="00FD4532">
          <w:rPr>
            <w:noProof/>
            <w:webHidden/>
          </w:rPr>
          <w:fldChar w:fldCharType="begin"/>
        </w:r>
        <w:r w:rsidR="00FD4532">
          <w:rPr>
            <w:noProof/>
            <w:webHidden/>
          </w:rPr>
          <w:instrText xml:space="preserve"> PAGEREF _Toc72089759 \h </w:instrText>
        </w:r>
        <w:r w:rsidR="00FD4532">
          <w:rPr>
            <w:noProof/>
            <w:webHidden/>
          </w:rPr>
        </w:r>
        <w:r w:rsidR="00FD4532">
          <w:rPr>
            <w:noProof/>
            <w:webHidden/>
          </w:rPr>
          <w:fldChar w:fldCharType="separate"/>
        </w:r>
        <w:r w:rsidR="00FD4532">
          <w:rPr>
            <w:noProof/>
            <w:webHidden/>
          </w:rPr>
          <w:t>7</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60" w:history="1">
        <w:r w:rsidR="00FD4532" w:rsidRPr="00C14C53">
          <w:rPr>
            <w:rStyle w:val="Hyperlink"/>
            <w:noProof/>
          </w:rPr>
          <w:t>Figure 12: Line plots of the number of cases recorded in each state (left) against their index scores on the themes (right)</w:t>
        </w:r>
        <w:r w:rsidR="00FD4532">
          <w:rPr>
            <w:noProof/>
            <w:webHidden/>
          </w:rPr>
          <w:tab/>
        </w:r>
        <w:r w:rsidR="00FD4532">
          <w:rPr>
            <w:noProof/>
            <w:webHidden/>
          </w:rPr>
          <w:fldChar w:fldCharType="begin"/>
        </w:r>
        <w:r w:rsidR="00FD4532">
          <w:rPr>
            <w:noProof/>
            <w:webHidden/>
          </w:rPr>
          <w:instrText xml:space="preserve"> PAGEREF _Toc72089760 \h </w:instrText>
        </w:r>
        <w:r w:rsidR="00FD4532">
          <w:rPr>
            <w:noProof/>
            <w:webHidden/>
          </w:rPr>
        </w:r>
        <w:r w:rsidR="00FD4532">
          <w:rPr>
            <w:noProof/>
            <w:webHidden/>
          </w:rPr>
          <w:fldChar w:fldCharType="separate"/>
        </w:r>
        <w:r w:rsidR="00FD4532">
          <w:rPr>
            <w:noProof/>
            <w:webHidden/>
          </w:rPr>
          <w:t>8</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61" w:history="1">
        <w:r w:rsidR="00FD4532" w:rsidRPr="00C14C53">
          <w:rPr>
            <w:rStyle w:val="Hyperlink"/>
            <w:noProof/>
          </w:rPr>
          <w:t>Figure 13: Bar plot of the revised budget declared in the most vulnerable states.</w:t>
        </w:r>
        <w:r w:rsidR="00FD4532">
          <w:rPr>
            <w:noProof/>
            <w:webHidden/>
          </w:rPr>
          <w:tab/>
        </w:r>
        <w:r w:rsidR="00FD4532">
          <w:rPr>
            <w:noProof/>
            <w:webHidden/>
          </w:rPr>
          <w:fldChar w:fldCharType="begin"/>
        </w:r>
        <w:r w:rsidR="00FD4532">
          <w:rPr>
            <w:noProof/>
            <w:webHidden/>
          </w:rPr>
          <w:instrText xml:space="preserve"> PAGEREF _Toc72089761 \h </w:instrText>
        </w:r>
        <w:r w:rsidR="00FD4532">
          <w:rPr>
            <w:noProof/>
            <w:webHidden/>
          </w:rPr>
        </w:r>
        <w:r w:rsidR="00FD4532">
          <w:rPr>
            <w:noProof/>
            <w:webHidden/>
          </w:rPr>
          <w:fldChar w:fldCharType="separate"/>
        </w:r>
        <w:r w:rsidR="00FD4532">
          <w:rPr>
            <w:noProof/>
            <w:webHidden/>
          </w:rPr>
          <w:t>9</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62" w:history="1">
        <w:r w:rsidR="00FD4532" w:rsidRPr="00C14C53">
          <w:rPr>
            <w:rStyle w:val="Hyperlink"/>
            <w:noProof/>
          </w:rPr>
          <w:t xml:space="preserve"> Figure 14: Bar plots of the gross domestic product of Nigeria</w:t>
        </w:r>
        <w:r w:rsidR="00FD4532">
          <w:rPr>
            <w:noProof/>
            <w:webHidden/>
          </w:rPr>
          <w:tab/>
        </w:r>
        <w:r w:rsidR="00FD4532">
          <w:rPr>
            <w:noProof/>
            <w:webHidden/>
          </w:rPr>
          <w:fldChar w:fldCharType="begin"/>
        </w:r>
        <w:r w:rsidR="00FD4532">
          <w:rPr>
            <w:noProof/>
            <w:webHidden/>
          </w:rPr>
          <w:instrText xml:space="preserve"> PAGEREF _Toc72089762 \h </w:instrText>
        </w:r>
        <w:r w:rsidR="00FD4532">
          <w:rPr>
            <w:noProof/>
            <w:webHidden/>
          </w:rPr>
        </w:r>
        <w:r w:rsidR="00FD4532">
          <w:rPr>
            <w:noProof/>
            <w:webHidden/>
          </w:rPr>
          <w:fldChar w:fldCharType="separate"/>
        </w:r>
        <w:r w:rsidR="00FD4532">
          <w:rPr>
            <w:noProof/>
            <w:webHidden/>
          </w:rPr>
          <w:t>10</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63" w:history="1">
        <w:r w:rsidR="00FD4532" w:rsidRPr="00C14C53">
          <w:rPr>
            <w:rStyle w:val="Hyperlink"/>
            <w:noProof/>
          </w:rPr>
          <w:t>Figure 15: Line plot of the percentage of change of the gross domestic product.</w:t>
        </w:r>
        <w:r w:rsidR="00FD4532">
          <w:rPr>
            <w:noProof/>
            <w:webHidden/>
          </w:rPr>
          <w:tab/>
        </w:r>
        <w:r w:rsidR="00FD4532">
          <w:rPr>
            <w:noProof/>
            <w:webHidden/>
          </w:rPr>
          <w:fldChar w:fldCharType="begin"/>
        </w:r>
        <w:r w:rsidR="00FD4532">
          <w:rPr>
            <w:noProof/>
            <w:webHidden/>
          </w:rPr>
          <w:instrText xml:space="preserve"> PAGEREF _Toc72089763 \h </w:instrText>
        </w:r>
        <w:r w:rsidR="00FD4532">
          <w:rPr>
            <w:noProof/>
            <w:webHidden/>
          </w:rPr>
        </w:r>
        <w:r w:rsidR="00FD4532">
          <w:rPr>
            <w:noProof/>
            <w:webHidden/>
          </w:rPr>
          <w:fldChar w:fldCharType="separate"/>
        </w:r>
        <w:r w:rsidR="00FD4532">
          <w:rPr>
            <w:noProof/>
            <w:webHidden/>
          </w:rPr>
          <w:t>11</w:t>
        </w:r>
        <w:r w:rsidR="00FD4532">
          <w:rPr>
            <w:noProof/>
            <w:webHidden/>
          </w:rPr>
          <w:fldChar w:fldCharType="end"/>
        </w:r>
      </w:hyperlink>
    </w:p>
    <w:p w:rsidR="00FD4532" w:rsidRDefault="00A8460A">
      <w:pPr>
        <w:pStyle w:val="TableofFigures"/>
        <w:tabs>
          <w:tab w:val="right" w:leader="dot" w:pos="9016"/>
        </w:tabs>
        <w:rPr>
          <w:rFonts w:eastAsiaTheme="minorEastAsia" w:cstheme="minorBidi"/>
          <w:i w:val="0"/>
          <w:iCs w:val="0"/>
          <w:noProof/>
          <w:sz w:val="22"/>
          <w:szCs w:val="22"/>
          <w:lang w:eastAsia="en-GB"/>
        </w:rPr>
      </w:pPr>
      <w:hyperlink w:anchor="_Toc72089764" w:history="1">
        <w:r w:rsidR="00FD4532" w:rsidRPr="00C14C53">
          <w:rPr>
            <w:rStyle w:val="Hyperlink"/>
            <w:noProof/>
          </w:rPr>
          <w:t>Figure 16: Area plot showing the initial and revised budget of all 37 states in Nigeria during the COVID-19</w:t>
        </w:r>
        <w:r w:rsidR="00FD4532">
          <w:rPr>
            <w:noProof/>
            <w:webHidden/>
          </w:rPr>
          <w:tab/>
        </w:r>
        <w:r w:rsidR="00FD4532">
          <w:rPr>
            <w:noProof/>
            <w:webHidden/>
          </w:rPr>
          <w:fldChar w:fldCharType="begin"/>
        </w:r>
        <w:r w:rsidR="00FD4532">
          <w:rPr>
            <w:noProof/>
            <w:webHidden/>
          </w:rPr>
          <w:instrText xml:space="preserve"> PAGEREF _Toc72089764 \h </w:instrText>
        </w:r>
        <w:r w:rsidR="00FD4532">
          <w:rPr>
            <w:noProof/>
            <w:webHidden/>
          </w:rPr>
        </w:r>
        <w:r w:rsidR="00FD4532">
          <w:rPr>
            <w:noProof/>
            <w:webHidden/>
          </w:rPr>
          <w:fldChar w:fldCharType="separate"/>
        </w:r>
        <w:r w:rsidR="00FD4532">
          <w:rPr>
            <w:noProof/>
            <w:webHidden/>
          </w:rPr>
          <w:t>12</w:t>
        </w:r>
        <w:r w:rsidR="00FD4532">
          <w:rPr>
            <w:noProof/>
            <w:webHidden/>
          </w:rPr>
          <w:fldChar w:fldCharType="end"/>
        </w:r>
      </w:hyperlink>
    </w:p>
    <w:p w:rsidR="004421AC" w:rsidRDefault="00FD4532" w:rsidP="004421AC">
      <w:pPr>
        <w:ind w:left="720"/>
        <w:rPr>
          <w:rFonts w:ascii="Segoe UI" w:hAnsi="Segoe UI" w:cs="Segoe UI"/>
          <w:color w:val="24292E"/>
          <w:shd w:val="clear" w:color="auto" w:fill="FFFFFF"/>
        </w:rPr>
      </w:pPr>
      <w:r>
        <w:rPr>
          <w:rFonts w:ascii="Segoe UI" w:hAnsi="Segoe UI" w:cs="Segoe UI"/>
          <w:color w:val="24292E"/>
          <w:shd w:val="clear" w:color="auto" w:fill="FFFFFF"/>
        </w:rPr>
        <w:fldChar w:fldCharType="end"/>
      </w:r>
    </w:p>
    <w:p w:rsidR="00845A2C" w:rsidRDefault="00845A2C" w:rsidP="004421AC">
      <w:pPr>
        <w:ind w:left="720"/>
        <w:rPr>
          <w:rFonts w:ascii="Segoe UI" w:hAnsi="Segoe UI" w:cs="Segoe UI"/>
          <w:color w:val="24292E"/>
          <w:shd w:val="clear" w:color="auto" w:fill="FFFFFF"/>
        </w:rPr>
      </w:pPr>
    </w:p>
    <w:p w:rsidR="002367CE" w:rsidRPr="002367CE" w:rsidRDefault="002367CE" w:rsidP="00A80DB3">
      <w:pPr>
        <w:rPr>
          <w:rFonts w:ascii="Segoe UI" w:hAnsi="Segoe UI" w:cs="Segoe UI"/>
          <w:b/>
          <w:color w:val="24292E"/>
          <w:shd w:val="clear" w:color="auto" w:fill="FFFFFF"/>
        </w:rPr>
      </w:pPr>
    </w:p>
    <w:sectPr w:rsidR="002367CE" w:rsidRPr="002367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A6F" w:rsidRDefault="00E97A6F" w:rsidP="003A30F4">
      <w:pPr>
        <w:spacing w:after="0" w:line="240" w:lineRule="auto"/>
      </w:pPr>
      <w:r>
        <w:separator/>
      </w:r>
    </w:p>
  </w:endnote>
  <w:endnote w:type="continuationSeparator" w:id="0">
    <w:p w:rsidR="00E97A6F" w:rsidRDefault="00E97A6F" w:rsidP="003A3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A6F" w:rsidRDefault="00E97A6F" w:rsidP="003A30F4">
      <w:pPr>
        <w:spacing w:after="0" w:line="240" w:lineRule="auto"/>
      </w:pPr>
      <w:r>
        <w:separator/>
      </w:r>
    </w:p>
  </w:footnote>
  <w:footnote w:type="continuationSeparator" w:id="0">
    <w:p w:rsidR="00E97A6F" w:rsidRDefault="00E97A6F" w:rsidP="003A30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A78BA"/>
    <w:multiLevelType w:val="hybridMultilevel"/>
    <w:tmpl w:val="A8F2C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6E3771"/>
    <w:multiLevelType w:val="hybridMultilevel"/>
    <w:tmpl w:val="5E4606B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305C6F8E"/>
    <w:multiLevelType w:val="hybridMultilevel"/>
    <w:tmpl w:val="C024A8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1F956C8"/>
    <w:multiLevelType w:val="hybridMultilevel"/>
    <w:tmpl w:val="199A7B14"/>
    <w:lvl w:ilvl="0" w:tplc="08090013">
      <w:start w:val="1"/>
      <w:numFmt w:val="upperRoman"/>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34DC12D3"/>
    <w:multiLevelType w:val="hybridMultilevel"/>
    <w:tmpl w:val="4CBE8C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3E3368F2"/>
    <w:multiLevelType w:val="hybridMultilevel"/>
    <w:tmpl w:val="93E0982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8A06DD8"/>
    <w:multiLevelType w:val="hybridMultilevel"/>
    <w:tmpl w:val="ECE229E8"/>
    <w:lvl w:ilvl="0" w:tplc="08090013">
      <w:start w:val="1"/>
      <w:numFmt w:val="upperRoman"/>
      <w:lvlText w:val="%1."/>
      <w:lvlJc w:val="right"/>
      <w:pPr>
        <w:ind w:left="45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816024"/>
    <w:multiLevelType w:val="hybridMultilevel"/>
    <w:tmpl w:val="0A34C8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F12A03"/>
    <w:multiLevelType w:val="multilevel"/>
    <w:tmpl w:val="FC4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69843C2"/>
    <w:multiLevelType w:val="hybridMultilevel"/>
    <w:tmpl w:val="E77AC722"/>
    <w:lvl w:ilvl="0" w:tplc="08090001">
      <w:start w:val="1"/>
      <w:numFmt w:val="bullet"/>
      <w:lvlText w:val=""/>
      <w:lvlJc w:val="left"/>
      <w:pPr>
        <w:ind w:left="1080" w:hanging="720"/>
      </w:pPr>
      <w:rPr>
        <w:rFonts w:ascii="Symbol" w:hAnsi="Symbol" w:hint="default"/>
        <w:b w:val="0"/>
        <w:color w:val="24292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057C1E"/>
    <w:multiLevelType w:val="hybridMultilevel"/>
    <w:tmpl w:val="DD72DC7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3D24545"/>
    <w:multiLevelType w:val="hybridMultilevel"/>
    <w:tmpl w:val="8A521552"/>
    <w:lvl w:ilvl="0" w:tplc="298427CC">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81A7173"/>
    <w:multiLevelType w:val="multilevel"/>
    <w:tmpl w:val="BEAA3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3D2034"/>
    <w:multiLevelType w:val="hybridMultilevel"/>
    <w:tmpl w:val="3C9EE66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7A70748"/>
    <w:multiLevelType w:val="hybridMultilevel"/>
    <w:tmpl w:val="E850F71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7AAE415F"/>
    <w:multiLevelType w:val="hybridMultilevel"/>
    <w:tmpl w:val="42CAC866"/>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7B3D248D"/>
    <w:multiLevelType w:val="hybridMultilevel"/>
    <w:tmpl w:val="E634F69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2"/>
  </w:num>
  <w:num w:numId="5">
    <w:abstractNumId w:val="4"/>
  </w:num>
  <w:num w:numId="6">
    <w:abstractNumId w:val="15"/>
  </w:num>
  <w:num w:numId="7">
    <w:abstractNumId w:val="7"/>
  </w:num>
  <w:num w:numId="8">
    <w:abstractNumId w:val="14"/>
  </w:num>
  <w:num w:numId="9">
    <w:abstractNumId w:val="16"/>
  </w:num>
  <w:num w:numId="10">
    <w:abstractNumId w:val="1"/>
  </w:num>
  <w:num w:numId="11">
    <w:abstractNumId w:val="5"/>
  </w:num>
  <w:num w:numId="12">
    <w:abstractNumId w:val="13"/>
  </w:num>
  <w:num w:numId="13">
    <w:abstractNumId w:val="0"/>
  </w:num>
  <w:num w:numId="14">
    <w:abstractNumId w:val="12"/>
  </w:num>
  <w:num w:numId="15">
    <w:abstractNumId w:val="8"/>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B0"/>
    <w:rsid w:val="0000586E"/>
    <w:rsid w:val="00024A94"/>
    <w:rsid w:val="000410A7"/>
    <w:rsid w:val="000454F0"/>
    <w:rsid w:val="00046007"/>
    <w:rsid w:val="000651A3"/>
    <w:rsid w:val="000873D3"/>
    <w:rsid w:val="000A2BE7"/>
    <w:rsid w:val="000D0EB4"/>
    <w:rsid w:val="000E7258"/>
    <w:rsid w:val="000E7425"/>
    <w:rsid w:val="000F233C"/>
    <w:rsid w:val="001D6608"/>
    <w:rsid w:val="001E3D4B"/>
    <w:rsid w:val="002075BE"/>
    <w:rsid w:val="00213324"/>
    <w:rsid w:val="002367CE"/>
    <w:rsid w:val="00242149"/>
    <w:rsid w:val="00252930"/>
    <w:rsid w:val="00262262"/>
    <w:rsid w:val="002A08EF"/>
    <w:rsid w:val="002A1D08"/>
    <w:rsid w:val="002B4DD4"/>
    <w:rsid w:val="002C3B0D"/>
    <w:rsid w:val="002E08EB"/>
    <w:rsid w:val="0031048D"/>
    <w:rsid w:val="003468BE"/>
    <w:rsid w:val="0036596D"/>
    <w:rsid w:val="00382F0C"/>
    <w:rsid w:val="003A2FB6"/>
    <w:rsid w:val="003A30F4"/>
    <w:rsid w:val="003A6CA1"/>
    <w:rsid w:val="003C6FB8"/>
    <w:rsid w:val="003D3F4F"/>
    <w:rsid w:val="00425399"/>
    <w:rsid w:val="00430A8B"/>
    <w:rsid w:val="004421AC"/>
    <w:rsid w:val="004525A0"/>
    <w:rsid w:val="004824E7"/>
    <w:rsid w:val="0049357E"/>
    <w:rsid w:val="00495DEE"/>
    <w:rsid w:val="004C0FFF"/>
    <w:rsid w:val="004C4B2D"/>
    <w:rsid w:val="004C7394"/>
    <w:rsid w:val="004F02B8"/>
    <w:rsid w:val="004F0F75"/>
    <w:rsid w:val="004F593A"/>
    <w:rsid w:val="00505E6D"/>
    <w:rsid w:val="00553430"/>
    <w:rsid w:val="00561828"/>
    <w:rsid w:val="00596B40"/>
    <w:rsid w:val="005B06B4"/>
    <w:rsid w:val="005B6FC0"/>
    <w:rsid w:val="005E299E"/>
    <w:rsid w:val="00640B34"/>
    <w:rsid w:val="0068006A"/>
    <w:rsid w:val="006A5A66"/>
    <w:rsid w:val="00742746"/>
    <w:rsid w:val="007653F3"/>
    <w:rsid w:val="007A6BAD"/>
    <w:rsid w:val="007B587D"/>
    <w:rsid w:val="00807E8D"/>
    <w:rsid w:val="00822FCC"/>
    <w:rsid w:val="00822FEF"/>
    <w:rsid w:val="00845A2C"/>
    <w:rsid w:val="00860F2E"/>
    <w:rsid w:val="00877007"/>
    <w:rsid w:val="008B45DC"/>
    <w:rsid w:val="008B5F0A"/>
    <w:rsid w:val="008C602D"/>
    <w:rsid w:val="009211D5"/>
    <w:rsid w:val="0096120C"/>
    <w:rsid w:val="00961B3D"/>
    <w:rsid w:val="009705D3"/>
    <w:rsid w:val="009737A4"/>
    <w:rsid w:val="00973EE5"/>
    <w:rsid w:val="00994DEC"/>
    <w:rsid w:val="009A28C7"/>
    <w:rsid w:val="00A0018E"/>
    <w:rsid w:val="00A25E9E"/>
    <w:rsid w:val="00A46CAB"/>
    <w:rsid w:val="00A5361A"/>
    <w:rsid w:val="00A656CE"/>
    <w:rsid w:val="00A750D3"/>
    <w:rsid w:val="00A80DB3"/>
    <w:rsid w:val="00A82A8B"/>
    <w:rsid w:val="00A84030"/>
    <w:rsid w:val="00A8460A"/>
    <w:rsid w:val="00A8607D"/>
    <w:rsid w:val="00AC4B43"/>
    <w:rsid w:val="00AD2956"/>
    <w:rsid w:val="00AD6CFD"/>
    <w:rsid w:val="00AE148F"/>
    <w:rsid w:val="00AE7E23"/>
    <w:rsid w:val="00B04360"/>
    <w:rsid w:val="00B33A47"/>
    <w:rsid w:val="00B4388C"/>
    <w:rsid w:val="00B91782"/>
    <w:rsid w:val="00BB40A5"/>
    <w:rsid w:val="00C126DF"/>
    <w:rsid w:val="00C13B6F"/>
    <w:rsid w:val="00C46EB0"/>
    <w:rsid w:val="00C543F1"/>
    <w:rsid w:val="00C6528B"/>
    <w:rsid w:val="00C74C72"/>
    <w:rsid w:val="00CA357C"/>
    <w:rsid w:val="00CD0D5A"/>
    <w:rsid w:val="00CD2C23"/>
    <w:rsid w:val="00CD63B4"/>
    <w:rsid w:val="00CE586F"/>
    <w:rsid w:val="00D07F75"/>
    <w:rsid w:val="00D26A52"/>
    <w:rsid w:val="00D80B8B"/>
    <w:rsid w:val="00DB2D2C"/>
    <w:rsid w:val="00DE1897"/>
    <w:rsid w:val="00DF1462"/>
    <w:rsid w:val="00DF61F7"/>
    <w:rsid w:val="00E017E9"/>
    <w:rsid w:val="00E02EB2"/>
    <w:rsid w:val="00E066E0"/>
    <w:rsid w:val="00E0701E"/>
    <w:rsid w:val="00E57355"/>
    <w:rsid w:val="00E70B76"/>
    <w:rsid w:val="00E97A6F"/>
    <w:rsid w:val="00EF3665"/>
    <w:rsid w:val="00F66E7F"/>
    <w:rsid w:val="00F72D49"/>
    <w:rsid w:val="00F7618C"/>
    <w:rsid w:val="00FA28B7"/>
    <w:rsid w:val="00FA3938"/>
    <w:rsid w:val="00FD4532"/>
    <w:rsid w:val="00FD6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3D2A8-6E4D-4F64-9F74-CD5B3DB4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8C"/>
    <w:pPr>
      <w:ind w:left="720"/>
      <w:contextualSpacing/>
    </w:pPr>
  </w:style>
  <w:style w:type="paragraph" w:styleId="NormalWeb">
    <w:name w:val="Normal (Web)"/>
    <w:basedOn w:val="Normal"/>
    <w:uiPriority w:val="99"/>
    <w:unhideWhenUsed/>
    <w:rsid w:val="000D0E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07E8D"/>
    <w:rPr>
      <w:sz w:val="16"/>
      <w:szCs w:val="16"/>
    </w:rPr>
  </w:style>
  <w:style w:type="paragraph" w:styleId="CommentText">
    <w:name w:val="annotation text"/>
    <w:basedOn w:val="Normal"/>
    <w:link w:val="CommentTextChar"/>
    <w:uiPriority w:val="99"/>
    <w:semiHidden/>
    <w:unhideWhenUsed/>
    <w:rsid w:val="00807E8D"/>
    <w:pPr>
      <w:spacing w:line="240" w:lineRule="auto"/>
    </w:pPr>
    <w:rPr>
      <w:sz w:val="20"/>
      <w:szCs w:val="20"/>
    </w:rPr>
  </w:style>
  <w:style w:type="character" w:customStyle="1" w:styleId="CommentTextChar">
    <w:name w:val="Comment Text Char"/>
    <w:basedOn w:val="DefaultParagraphFont"/>
    <w:link w:val="CommentText"/>
    <w:uiPriority w:val="99"/>
    <w:semiHidden/>
    <w:rsid w:val="00807E8D"/>
    <w:rPr>
      <w:sz w:val="20"/>
      <w:szCs w:val="20"/>
    </w:rPr>
  </w:style>
  <w:style w:type="paragraph" w:styleId="CommentSubject">
    <w:name w:val="annotation subject"/>
    <w:basedOn w:val="CommentText"/>
    <w:next w:val="CommentText"/>
    <w:link w:val="CommentSubjectChar"/>
    <w:uiPriority w:val="99"/>
    <w:semiHidden/>
    <w:unhideWhenUsed/>
    <w:rsid w:val="00807E8D"/>
    <w:rPr>
      <w:b/>
      <w:bCs/>
    </w:rPr>
  </w:style>
  <w:style w:type="character" w:customStyle="1" w:styleId="CommentSubjectChar">
    <w:name w:val="Comment Subject Char"/>
    <w:basedOn w:val="CommentTextChar"/>
    <w:link w:val="CommentSubject"/>
    <w:uiPriority w:val="99"/>
    <w:semiHidden/>
    <w:rsid w:val="00807E8D"/>
    <w:rPr>
      <w:b/>
      <w:bCs/>
      <w:sz w:val="20"/>
      <w:szCs w:val="20"/>
    </w:rPr>
  </w:style>
  <w:style w:type="paragraph" w:styleId="BalloonText">
    <w:name w:val="Balloon Text"/>
    <w:basedOn w:val="Normal"/>
    <w:link w:val="BalloonTextChar"/>
    <w:uiPriority w:val="99"/>
    <w:semiHidden/>
    <w:unhideWhenUsed/>
    <w:rsid w:val="00807E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E8D"/>
    <w:rPr>
      <w:rFonts w:ascii="Segoe UI" w:hAnsi="Segoe UI" w:cs="Segoe UI"/>
      <w:sz w:val="18"/>
      <w:szCs w:val="18"/>
    </w:rPr>
  </w:style>
  <w:style w:type="paragraph" w:styleId="Caption">
    <w:name w:val="caption"/>
    <w:basedOn w:val="Normal"/>
    <w:next w:val="Normal"/>
    <w:uiPriority w:val="35"/>
    <w:unhideWhenUsed/>
    <w:qFormat/>
    <w:rsid w:val="00807E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3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0F4"/>
  </w:style>
  <w:style w:type="paragraph" w:styleId="Footer">
    <w:name w:val="footer"/>
    <w:basedOn w:val="Normal"/>
    <w:link w:val="FooterChar"/>
    <w:uiPriority w:val="99"/>
    <w:unhideWhenUsed/>
    <w:rsid w:val="003A3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0F4"/>
  </w:style>
  <w:style w:type="character" w:styleId="Hyperlink">
    <w:name w:val="Hyperlink"/>
    <w:basedOn w:val="DefaultParagraphFont"/>
    <w:uiPriority w:val="99"/>
    <w:unhideWhenUsed/>
    <w:rsid w:val="0068006A"/>
    <w:rPr>
      <w:color w:val="0563C1" w:themeColor="hyperlink"/>
      <w:u w:val="single"/>
    </w:rPr>
  </w:style>
  <w:style w:type="paragraph" w:styleId="TableofFigures">
    <w:name w:val="table of figures"/>
    <w:basedOn w:val="Normal"/>
    <w:next w:val="Normal"/>
    <w:uiPriority w:val="99"/>
    <w:unhideWhenUsed/>
    <w:rsid w:val="00B91782"/>
    <w:pPr>
      <w:spacing w:after="0"/>
    </w:pPr>
    <w:rPr>
      <w:rFonts w:cstheme="minorHAnsi"/>
      <w:i/>
      <w:iCs/>
      <w:sz w:val="20"/>
      <w:szCs w:val="20"/>
    </w:rPr>
  </w:style>
  <w:style w:type="paragraph" w:styleId="EndnoteText">
    <w:name w:val="endnote text"/>
    <w:basedOn w:val="Normal"/>
    <w:link w:val="EndnoteTextChar"/>
    <w:uiPriority w:val="99"/>
    <w:semiHidden/>
    <w:unhideWhenUsed/>
    <w:rsid w:val="00B91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782"/>
    <w:rPr>
      <w:sz w:val="20"/>
      <w:szCs w:val="20"/>
    </w:rPr>
  </w:style>
  <w:style w:type="character" w:styleId="EndnoteReference">
    <w:name w:val="endnote reference"/>
    <w:basedOn w:val="DefaultParagraphFont"/>
    <w:uiPriority w:val="99"/>
    <w:semiHidden/>
    <w:unhideWhenUsed/>
    <w:rsid w:val="00B917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27608">
      <w:bodyDiv w:val="1"/>
      <w:marLeft w:val="0"/>
      <w:marRight w:val="0"/>
      <w:marTop w:val="0"/>
      <w:marBottom w:val="0"/>
      <w:divBdr>
        <w:top w:val="none" w:sz="0" w:space="0" w:color="auto"/>
        <w:left w:val="none" w:sz="0" w:space="0" w:color="auto"/>
        <w:bottom w:val="none" w:sz="0" w:space="0" w:color="auto"/>
        <w:right w:val="none" w:sz="0" w:space="0" w:color="auto"/>
      </w:divBdr>
    </w:div>
    <w:div w:id="378405714">
      <w:bodyDiv w:val="1"/>
      <w:marLeft w:val="0"/>
      <w:marRight w:val="0"/>
      <w:marTop w:val="0"/>
      <w:marBottom w:val="0"/>
      <w:divBdr>
        <w:top w:val="none" w:sz="0" w:space="0" w:color="auto"/>
        <w:left w:val="none" w:sz="0" w:space="0" w:color="auto"/>
        <w:bottom w:val="none" w:sz="0" w:space="0" w:color="auto"/>
        <w:right w:val="none" w:sz="0" w:space="0" w:color="auto"/>
      </w:divBdr>
    </w:div>
    <w:div w:id="772475220">
      <w:bodyDiv w:val="1"/>
      <w:marLeft w:val="0"/>
      <w:marRight w:val="0"/>
      <w:marTop w:val="0"/>
      <w:marBottom w:val="0"/>
      <w:divBdr>
        <w:top w:val="none" w:sz="0" w:space="0" w:color="auto"/>
        <w:left w:val="none" w:sz="0" w:space="0" w:color="auto"/>
        <w:bottom w:val="none" w:sz="0" w:space="0" w:color="auto"/>
        <w:right w:val="none" w:sz="0" w:space="0" w:color="auto"/>
      </w:divBdr>
    </w:div>
    <w:div w:id="822694060">
      <w:bodyDiv w:val="1"/>
      <w:marLeft w:val="0"/>
      <w:marRight w:val="0"/>
      <w:marTop w:val="0"/>
      <w:marBottom w:val="0"/>
      <w:divBdr>
        <w:top w:val="none" w:sz="0" w:space="0" w:color="auto"/>
        <w:left w:val="none" w:sz="0" w:space="0" w:color="auto"/>
        <w:bottom w:val="none" w:sz="0" w:space="0" w:color="auto"/>
        <w:right w:val="none" w:sz="0" w:space="0" w:color="auto"/>
      </w:divBdr>
    </w:div>
    <w:div w:id="1037435988">
      <w:bodyDiv w:val="1"/>
      <w:marLeft w:val="0"/>
      <w:marRight w:val="0"/>
      <w:marTop w:val="0"/>
      <w:marBottom w:val="0"/>
      <w:divBdr>
        <w:top w:val="none" w:sz="0" w:space="0" w:color="auto"/>
        <w:left w:val="none" w:sz="0" w:space="0" w:color="auto"/>
        <w:bottom w:val="none" w:sz="0" w:space="0" w:color="auto"/>
        <w:right w:val="none" w:sz="0" w:space="0" w:color="auto"/>
      </w:divBdr>
    </w:div>
    <w:div w:id="1175876627">
      <w:bodyDiv w:val="1"/>
      <w:marLeft w:val="0"/>
      <w:marRight w:val="0"/>
      <w:marTop w:val="0"/>
      <w:marBottom w:val="0"/>
      <w:divBdr>
        <w:top w:val="none" w:sz="0" w:space="0" w:color="auto"/>
        <w:left w:val="none" w:sz="0" w:space="0" w:color="auto"/>
        <w:bottom w:val="none" w:sz="0" w:space="0" w:color="auto"/>
        <w:right w:val="none" w:sz="0" w:space="0" w:color="auto"/>
      </w:divBdr>
    </w:div>
    <w:div w:id="1233198976">
      <w:bodyDiv w:val="1"/>
      <w:marLeft w:val="0"/>
      <w:marRight w:val="0"/>
      <w:marTop w:val="0"/>
      <w:marBottom w:val="0"/>
      <w:divBdr>
        <w:top w:val="none" w:sz="0" w:space="0" w:color="auto"/>
        <w:left w:val="none" w:sz="0" w:space="0" w:color="auto"/>
        <w:bottom w:val="none" w:sz="0" w:space="0" w:color="auto"/>
        <w:right w:val="none" w:sz="0" w:space="0" w:color="auto"/>
      </w:divBdr>
    </w:div>
    <w:div w:id="1579365743">
      <w:bodyDiv w:val="1"/>
      <w:marLeft w:val="0"/>
      <w:marRight w:val="0"/>
      <w:marTop w:val="0"/>
      <w:marBottom w:val="0"/>
      <w:divBdr>
        <w:top w:val="none" w:sz="0" w:space="0" w:color="auto"/>
        <w:left w:val="none" w:sz="0" w:space="0" w:color="auto"/>
        <w:bottom w:val="none" w:sz="0" w:space="0" w:color="auto"/>
        <w:right w:val="none" w:sz="0" w:space="0" w:color="auto"/>
      </w:divBdr>
    </w:div>
    <w:div w:id="1685747516">
      <w:bodyDiv w:val="1"/>
      <w:marLeft w:val="0"/>
      <w:marRight w:val="0"/>
      <w:marTop w:val="0"/>
      <w:marBottom w:val="0"/>
      <w:divBdr>
        <w:top w:val="none" w:sz="0" w:space="0" w:color="auto"/>
        <w:left w:val="none" w:sz="0" w:space="0" w:color="auto"/>
        <w:bottom w:val="none" w:sz="0" w:space="0" w:color="auto"/>
        <w:right w:val="none" w:sz="0" w:space="0" w:color="auto"/>
      </w:divBdr>
    </w:div>
    <w:div w:id="1936983276">
      <w:bodyDiv w:val="1"/>
      <w:marLeft w:val="0"/>
      <w:marRight w:val="0"/>
      <w:marTop w:val="0"/>
      <w:marBottom w:val="0"/>
      <w:divBdr>
        <w:top w:val="none" w:sz="0" w:space="0" w:color="auto"/>
        <w:left w:val="none" w:sz="0" w:space="0" w:color="auto"/>
        <w:bottom w:val="none" w:sz="0" w:space="0" w:color="auto"/>
        <w:right w:val="none" w:sz="0" w:space="0" w:color="auto"/>
      </w:divBdr>
    </w:div>
    <w:div w:id="19622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document/d/1BqQvTH-dV1xD5QWoMHlcY0PQC39RZ7-0hjqccozaG9k/edit?usp=shar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CSSEGISandData/COVID-19/blob/master/csse_covid_19_data/csse_covid_19_time_series/time_series_covid19_confirmed_global.csv" TargetMode="External"/><Relationship Id="rId33" Type="http://schemas.openxmlformats.org/officeDocument/2006/relationships/hyperlink" Target="https://seaborn.pydata.org/generated/seaborn.regplot.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google.com/document/d/1QNb0MKhfqcgqjvDSn5wuJ1OyjM7bHtOEyDJcuMbG7vY/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vid19.ncdc.gov.ng/" TargetMode="External"/><Relationship Id="rId32" Type="http://schemas.openxmlformats.org/officeDocument/2006/relationships/hyperlink" Target="http://kitchingroup.cheme.cmu.edu/blog/2013/09/13/Plotting-two-datasets-with-very-different-scal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nalyticsvidhya.com/blog/2020/05/git-github-essential-guide-beginners/" TargetMode="External"/><Relationship Id="rId36"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dnuggets.com/2021/04/how-organize-your-data-science-project-202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Ustacky-dev/Nigeria-COVID-19-Data-Analysis-Using-Python" TargetMode="External"/><Relationship Id="rId30" Type="http://schemas.openxmlformats.org/officeDocument/2006/relationships/hyperlink" Target="https://covid-static-assets.s3.amazonaws.com/Africa+CCVI+methodology.pdf" TargetMode="External"/><Relationship Id="rId35" Type="http://schemas.openxmlformats.org/officeDocument/2006/relationships/hyperlink" Target="https://stackoverflow.com/questions/53806207/how-to-plot-pandas-bar-plot-with-sequential-color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vd</b:Tag>
    <b:RefOrder>2</b:RefOrder>
  </b:Source>
  <b:Source xmlns:b="http://schemas.openxmlformats.org/officeDocument/2006/bibliography">
    <b:Tag>ncdc</b:Tag>
    <b:SourceType>InternetSite</b:SourceType>
    <b:Guid>{3332C311-110F-4199-9A1D-2663EB2976FC}</b:Guid>
    <b:Author>
      <b:Author>
        <b:Corporate>National Center for Disease Control</b:Corporate>
      </b:Author>
    </b:Author>
    <b:URL>https://covid19.ncdc.gov.ng</b:URL>
    <b:RefOrder>1</b:RefOrder>
  </b:Source>
</b:Sources>
</file>

<file path=customXml/itemProps1.xml><?xml version="1.0" encoding="utf-8"?>
<ds:datastoreItem xmlns:ds="http://schemas.openxmlformats.org/officeDocument/2006/customXml" ds:itemID="{5E2247BC-2C4B-4E13-811E-E3E2E1BF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18</Pages>
  <Words>3131</Words>
  <Characters>17848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Opal</dc:creator>
  <cp:keywords/>
  <dc:description/>
  <cp:lastModifiedBy>Dark Opal</cp:lastModifiedBy>
  <cp:revision>30</cp:revision>
  <dcterms:created xsi:type="dcterms:W3CDTF">2021-05-08T21:32:00Z</dcterms:created>
  <dcterms:modified xsi:type="dcterms:W3CDTF">2021-05-16T22:52:00Z</dcterms:modified>
</cp:coreProperties>
</file>