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FE57" w14:textId="77777777" w:rsidR="004C5878" w:rsidRDefault="004C5878" w:rsidP="004C5878">
      <w:pPr>
        <w:pStyle w:val="Title"/>
        <w:spacing w:line="242" w:lineRule="auto"/>
      </w:pPr>
      <w:bookmarkStart w:id="0" w:name="_Hlk90048042"/>
      <w:bookmarkEnd w:id="0"/>
      <w:r>
        <w:t>Function Based Hand Gesture Detection Using Image</w:t>
      </w:r>
    </w:p>
    <w:p w14:paraId="73220603" w14:textId="05FD6DA4" w:rsidR="00D7522C" w:rsidRPr="00CA4392" w:rsidRDefault="009E248B" w:rsidP="004D3A84">
      <w:pPr>
        <w:pStyle w:val="Author"/>
        <w:spacing w:before="100" w:beforeAutospacing="1" w:after="100" w:afterAutospacing="1"/>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r w:rsidRPr="009E248B">
        <w:rPr>
          <w:sz w:val="16"/>
          <w:szCs w:val="16"/>
        </w:rPr>
        <w:t>(2021</w:t>
      </w:r>
      <w:r w:rsidR="00F77D31">
        <w:rPr>
          <w:sz w:val="16"/>
          <w:szCs w:val="16"/>
        </w:rPr>
        <w:t>F</w:t>
      </w:r>
      <w:r w:rsidRPr="009E248B">
        <w:rPr>
          <w:sz w:val="16"/>
          <w:szCs w:val="16"/>
        </w:rPr>
        <w:t>) COMP-5112-</w:t>
      </w:r>
      <w:r w:rsidR="00F77D31">
        <w:rPr>
          <w:sz w:val="16"/>
          <w:szCs w:val="16"/>
        </w:rPr>
        <w:t>F</w:t>
      </w:r>
      <w:r w:rsidRPr="009E248B">
        <w:rPr>
          <w:sz w:val="16"/>
          <w:szCs w:val="16"/>
        </w:rPr>
        <w:t xml:space="preserve">DE - Research Methodolody </w:t>
      </w:r>
    </w:p>
    <w:p w14:paraId="6CCFA4F4" w14:textId="0391C95A" w:rsidR="001A3B3D" w:rsidRPr="00F537C1" w:rsidRDefault="004C5878" w:rsidP="00AB2AF9">
      <w:pPr>
        <w:pStyle w:val="Author"/>
        <w:spacing w:before="100" w:beforeAutospacing="1" w:after="0"/>
        <w:rPr>
          <w:sz w:val="20"/>
          <w:szCs w:val="20"/>
        </w:rPr>
      </w:pPr>
      <w:r>
        <w:rPr>
          <w:sz w:val="20"/>
          <w:szCs w:val="20"/>
        </w:rPr>
        <w:t>Udhaya Kumar Rajendran</w:t>
      </w:r>
      <w:r w:rsidR="001A3B3D" w:rsidRPr="00F537C1">
        <w:rPr>
          <w:sz w:val="20"/>
          <w:szCs w:val="20"/>
        </w:rPr>
        <w:br/>
      </w:r>
      <w:r w:rsidR="005558B0" w:rsidRPr="00F537C1">
        <w:rPr>
          <w:i/>
          <w:sz w:val="20"/>
          <w:szCs w:val="20"/>
        </w:rPr>
        <w:t>Department of Computer Science</w:t>
      </w:r>
      <w:r w:rsidR="001A3B3D" w:rsidRPr="00F537C1">
        <w:rPr>
          <w:sz w:val="20"/>
          <w:szCs w:val="20"/>
        </w:rPr>
        <w:br/>
      </w:r>
      <w:r w:rsidR="005558B0" w:rsidRPr="00F537C1">
        <w:rPr>
          <w:sz w:val="20"/>
          <w:szCs w:val="20"/>
        </w:rPr>
        <w:t>Lakehead University</w:t>
      </w:r>
      <w:r w:rsidR="001A3B3D" w:rsidRPr="00F537C1">
        <w:rPr>
          <w:i/>
          <w:sz w:val="20"/>
          <w:szCs w:val="20"/>
        </w:rPr>
        <w:br/>
      </w:r>
      <w:r w:rsidR="00F537C1" w:rsidRPr="00F537C1">
        <w:rPr>
          <w:sz w:val="20"/>
          <w:szCs w:val="20"/>
        </w:rPr>
        <w:t>Thunder Bay</w:t>
      </w:r>
      <w:r w:rsidR="00732ED6" w:rsidRPr="00F537C1">
        <w:rPr>
          <w:sz w:val="20"/>
          <w:szCs w:val="20"/>
        </w:rPr>
        <w:t>,Ontario</w:t>
      </w:r>
    </w:p>
    <w:p w14:paraId="34F5346A" w14:textId="499A3B58" w:rsidR="003C1D11" w:rsidRPr="00F537C1" w:rsidRDefault="00CB4673" w:rsidP="00AB2AF9">
      <w:pPr>
        <w:pStyle w:val="Author"/>
        <w:spacing w:before="0" w:after="0"/>
        <w:rPr>
          <w:sz w:val="20"/>
          <w:szCs w:val="20"/>
        </w:rPr>
      </w:pPr>
      <w:hyperlink r:id="rId9" w:history="1">
        <w:r w:rsidR="004C5878" w:rsidRPr="003D198D">
          <w:rPr>
            <w:rStyle w:val="Hyperlink"/>
            <w:sz w:val="20"/>
            <w:szCs w:val="20"/>
          </w:rPr>
          <w:t>rajendranu@lakeheadu.ca</w:t>
        </w:r>
      </w:hyperlink>
      <w:r w:rsidR="003C1D11" w:rsidRPr="00F537C1">
        <w:rPr>
          <w:sz w:val="20"/>
          <w:szCs w:val="20"/>
        </w:rPr>
        <w:t xml:space="preserve"> </w:t>
      </w:r>
    </w:p>
    <w:p w14:paraId="3582B8D0" w14:textId="2F8FD752" w:rsidR="009F1D79" w:rsidRPr="00F537C1" w:rsidRDefault="004C5878" w:rsidP="00AB2AF9">
      <w:pPr>
        <w:pStyle w:val="Author"/>
        <w:spacing w:before="0" w:after="0"/>
        <w:rPr>
          <w:sz w:val="20"/>
          <w:szCs w:val="20"/>
        </w:rPr>
      </w:pPr>
      <w:r>
        <w:rPr>
          <w:sz w:val="20"/>
          <w:szCs w:val="20"/>
        </w:rPr>
        <w:t>Vairag Nileshbhai Parikh</w:t>
      </w:r>
      <w:r w:rsidR="00F537C1" w:rsidRPr="00F537C1">
        <w:rPr>
          <w:sz w:val="20"/>
          <w:szCs w:val="20"/>
        </w:rPr>
        <w:t xml:space="preserve"> </w:t>
      </w:r>
      <w:r w:rsidR="00732ED6" w:rsidRPr="00F537C1">
        <w:rPr>
          <w:sz w:val="20"/>
          <w:szCs w:val="20"/>
        </w:rPr>
        <w:br/>
      </w:r>
      <w:r w:rsidR="00732ED6" w:rsidRPr="00F537C1">
        <w:rPr>
          <w:i/>
          <w:sz w:val="20"/>
          <w:szCs w:val="20"/>
        </w:rPr>
        <w:t>Department of Computer Science</w:t>
      </w:r>
      <w:r w:rsidR="00732ED6" w:rsidRPr="00F537C1">
        <w:rPr>
          <w:sz w:val="20"/>
          <w:szCs w:val="20"/>
        </w:rPr>
        <w:br/>
        <w:t>Lakehead University</w:t>
      </w:r>
      <w:r w:rsidR="00732ED6" w:rsidRPr="00F537C1">
        <w:rPr>
          <w:i/>
          <w:sz w:val="20"/>
          <w:szCs w:val="20"/>
        </w:rPr>
        <w:br/>
      </w:r>
      <w:r w:rsidR="00F537C1" w:rsidRPr="00F537C1">
        <w:rPr>
          <w:sz w:val="20"/>
          <w:szCs w:val="20"/>
        </w:rPr>
        <w:t>Thunder Bay</w:t>
      </w:r>
      <w:r w:rsidR="00732ED6" w:rsidRPr="00F537C1">
        <w:rPr>
          <w:sz w:val="20"/>
          <w:szCs w:val="20"/>
        </w:rPr>
        <w:t>,Ontario</w:t>
      </w:r>
    </w:p>
    <w:p w14:paraId="6E147686" w14:textId="5C4F978C" w:rsidR="003C1D11" w:rsidRPr="00F537C1" w:rsidRDefault="00CB4673">
      <w:pPr>
        <w:rPr>
          <w:rStyle w:val="Hyperlink"/>
        </w:rPr>
      </w:pPr>
      <w:hyperlink r:id="rId10" w:history="1">
        <w:r w:rsidR="004C5878" w:rsidRPr="003D198D">
          <w:rPr>
            <w:rStyle w:val="Hyperlink"/>
          </w:rPr>
          <w:t>vparikh2@lakeheadu.ca</w:t>
        </w:r>
      </w:hyperlink>
    </w:p>
    <w:p w14:paraId="01F3F13E" w14:textId="35ECC134" w:rsidR="00F537C1" w:rsidRPr="00F537C1" w:rsidRDefault="00F537C1" w:rsidP="00F537C1">
      <w:r w:rsidRPr="00F537C1">
        <w:t xml:space="preserve"> Guided By: Dr. Jinan </w:t>
      </w:r>
      <w:proofErr w:type="spellStart"/>
      <w:r w:rsidRPr="00F537C1">
        <w:t>Fiaidhi</w:t>
      </w:r>
      <w:proofErr w:type="spellEnd"/>
    </w:p>
    <w:p w14:paraId="067A7E0A" w14:textId="77777777" w:rsidR="00F537C1" w:rsidRPr="00F537C1" w:rsidRDefault="00F537C1" w:rsidP="00F537C1">
      <w:r w:rsidRPr="00F537C1">
        <w:rPr>
          <w:i/>
          <w:iCs/>
        </w:rPr>
        <w:t>Department of Computer Science</w:t>
      </w:r>
      <w:r w:rsidRPr="00F537C1">
        <w:br/>
      </w:r>
      <w:r w:rsidRPr="00F537C1">
        <w:rPr>
          <w:i/>
          <w:iCs/>
        </w:rPr>
        <w:t>Lakehead University</w:t>
      </w:r>
      <w:r w:rsidRPr="00F537C1">
        <w:rPr>
          <w:i/>
          <w:iCs/>
        </w:rPr>
        <w:br/>
      </w:r>
      <w:r w:rsidRPr="00F537C1">
        <w:t>Thunder Bay, Canada</w:t>
      </w:r>
    </w:p>
    <w:p w14:paraId="2442070D" w14:textId="77777777" w:rsidR="00F537C1" w:rsidRPr="00F537C1" w:rsidRDefault="00CB4673" w:rsidP="00F537C1">
      <w:hyperlink r:id="rId11" w:tgtFrame="_blank" w:history="1">
        <w:r w:rsidR="00F537C1" w:rsidRPr="00F537C1">
          <w:rPr>
            <w:rStyle w:val="Hyperlink"/>
          </w:rPr>
          <w:t>jfiaidhi@lakeheadu.ca</w:t>
        </w:r>
      </w:hyperlink>
    </w:p>
    <w:p w14:paraId="3EEA5977" w14:textId="2213E5EC" w:rsidR="00F537C1" w:rsidRDefault="00F537C1">
      <w:pPr>
        <w:sectPr w:rsidR="00F537C1" w:rsidSect="00F537C1">
          <w:type w:val="continuous"/>
          <w:pgSz w:w="11906" w:h="16838" w:code="9"/>
          <w:pgMar w:top="450" w:right="893" w:bottom="1440" w:left="893" w:header="720" w:footer="720" w:gutter="0"/>
          <w:cols w:num="3" w:space="720"/>
          <w:docGrid w:linePitch="360"/>
        </w:sectPr>
      </w:pPr>
    </w:p>
    <w:p w14:paraId="45C837E2" w14:textId="77777777" w:rsidR="00F537C1" w:rsidRDefault="00F537C1">
      <w:pPr>
        <w:sectPr w:rsidR="00F537C1" w:rsidSect="003B4E04">
          <w:type w:val="continuous"/>
          <w:pgSz w:w="11906" w:h="16838" w:code="9"/>
          <w:pgMar w:top="450" w:right="893" w:bottom="1440" w:left="893" w:header="720" w:footer="720" w:gutter="0"/>
          <w:cols w:num="3" w:space="720"/>
          <w:docGrid w:linePitch="360"/>
        </w:sectPr>
      </w:pPr>
    </w:p>
    <w:p w14:paraId="3F770412" w14:textId="5F867F22"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07176C00" w14:textId="6DF1C81F" w:rsidR="004C5878" w:rsidRDefault="009303D9" w:rsidP="004C5878">
      <w:pPr>
        <w:spacing w:before="123" w:line="230" w:lineRule="auto"/>
        <w:ind w:left="119" w:right="38" w:firstLine="199"/>
        <w:jc w:val="both"/>
        <w:rPr>
          <w:b/>
          <w:sz w:val="18"/>
        </w:rPr>
      </w:pPr>
      <w:r>
        <w:rPr>
          <w:i/>
          <w:iCs/>
        </w:rPr>
        <w:t>Abstract</w:t>
      </w:r>
      <w:r>
        <w:t>—</w:t>
      </w:r>
      <w:r w:rsidR="00BC7CA2" w:rsidRPr="00BC7CA2">
        <w:t xml:space="preserve"> </w:t>
      </w:r>
      <w:r w:rsidR="004C5878">
        <w:rPr>
          <w:b/>
          <w:sz w:val="18"/>
        </w:rPr>
        <w:t xml:space="preserve">In most modern problem-solving systems, </w:t>
      </w:r>
      <w:r w:rsidR="004C5878">
        <w:rPr>
          <w:b/>
          <w:spacing w:val="-3"/>
          <w:sz w:val="18"/>
        </w:rPr>
        <w:t xml:space="preserve">image </w:t>
      </w:r>
      <w:r w:rsidR="004C5878">
        <w:rPr>
          <w:b/>
          <w:sz w:val="18"/>
        </w:rPr>
        <w:t xml:space="preserve">identification is becoming increasingly important. In glut, </w:t>
      </w:r>
      <w:r w:rsidR="004C5878">
        <w:rPr>
          <w:b/>
          <w:spacing w:val="-4"/>
          <w:sz w:val="18"/>
        </w:rPr>
        <w:t xml:space="preserve">there </w:t>
      </w:r>
      <w:r w:rsidR="004C5878">
        <w:rPr>
          <w:b/>
          <w:sz w:val="18"/>
        </w:rPr>
        <w:t xml:space="preserve">are approaches for picture recognition, analysis, and classification, but </w:t>
      </w:r>
      <w:r w:rsidR="00F77D31">
        <w:rPr>
          <w:b/>
          <w:sz w:val="18"/>
        </w:rPr>
        <w:t>the differences between</w:t>
      </w:r>
      <w:r w:rsidR="004C5878">
        <w:rPr>
          <w:b/>
          <w:sz w:val="18"/>
        </w:rPr>
        <w:t xml:space="preserve"> them are still obscure.  It is critical that appropriate distinctions between such strategies be evaluated and </w:t>
      </w:r>
      <w:r w:rsidR="00F77D31">
        <w:rPr>
          <w:b/>
          <w:sz w:val="18"/>
        </w:rPr>
        <w:t>analyzed</w:t>
      </w:r>
      <w:r w:rsidR="004C5878">
        <w:rPr>
          <w:b/>
          <w:sz w:val="18"/>
        </w:rPr>
        <w:t xml:space="preserve">.  The most important reason </w:t>
      </w:r>
      <w:r w:rsidR="004C5878">
        <w:rPr>
          <w:b/>
          <w:spacing w:val="-6"/>
          <w:sz w:val="18"/>
        </w:rPr>
        <w:t>for</w:t>
      </w:r>
      <w:r w:rsidR="004C5878">
        <w:rPr>
          <w:b/>
          <w:spacing w:val="33"/>
          <w:sz w:val="18"/>
        </w:rPr>
        <w:t xml:space="preserve"> </w:t>
      </w:r>
      <w:r w:rsidR="004C5878">
        <w:rPr>
          <w:b/>
          <w:sz w:val="18"/>
        </w:rPr>
        <w:t xml:space="preserve">the rise of gesture recognition is that it allows for an </w:t>
      </w:r>
      <w:r w:rsidR="004C5878">
        <w:rPr>
          <w:b/>
          <w:spacing w:val="-4"/>
          <w:sz w:val="18"/>
        </w:rPr>
        <w:t xml:space="preserve">easy </w:t>
      </w:r>
      <w:r w:rsidR="004C5878">
        <w:rPr>
          <w:b/>
          <w:sz w:val="18"/>
        </w:rPr>
        <w:t xml:space="preserve">communication line between humans and computers, which </w:t>
      </w:r>
      <w:r w:rsidR="004C5878">
        <w:rPr>
          <w:b/>
          <w:spacing w:val="-9"/>
          <w:sz w:val="18"/>
        </w:rPr>
        <w:t xml:space="preserve">is </w:t>
      </w:r>
      <w:r w:rsidR="004C5878">
        <w:rPr>
          <w:b/>
          <w:sz w:val="18"/>
        </w:rPr>
        <w:t xml:space="preserve">known as HCI (Human Computer Interaction).  The </w:t>
      </w:r>
      <w:r w:rsidR="004C5878">
        <w:rPr>
          <w:b/>
          <w:spacing w:val="-3"/>
          <w:sz w:val="18"/>
        </w:rPr>
        <w:t xml:space="preserve">purpose </w:t>
      </w:r>
      <w:r w:rsidR="004C5878">
        <w:rPr>
          <w:b/>
          <w:sz w:val="18"/>
        </w:rPr>
        <w:t xml:space="preserve">of this paper is to identify hand postures and develop a </w:t>
      </w:r>
      <w:r w:rsidR="004C5878">
        <w:rPr>
          <w:b/>
          <w:spacing w:val="-4"/>
          <w:sz w:val="18"/>
        </w:rPr>
        <w:t xml:space="preserve">man- </w:t>
      </w:r>
      <w:r w:rsidR="004C5878">
        <w:rPr>
          <w:b/>
          <w:sz w:val="18"/>
        </w:rPr>
        <w:t xml:space="preserve">machine connection. From the learning phase, the hand region in the image is </w:t>
      </w:r>
      <w:r w:rsidR="00F77D31">
        <w:rPr>
          <w:b/>
          <w:sz w:val="18"/>
        </w:rPr>
        <w:t>recognized</w:t>
      </w:r>
      <w:r w:rsidR="004C5878">
        <w:rPr>
          <w:b/>
          <w:sz w:val="18"/>
        </w:rPr>
        <w:t xml:space="preserve">, and the pattern is classified as </w:t>
      </w:r>
      <w:r w:rsidR="004C5878">
        <w:rPr>
          <w:b/>
          <w:spacing w:val="-4"/>
          <w:sz w:val="18"/>
        </w:rPr>
        <w:t xml:space="preserve">the </w:t>
      </w:r>
      <w:r w:rsidR="004C5878">
        <w:rPr>
          <w:b/>
          <w:sz w:val="18"/>
        </w:rPr>
        <w:t xml:space="preserve">most comparable gesture. The input, which is an image or </w:t>
      </w:r>
      <w:r w:rsidR="004C5878">
        <w:rPr>
          <w:b/>
          <w:spacing w:val="-12"/>
          <w:sz w:val="18"/>
        </w:rPr>
        <w:t xml:space="preserve">a </w:t>
      </w:r>
      <w:r w:rsidR="004C5878">
        <w:rPr>
          <w:b/>
          <w:sz w:val="18"/>
        </w:rPr>
        <w:t xml:space="preserve">frame from a video, can be collected from a web camera or any other camera in this method. This </w:t>
      </w:r>
      <w:r w:rsidR="00F77D31">
        <w:rPr>
          <w:b/>
          <w:sz w:val="18"/>
        </w:rPr>
        <w:t>color</w:t>
      </w:r>
      <w:r w:rsidR="004C5878">
        <w:rPr>
          <w:b/>
          <w:sz w:val="18"/>
        </w:rPr>
        <w:t xml:space="preserve"> image is transformed to a binary image and preprocessed, after which it is </w:t>
      </w:r>
      <w:r w:rsidR="00F77D31">
        <w:rPr>
          <w:b/>
          <w:sz w:val="18"/>
        </w:rPr>
        <w:t>categorized</w:t>
      </w:r>
      <w:r w:rsidR="004C5878">
        <w:rPr>
          <w:b/>
          <w:sz w:val="18"/>
        </w:rPr>
        <w:t xml:space="preserve"> using knowledge gained from prior models by a Neural </w:t>
      </w:r>
      <w:r w:rsidR="004C5878">
        <w:rPr>
          <w:b/>
          <w:spacing w:val="-3"/>
          <w:sz w:val="18"/>
        </w:rPr>
        <w:t xml:space="preserve">Network. </w:t>
      </w:r>
      <w:r w:rsidR="004C5878">
        <w:rPr>
          <w:b/>
          <w:sz w:val="18"/>
        </w:rPr>
        <w:t>This</w:t>
      </w:r>
      <w:r w:rsidR="004C5878">
        <w:rPr>
          <w:b/>
          <w:spacing w:val="21"/>
          <w:sz w:val="18"/>
        </w:rPr>
        <w:t xml:space="preserve"> </w:t>
      </w:r>
      <w:r w:rsidR="004C5878">
        <w:rPr>
          <w:b/>
          <w:sz w:val="18"/>
        </w:rPr>
        <w:t>is</w:t>
      </w:r>
      <w:r w:rsidR="004C5878">
        <w:rPr>
          <w:b/>
          <w:spacing w:val="21"/>
          <w:sz w:val="18"/>
        </w:rPr>
        <w:t xml:space="preserve"> </w:t>
      </w:r>
      <w:r w:rsidR="004C5878">
        <w:rPr>
          <w:b/>
          <w:sz w:val="18"/>
        </w:rPr>
        <w:t>a</w:t>
      </w:r>
      <w:r w:rsidR="004C5878">
        <w:rPr>
          <w:b/>
          <w:spacing w:val="21"/>
          <w:sz w:val="18"/>
        </w:rPr>
        <w:t xml:space="preserve"> </w:t>
      </w:r>
      <w:r w:rsidR="004C5878">
        <w:rPr>
          <w:b/>
          <w:sz w:val="18"/>
        </w:rPr>
        <w:t>straightforward</w:t>
      </w:r>
      <w:r w:rsidR="004C5878">
        <w:rPr>
          <w:b/>
          <w:spacing w:val="21"/>
          <w:sz w:val="18"/>
        </w:rPr>
        <w:t xml:space="preserve"> </w:t>
      </w:r>
      <w:r w:rsidR="004C5878">
        <w:rPr>
          <w:b/>
          <w:sz w:val="18"/>
        </w:rPr>
        <w:t>and</w:t>
      </w:r>
      <w:r w:rsidR="004C5878">
        <w:rPr>
          <w:b/>
          <w:spacing w:val="21"/>
          <w:sz w:val="18"/>
        </w:rPr>
        <w:t xml:space="preserve"> </w:t>
      </w:r>
      <w:r w:rsidR="004C5878">
        <w:rPr>
          <w:b/>
          <w:sz w:val="18"/>
        </w:rPr>
        <w:t>effective</w:t>
      </w:r>
      <w:r w:rsidR="004C5878">
        <w:rPr>
          <w:b/>
          <w:spacing w:val="21"/>
          <w:sz w:val="18"/>
        </w:rPr>
        <w:t xml:space="preserve"> </w:t>
      </w:r>
      <w:r w:rsidR="004C5878">
        <w:rPr>
          <w:b/>
          <w:sz w:val="18"/>
        </w:rPr>
        <w:t>method.</w:t>
      </w:r>
    </w:p>
    <w:p w14:paraId="6BB60901" w14:textId="167E8E47" w:rsidR="009303D9" w:rsidRPr="004D72B5" w:rsidRDefault="0071398A" w:rsidP="00BC1839">
      <w:pPr>
        <w:pStyle w:val="Abstract"/>
        <w:spacing w:after="120"/>
      </w:pPr>
      <w:r>
        <w:t>Index Terms</w:t>
      </w:r>
      <w:r w:rsidR="004D72B5" w:rsidRPr="004D72B5">
        <w:t>—</w:t>
      </w:r>
      <w:r w:rsidR="00BC7CA2" w:rsidRPr="00BC7CA2">
        <w:t xml:space="preserve"> </w:t>
      </w:r>
      <w:r w:rsidR="004C5878">
        <w:t>Gesture Recognition, Image Processing, Convolution Neural Network, Binary Image, Background Subtraction</w:t>
      </w:r>
    </w:p>
    <w:p w14:paraId="41845FF4" w14:textId="39F3FDA3" w:rsidR="009303D9" w:rsidRPr="00D632BE" w:rsidRDefault="009303D9" w:rsidP="00BC1839">
      <w:pPr>
        <w:pStyle w:val="Heading1"/>
        <w:spacing w:after="120"/>
      </w:pPr>
      <w:r w:rsidRPr="00D632BE">
        <w:t>Introduction</w:t>
      </w:r>
    </w:p>
    <w:p w14:paraId="3C01B7E3" w14:textId="77777777" w:rsidR="0071398A" w:rsidRDefault="0071398A" w:rsidP="0071398A">
      <w:pPr>
        <w:pStyle w:val="BodyText"/>
        <w:spacing w:before="94" w:line="249" w:lineRule="auto"/>
        <w:ind w:right="38" w:firstLine="199"/>
      </w:pPr>
      <w:bookmarkStart w:id="1" w:name="_Hlk90053791"/>
      <w:r>
        <w:t xml:space="preserve">As we all </w:t>
      </w:r>
      <w:r>
        <w:rPr>
          <w:spacing w:val="-4"/>
        </w:rPr>
        <w:t xml:space="preserve">know, </w:t>
      </w:r>
      <w:r>
        <w:t xml:space="preserve">hand gesture detection using </w:t>
      </w:r>
      <w:r>
        <w:rPr>
          <w:spacing w:val="-2"/>
        </w:rPr>
        <w:t xml:space="preserve">vision-based </w:t>
      </w:r>
      <w:r>
        <w:t xml:space="preserve">technologies is an important aspect of human-computer </w:t>
      </w:r>
      <w:r>
        <w:rPr>
          <w:spacing w:val="-4"/>
        </w:rPr>
        <w:t xml:space="preserve">inter- </w:t>
      </w:r>
      <w:r>
        <w:t xml:space="preserve">action (HCI). In recent decades, the keyboard and mouse </w:t>
      </w:r>
      <w:r>
        <w:rPr>
          <w:spacing w:val="-6"/>
        </w:rPr>
        <w:t xml:space="preserve">have </w:t>
      </w:r>
      <w:r>
        <w:t>become increasingly important in human-computer</w:t>
      </w:r>
      <w:r>
        <w:rPr>
          <w:spacing w:val="-26"/>
        </w:rPr>
        <w:t xml:space="preserve"> </w:t>
      </w:r>
      <w:r>
        <w:rPr>
          <w:spacing w:val="-2"/>
        </w:rPr>
        <w:t xml:space="preserve">interaction. </w:t>
      </w:r>
      <w:r>
        <w:rPr>
          <w:spacing w:val="-3"/>
        </w:rPr>
        <w:t xml:space="preserve">However,  </w:t>
      </w:r>
      <w:r>
        <w:t xml:space="preserve">new sorts of HCI solutions have been necessary </w:t>
      </w:r>
      <w:r>
        <w:rPr>
          <w:spacing w:val="-7"/>
        </w:rPr>
        <w:t>as</w:t>
      </w:r>
      <w:r>
        <w:rPr>
          <w:spacing w:val="36"/>
        </w:rPr>
        <w:t xml:space="preserve"> </w:t>
      </w:r>
      <w:r>
        <w:t xml:space="preserve">a result of the rapid growth of technology and software. </w:t>
      </w:r>
      <w:r>
        <w:rPr>
          <w:spacing w:val="-8"/>
        </w:rPr>
        <w:t xml:space="preserve">In   </w:t>
      </w:r>
      <w:r>
        <w:t xml:space="preserve">the subject of HCI, technologies like speech recognition </w:t>
      </w:r>
      <w:r>
        <w:rPr>
          <w:spacing w:val="-5"/>
        </w:rPr>
        <w:t xml:space="preserve">and </w:t>
      </w:r>
      <w:r>
        <w:t>gesture</w:t>
      </w:r>
      <w:r>
        <w:rPr>
          <w:spacing w:val="18"/>
        </w:rPr>
        <w:t xml:space="preserve"> </w:t>
      </w:r>
      <w:r>
        <w:t>recognition</w:t>
      </w:r>
      <w:r>
        <w:rPr>
          <w:spacing w:val="19"/>
        </w:rPr>
        <w:t xml:space="preserve"> </w:t>
      </w:r>
      <w:r>
        <w:t>garner</w:t>
      </w:r>
      <w:r>
        <w:rPr>
          <w:spacing w:val="18"/>
        </w:rPr>
        <w:t xml:space="preserve"> </w:t>
      </w:r>
      <w:r>
        <w:t>a</w:t>
      </w:r>
      <w:r>
        <w:rPr>
          <w:spacing w:val="19"/>
        </w:rPr>
        <w:t xml:space="preserve"> </w:t>
      </w:r>
      <w:r>
        <w:t>lot</w:t>
      </w:r>
      <w:r>
        <w:rPr>
          <w:spacing w:val="18"/>
        </w:rPr>
        <w:t xml:space="preserve"> </w:t>
      </w:r>
      <w:r>
        <w:t>of</w:t>
      </w:r>
      <w:r>
        <w:rPr>
          <w:spacing w:val="19"/>
        </w:rPr>
        <w:t xml:space="preserve"> </w:t>
      </w:r>
      <w:r>
        <w:t>attention.</w:t>
      </w:r>
    </w:p>
    <w:p w14:paraId="28F84201" w14:textId="77777777" w:rsidR="0071398A" w:rsidRDefault="0071398A" w:rsidP="0071398A">
      <w:pPr>
        <w:pStyle w:val="BodyText"/>
        <w:spacing w:before="4" w:line="249" w:lineRule="auto"/>
        <w:ind w:right="38" w:firstLine="199"/>
      </w:pPr>
      <w:r>
        <w:t xml:space="preserve">As we all </w:t>
      </w:r>
      <w:r>
        <w:rPr>
          <w:spacing w:val="-4"/>
        </w:rPr>
        <w:t xml:space="preserve">know, </w:t>
      </w:r>
      <w:r>
        <w:t xml:space="preserve">hand gesture detection using </w:t>
      </w:r>
      <w:r>
        <w:rPr>
          <w:spacing w:val="-2"/>
        </w:rPr>
        <w:t xml:space="preserve">vision-based </w:t>
      </w:r>
      <w:r>
        <w:t xml:space="preserve">technologies is an important aspect of human-computer </w:t>
      </w:r>
      <w:r>
        <w:rPr>
          <w:spacing w:val="-4"/>
        </w:rPr>
        <w:t xml:space="preserve">inter- </w:t>
      </w:r>
      <w:r>
        <w:t xml:space="preserve">action (HCI). In recent decades, the keyboard and mouse </w:t>
      </w:r>
      <w:r>
        <w:rPr>
          <w:spacing w:val="-6"/>
        </w:rPr>
        <w:t xml:space="preserve">have </w:t>
      </w:r>
      <w:r>
        <w:t>become increasingly important in human-computer</w:t>
      </w:r>
      <w:r>
        <w:rPr>
          <w:spacing w:val="-26"/>
        </w:rPr>
        <w:t xml:space="preserve"> </w:t>
      </w:r>
      <w:r>
        <w:rPr>
          <w:spacing w:val="-2"/>
        </w:rPr>
        <w:t xml:space="preserve">interaction. </w:t>
      </w:r>
      <w:r>
        <w:rPr>
          <w:spacing w:val="-3"/>
        </w:rPr>
        <w:t xml:space="preserve">However,  </w:t>
      </w:r>
      <w:r>
        <w:t xml:space="preserve">new sorts of HCI solutions have been necessary </w:t>
      </w:r>
      <w:r>
        <w:rPr>
          <w:spacing w:val="-7"/>
        </w:rPr>
        <w:t>as</w:t>
      </w:r>
      <w:r>
        <w:rPr>
          <w:spacing w:val="36"/>
        </w:rPr>
        <w:t xml:space="preserve"> </w:t>
      </w:r>
      <w:r>
        <w:t xml:space="preserve">a result of the rapid growth of technology and software. </w:t>
      </w:r>
      <w:r>
        <w:rPr>
          <w:spacing w:val="-8"/>
        </w:rPr>
        <w:t xml:space="preserve">In   </w:t>
      </w:r>
      <w:r>
        <w:t xml:space="preserve">the subject of HCI, technologies like speech recognition </w:t>
      </w:r>
      <w:r>
        <w:rPr>
          <w:spacing w:val="-5"/>
        </w:rPr>
        <w:t xml:space="preserve">and </w:t>
      </w:r>
      <w:r>
        <w:t>gesture</w:t>
      </w:r>
      <w:r>
        <w:rPr>
          <w:spacing w:val="18"/>
        </w:rPr>
        <w:t xml:space="preserve"> </w:t>
      </w:r>
      <w:r>
        <w:t>recognition</w:t>
      </w:r>
      <w:r>
        <w:rPr>
          <w:spacing w:val="19"/>
        </w:rPr>
        <w:t xml:space="preserve"> </w:t>
      </w:r>
      <w:r>
        <w:t>garner</w:t>
      </w:r>
      <w:r>
        <w:rPr>
          <w:spacing w:val="18"/>
        </w:rPr>
        <w:t xml:space="preserve"> </w:t>
      </w:r>
      <w:r>
        <w:t>a</w:t>
      </w:r>
      <w:r>
        <w:rPr>
          <w:spacing w:val="19"/>
        </w:rPr>
        <w:t xml:space="preserve"> </w:t>
      </w:r>
      <w:r>
        <w:t>lot</w:t>
      </w:r>
      <w:r>
        <w:rPr>
          <w:spacing w:val="18"/>
        </w:rPr>
        <w:t xml:space="preserve"> </w:t>
      </w:r>
      <w:r>
        <w:t>of</w:t>
      </w:r>
      <w:r>
        <w:rPr>
          <w:spacing w:val="19"/>
        </w:rPr>
        <w:t xml:space="preserve"> </w:t>
      </w:r>
      <w:r>
        <w:t>attention.</w:t>
      </w:r>
    </w:p>
    <w:p w14:paraId="5708DF3A" w14:textId="77777777" w:rsidR="0071398A" w:rsidRDefault="0071398A" w:rsidP="0071398A">
      <w:pPr>
        <w:pStyle w:val="BodyText"/>
        <w:spacing w:before="3" w:line="249" w:lineRule="auto"/>
        <w:ind w:right="38" w:firstLine="199"/>
      </w:pPr>
      <w:r>
        <w:t xml:space="preserve">A gesture  is  a  visual  representation  of  physical  </w:t>
      </w:r>
      <w:r>
        <w:rPr>
          <w:spacing w:val="-3"/>
        </w:rPr>
        <w:t xml:space="preserve">action  </w:t>
      </w:r>
      <w:r>
        <w:t xml:space="preserve">or emotional expression. It consists of both body and </w:t>
      </w:r>
      <w:r>
        <w:rPr>
          <w:spacing w:val="-4"/>
        </w:rPr>
        <w:t xml:space="preserve">hand </w:t>
      </w:r>
      <w:r>
        <w:t>gestures. There are two types of gestures: static gestures  [1–2] and dynamic gestures [3–4]. A sign is denoted by the posture of the body or a hand gesture in the case of</w:t>
      </w:r>
      <w:r>
        <w:rPr>
          <w:spacing w:val="39"/>
        </w:rPr>
        <w:t xml:space="preserve"> </w:t>
      </w:r>
      <w:r>
        <w:rPr>
          <w:spacing w:val="-4"/>
        </w:rPr>
        <w:t>the</w:t>
      </w:r>
    </w:p>
    <w:p w14:paraId="0A689D20" w14:textId="78D7B630" w:rsidR="0071398A" w:rsidRDefault="0071398A" w:rsidP="0071398A">
      <w:pPr>
        <w:pStyle w:val="BodyText"/>
        <w:spacing w:before="98" w:line="249" w:lineRule="auto"/>
        <w:ind w:right="117"/>
      </w:pPr>
      <w:r>
        <w:br w:type="column"/>
      </w:r>
      <w:r>
        <w:t xml:space="preserve">former. The latter sends messages through the movement </w:t>
      </w:r>
      <w:r>
        <w:rPr>
          <w:spacing w:val="-6"/>
        </w:rPr>
        <w:t xml:space="preserve">of </w:t>
      </w:r>
      <w:r>
        <w:t xml:space="preserve">the body or the hand. Gesture can be used to communicate between humans and computers [5-6]. It differs </w:t>
      </w:r>
      <w:r>
        <w:rPr>
          <w:spacing w:val="-2"/>
        </w:rPr>
        <w:t xml:space="preserve">significantly </w:t>
      </w:r>
      <w:r>
        <w:t xml:space="preserve">from traditional hardware-based techniques in that it </w:t>
      </w:r>
      <w:r>
        <w:rPr>
          <w:spacing w:val="-4"/>
        </w:rPr>
        <w:t xml:space="preserve">allows </w:t>
      </w:r>
      <w:r>
        <w:t xml:space="preserve">for human-computer interaction via gesture recognition. </w:t>
      </w:r>
      <w:r>
        <w:rPr>
          <w:spacing w:val="-5"/>
        </w:rPr>
        <w:t xml:space="preserve">The </w:t>
      </w:r>
      <w:r>
        <w:t xml:space="preserve">user intent is determined through gesture recognition, </w:t>
      </w:r>
      <w:r>
        <w:rPr>
          <w:spacing w:val="-3"/>
        </w:rPr>
        <w:t xml:space="preserve">which </w:t>
      </w:r>
      <w:r w:rsidR="00F77D31">
        <w:t>recognizes</w:t>
      </w:r>
      <w:r>
        <w:t xml:space="preserve"> the gesture or movement of the body or </w:t>
      </w:r>
      <w:r>
        <w:rPr>
          <w:spacing w:val="-3"/>
        </w:rPr>
        <w:t xml:space="preserve">body </w:t>
      </w:r>
      <w:r>
        <w:t xml:space="preserve">components. Many academics have worked for decades </w:t>
      </w:r>
      <w:r>
        <w:rPr>
          <w:spacing w:val="-9"/>
        </w:rPr>
        <w:t xml:space="preserve">to </w:t>
      </w:r>
      <w:r>
        <w:t xml:space="preserve">develop hand motion detection technology. Many </w:t>
      </w:r>
      <w:r>
        <w:rPr>
          <w:spacing w:val="-2"/>
        </w:rPr>
        <w:t xml:space="preserve">applications, </w:t>
      </w:r>
      <w:r>
        <w:t xml:space="preserve">such as sign language recognition, augmented reality (virtual reality) [7–8], sign language interpreters for the disabled [9], and robot control [10, 11], rely heavily on hand </w:t>
      </w:r>
      <w:r>
        <w:rPr>
          <w:spacing w:val="-3"/>
        </w:rPr>
        <w:t xml:space="preserve">gesture </w:t>
      </w:r>
      <w:r>
        <w:t>recognition.</w:t>
      </w:r>
    </w:p>
    <w:p w14:paraId="6A607B10" w14:textId="774CD818" w:rsidR="0071398A" w:rsidRDefault="0071398A" w:rsidP="0071398A">
      <w:pPr>
        <w:pStyle w:val="BodyText"/>
        <w:spacing w:before="2" w:line="249" w:lineRule="auto"/>
        <w:ind w:right="117" w:firstLine="199"/>
      </w:pPr>
      <w:r>
        <w:t xml:space="preserve">We describe an efficient and successful approach for hand gesture recognition in this work. The background subtraction method is used to detect the hand region. The pattern of hand is then evaluated to classify in one of the similar category in knowledge base. Following the recognition of the fingers, the hand gesture can be </w:t>
      </w:r>
      <w:r w:rsidR="008A45FE">
        <w:t>categorized</w:t>
      </w:r>
      <w:r>
        <w:t xml:space="preserve"> using a simple rule classifier.</w:t>
      </w:r>
    </w:p>
    <w:bookmarkEnd w:id="1"/>
    <w:p w14:paraId="5BC3F1AB" w14:textId="1229E0E0" w:rsidR="009303D9" w:rsidRDefault="00BC7CA2" w:rsidP="00BC1839">
      <w:pPr>
        <w:pStyle w:val="Heading1"/>
        <w:spacing w:after="120"/>
      </w:pPr>
      <w:r w:rsidRPr="00BC7CA2">
        <w:t>Literature Review</w:t>
      </w:r>
    </w:p>
    <w:p w14:paraId="24DBFD91" w14:textId="721FA750" w:rsidR="0071398A" w:rsidRPr="008A45FE" w:rsidRDefault="0071398A" w:rsidP="0071398A">
      <w:pPr>
        <w:pStyle w:val="BodyText"/>
        <w:spacing w:before="83" w:line="249" w:lineRule="auto"/>
        <w:ind w:right="117" w:firstLine="199"/>
        <w:rPr>
          <w:lang w:val="en-US"/>
        </w:rPr>
      </w:pPr>
      <w:r>
        <w:t xml:space="preserve">In the field of gesture and action detection, many </w:t>
      </w:r>
      <w:r>
        <w:rPr>
          <w:spacing w:val="-3"/>
        </w:rPr>
        <w:t xml:space="preserve">hand- </w:t>
      </w:r>
      <w:r>
        <w:t xml:space="preserve">crafted </w:t>
      </w:r>
      <w:proofErr w:type="spellStart"/>
      <w:r>
        <w:t>spatio</w:t>
      </w:r>
      <w:proofErr w:type="spellEnd"/>
      <w:r>
        <w:t xml:space="preserve">-temporal features for effective video analysis have been introduced [13, 14]. Image gradients and optical flow are commonly used to capture shape, appearance, </w:t>
      </w:r>
      <w:r>
        <w:rPr>
          <w:spacing w:val="-4"/>
        </w:rPr>
        <w:t xml:space="preserve">and </w:t>
      </w:r>
      <w:r>
        <w:t xml:space="preserve">motion signals. For automobile gesture recognition, </w:t>
      </w:r>
      <w:r>
        <w:rPr>
          <w:spacing w:val="-3"/>
        </w:rPr>
        <w:t xml:space="preserve">Ohn-Bar </w:t>
      </w:r>
      <w:r>
        <w:t xml:space="preserve">and </w:t>
      </w:r>
      <w:r>
        <w:rPr>
          <w:spacing w:val="-3"/>
        </w:rPr>
        <w:t xml:space="preserve">Trivedi </w:t>
      </w:r>
      <w:r>
        <w:t xml:space="preserve">[15] assess a number of global features. </w:t>
      </w:r>
      <w:r>
        <w:rPr>
          <w:spacing w:val="-3"/>
        </w:rPr>
        <w:t xml:space="preserve">Improved </w:t>
      </w:r>
      <w:r>
        <w:t xml:space="preserve">dense trajectories [16] and Fisher vector [17] representations, which are commonly regarded as state-of-the-art local features and aggregation techniques for video analysis, are </w:t>
      </w:r>
      <w:r>
        <w:rPr>
          <w:spacing w:val="-2"/>
        </w:rPr>
        <w:t xml:space="preserve">successfully </w:t>
      </w:r>
      <w:r>
        <w:t xml:space="preserve">used in a variety of video classification systems. Depth </w:t>
      </w:r>
      <w:r>
        <w:rPr>
          <w:spacing w:val="-3"/>
        </w:rPr>
        <w:t xml:space="preserve">sensors </w:t>
      </w:r>
      <w:r>
        <w:t xml:space="preserve">frequently have features that are tailored to the </w:t>
      </w:r>
      <w:r>
        <w:rPr>
          <w:spacing w:val="-3"/>
        </w:rPr>
        <w:t xml:space="preserve">individual </w:t>
      </w:r>
      <w:r>
        <w:t xml:space="preserve">properties of the depth data. Random occupancy patterns </w:t>
      </w:r>
      <w:r>
        <w:rPr>
          <w:spacing w:val="-3"/>
        </w:rPr>
        <w:t xml:space="preserve">[18], </w:t>
      </w:r>
      <w:r>
        <w:t xml:space="preserve">for example, make use of point clouds, while super </w:t>
      </w:r>
      <w:r>
        <w:rPr>
          <w:spacing w:val="-3"/>
        </w:rPr>
        <w:t xml:space="preserve">normal  </w:t>
      </w:r>
      <w:r>
        <w:t xml:space="preserve">vectors [19] make use of surface </w:t>
      </w:r>
      <w:proofErr w:type="spellStart"/>
      <w:r>
        <w:t>normals</w:t>
      </w:r>
      <w:proofErr w:type="spellEnd"/>
      <w:r w:rsidR="008A45FE">
        <w:rPr>
          <w:lang w:val="en-US"/>
        </w:rPr>
        <w:t>.</w:t>
      </w:r>
    </w:p>
    <w:p w14:paraId="61019622" w14:textId="77777777" w:rsidR="004E2254" w:rsidRDefault="004E2254" w:rsidP="004E2254">
      <w:pPr>
        <w:pStyle w:val="BodyText"/>
        <w:ind w:right="-72"/>
        <w:jc w:val="left"/>
      </w:pPr>
      <w:r>
        <w:rPr>
          <w:noProof/>
        </w:rPr>
        <w:drawing>
          <wp:inline distT="0" distB="0" distL="0" distR="0" wp14:anchorId="5DFFD140" wp14:editId="3A0B7458">
            <wp:extent cx="2845622" cy="1074420"/>
            <wp:effectExtent l="0" t="0" r="0" b="0"/>
            <wp:docPr id="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859395" cy="1079620"/>
                    </a:xfrm>
                    <a:prstGeom prst="rect">
                      <a:avLst/>
                    </a:prstGeom>
                  </pic:spPr>
                </pic:pic>
              </a:graphicData>
            </a:graphic>
          </wp:inline>
        </w:drawing>
      </w:r>
    </w:p>
    <w:p w14:paraId="14E9877F" w14:textId="77777777" w:rsidR="004E2254" w:rsidRDefault="004E2254" w:rsidP="004E2254">
      <w:pPr>
        <w:ind w:left="864" w:firstLine="288"/>
        <w:jc w:val="both"/>
        <w:rPr>
          <w:szCs w:val="28"/>
        </w:rPr>
      </w:pPr>
      <w:r w:rsidRPr="006B3DD8">
        <w:rPr>
          <w:szCs w:val="28"/>
        </w:rPr>
        <w:t>Fig. 1. Working of CNN</w:t>
      </w:r>
    </w:p>
    <w:p w14:paraId="1A7EFC57" w14:textId="14A35D51" w:rsidR="008A45FE" w:rsidRDefault="0071398A" w:rsidP="008A45FE">
      <w:pPr>
        <w:pStyle w:val="BodyText"/>
        <w:ind w:right="-72"/>
      </w:pPr>
      <w:r>
        <w:lastRenderedPageBreak/>
        <w:t xml:space="preserve">In contrast to hand-crafted features, deep neural </w:t>
      </w:r>
      <w:r>
        <w:rPr>
          <w:spacing w:val="-3"/>
        </w:rPr>
        <w:t xml:space="preserve">networks </w:t>
      </w:r>
      <w:r>
        <w:t xml:space="preserve">are increasingly being used to develop feature representations. </w:t>
      </w:r>
      <w:proofErr w:type="spellStart"/>
      <w:r>
        <w:t>Neverova</w:t>
      </w:r>
      <w:proofErr w:type="spellEnd"/>
      <w:r>
        <w:t xml:space="preserve"> et al. [20] use CNNs to </w:t>
      </w:r>
      <w:r w:rsidR="004E2254">
        <w:t>recognize</w:t>
      </w:r>
      <w:r>
        <w:t xml:space="preserve"> sign language</w:t>
      </w:r>
      <w:r>
        <w:rPr>
          <w:spacing w:val="-12"/>
        </w:rPr>
        <w:t xml:space="preserve"> </w:t>
      </w:r>
      <w:r>
        <w:t xml:space="preserve">gestures by combining </w:t>
      </w:r>
      <w:r w:rsidR="004E2254">
        <w:t>color</w:t>
      </w:r>
      <w:r>
        <w:t xml:space="preserve"> and depth data from hand </w:t>
      </w:r>
      <w:r>
        <w:rPr>
          <w:spacing w:val="-3"/>
        </w:rPr>
        <w:t xml:space="preserve">regions </w:t>
      </w:r>
      <w:r>
        <w:t xml:space="preserve">and upper-body skeletons. </w:t>
      </w:r>
      <w:r>
        <w:rPr>
          <w:spacing w:val="-8"/>
        </w:rPr>
        <w:t xml:space="preserve">To </w:t>
      </w:r>
      <w:r w:rsidR="004E2254">
        <w:t>minimize</w:t>
      </w:r>
      <w:r>
        <w:t xml:space="preserve"> overfitting,</w:t>
      </w:r>
      <w:r>
        <w:rPr>
          <w:spacing w:val="-21"/>
        </w:rPr>
        <w:t xml:space="preserve"> </w:t>
      </w:r>
      <w:r>
        <w:rPr>
          <w:spacing w:val="-3"/>
        </w:rPr>
        <w:t xml:space="preserve">Molchanov </w:t>
      </w:r>
      <w:r>
        <w:t>et al. [21] apply a 3D-CNN to the entire video</w:t>
      </w:r>
      <w:r>
        <w:rPr>
          <w:spacing w:val="33"/>
        </w:rPr>
        <w:t xml:space="preserve"> </w:t>
      </w:r>
      <w:r>
        <w:t>sequence</w:t>
      </w:r>
      <w:r w:rsidR="004E2254">
        <w:rPr>
          <w:lang w:val="en-US"/>
        </w:rPr>
        <w:t xml:space="preserve"> </w:t>
      </w:r>
      <w:r w:rsidR="004E2254">
        <w:t xml:space="preserve">and incorporate space-time video augmentation approaches. Simonyan and Zisserman [22] suggest separate CNNs for </w:t>
      </w:r>
      <w:r w:rsidR="004E2254">
        <w:rPr>
          <w:spacing w:val="-4"/>
        </w:rPr>
        <w:t xml:space="preserve">the </w:t>
      </w:r>
      <w:r w:rsidR="004E2254">
        <w:t xml:space="preserve">spatial and temporal streams that are late-fused and </w:t>
      </w:r>
      <w:r w:rsidR="004E2254">
        <w:rPr>
          <w:spacing w:val="-3"/>
        </w:rPr>
        <w:t xml:space="preserve">explicitly </w:t>
      </w:r>
      <w:r w:rsidR="004E2254">
        <w:t xml:space="preserve">exploit optical flow in the context of action </w:t>
      </w:r>
      <w:r w:rsidR="004E2254">
        <w:rPr>
          <w:lang w:val="en-US"/>
        </w:rPr>
        <w:t xml:space="preserve">recognition. </w:t>
      </w:r>
      <w:r w:rsidR="004E2254">
        <w:rPr>
          <w:spacing w:val="-6"/>
        </w:rPr>
        <w:t xml:space="preserve">Tran </w:t>
      </w:r>
      <w:r w:rsidR="004E2254">
        <w:t xml:space="preserve">et al. [23] use a 3D-CNN to assess  a  set  of  short  </w:t>
      </w:r>
      <w:r w:rsidR="004E2254">
        <w:rPr>
          <w:spacing w:val="-4"/>
        </w:rPr>
        <w:t xml:space="preserve">video  </w:t>
      </w:r>
      <w:r w:rsidR="004E2254">
        <w:t xml:space="preserve">clips and average the responses of the network over all </w:t>
      </w:r>
      <w:r w:rsidR="004E2254">
        <w:rPr>
          <w:spacing w:val="-3"/>
        </w:rPr>
        <w:t xml:space="preserve">clips. </w:t>
      </w:r>
      <w:r w:rsidR="004E2254">
        <w:t xml:space="preserve">The majority of earlier approaches either used pre-segmented video sequences or approached detection and classification </w:t>
      </w:r>
      <w:r w:rsidR="004E2254">
        <w:rPr>
          <w:spacing w:val="-6"/>
        </w:rPr>
        <w:t xml:space="preserve">as </w:t>
      </w:r>
      <w:r w:rsidR="004E2254">
        <w:t>separate</w:t>
      </w:r>
      <w:r w:rsidR="004E2254">
        <w:rPr>
          <w:spacing w:val="18"/>
        </w:rPr>
        <w:t xml:space="preserve"> </w:t>
      </w:r>
      <w:r w:rsidR="004E2254">
        <w:t>issues.</w:t>
      </w:r>
    </w:p>
    <w:p w14:paraId="1CCB12A8" w14:textId="77777777" w:rsidR="006E4454" w:rsidRDefault="006E4454" w:rsidP="00BC1839">
      <w:pPr>
        <w:pStyle w:val="Heading1"/>
        <w:spacing w:after="120"/>
      </w:pPr>
      <w:r>
        <w:t xml:space="preserve">Methodology </w:t>
      </w:r>
    </w:p>
    <w:p w14:paraId="6E979C74" w14:textId="3696DBCD" w:rsidR="004E2254" w:rsidRPr="00FD449C" w:rsidRDefault="004E2254" w:rsidP="004E2254">
      <w:pPr>
        <w:ind w:firstLine="720"/>
        <w:jc w:val="both"/>
        <w:rPr>
          <w:color w:val="222222"/>
          <w:shd w:val="clear" w:color="auto" w:fill="FFFFFF"/>
        </w:rPr>
      </w:pPr>
      <w:bookmarkStart w:id="2" w:name="_Hlk90053902"/>
      <w:r w:rsidRPr="00FD449C">
        <w:rPr>
          <w:color w:val="222222"/>
          <w:shd w:val="clear" w:color="auto" w:fill="FFFFFF"/>
        </w:rPr>
        <w:t xml:space="preserve">CNN is a neural network-based architecture that can </w:t>
      </w:r>
      <w:r w:rsidR="008A45FE" w:rsidRPr="00FD449C">
        <w:rPr>
          <w:color w:val="222222"/>
          <w:shd w:val="clear" w:color="auto" w:fill="FFFFFF"/>
        </w:rPr>
        <w:t>recognize</w:t>
      </w:r>
      <w:r w:rsidRPr="00FD449C">
        <w:rPr>
          <w:color w:val="222222"/>
          <w:shd w:val="clear" w:color="auto" w:fill="FFFFFF"/>
        </w:rPr>
        <w:t xml:space="preserve"> and classify specific features in images, and it is commonly employed for image analysis. Image and video recognition, image classification, medical image analysis, computer vision, and natural language processing are only a few of their uses. CNN in image recognition deals with pixel data i.e., the image is represented in the form of matrix. The CNN architecture primarily consists of convolution layers that helps in the process of feature extraction. The images are represented in the form of matrices. These matrices are multiplied with kernel filters of a pre-determined size to extract features from the image. </w:t>
      </w:r>
    </w:p>
    <w:p w14:paraId="4959F2D8" w14:textId="77777777" w:rsidR="004E2254" w:rsidRPr="00FD449C" w:rsidRDefault="004E2254" w:rsidP="004E2254">
      <w:pPr>
        <w:ind w:firstLine="720"/>
        <w:jc w:val="both"/>
        <w:rPr>
          <w:color w:val="222222"/>
          <w:shd w:val="clear" w:color="auto" w:fill="FFFFFF"/>
        </w:rPr>
      </w:pPr>
      <w:r w:rsidRPr="00FD449C">
        <w:rPr>
          <w:color w:val="222222"/>
          <w:shd w:val="clear" w:color="auto" w:fill="FFFFFF"/>
        </w:rPr>
        <w:t xml:space="preserve">In CNN architecture, there are three different layers: The convolutional layers, pooling layers and fully-connected layers. Convolutional layer is the initial layer that extracts the different features from the input photos. The convolution mathematical operation is done between the input image and a filter of a specific size </w:t>
      </w:r>
      <w:proofErr w:type="spellStart"/>
      <w:r w:rsidRPr="00FD449C">
        <w:rPr>
          <w:color w:val="222222"/>
          <w:shd w:val="clear" w:color="auto" w:fill="FFFFFF"/>
        </w:rPr>
        <w:t>MxM</w:t>
      </w:r>
      <w:proofErr w:type="spellEnd"/>
      <w:r w:rsidRPr="00FD449C">
        <w:rPr>
          <w:color w:val="222222"/>
          <w:shd w:val="clear" w:color="auto" w:fill="FFFFFF"/>
        </w:rPr>
        <w:t xml:space="preserve"> in this layer. The dot product between the filter and the sections of the input image with regard to the size of the filter is taken by sliding the filter across the input image (</w:t>
      </w:r>
      <w:proofErr w:type="spellStart"/>
      <w:r w:rsidRPr="00FD449C">
        <w:rPr>
          <w:color w:val="222222"/>
          <w:shd w:val="clear" w:color="auto" w:fill="FFFFFF"/>
        </w:rPr>
        <w:t>MxM</w:t>
      </w:r>
      <w:proofErr w:type="spellEnd"/>
      <w:r w:rsidRPr="00FD449C">
        <w:rPr>
          <w:color w:val="222222"/>
          <w:shd w:val="clear" w:color="auto" w:fill="FFFFFF"/>
        </w:rPr>
        <w:t>). The Feature map is the result, and it contains information about the image such as its corners and edges. This feature map is then supplied to further layers, which learn a variety of other features from the input image.</w:t>
      </w:r>
    </w:p>
    <w:p w14:paraId="1AC6271B" w14:textId="18CA1B98" w:rsidR="004E2254" w:rsidRPr="00FD449C" w:rsidRDefault="004E2254" w:rsidP="004E2254">
      <w:pPr>
        <w:ind w:firstLine="720"/>
        <w:jc w:val="both"/>
        <w:rPr>
          <w:color w:val="222222"/>
          <w:shd w:val="clear" w:color="auto" w:fill="FFFFFF"/>
        </w:rPr>
      </w:pPr>
      <w:r w:rsidRPr="00FD449C">
        <w:rPr>
          <w:color w:val="222222"/>
          <w:shd w:val="clear" w:color="auto" w:fill="FFFFFF"/>
        </w:rPr>
        <w:t xml:space="preserve">A Pooling Layer is usually applied after a Convolutional Layer. This layer's major goal is to lower the size of the convolved feature map in order to reduce computational expenses. This is accomplished by reducing the connections between layers and operating independently on each feature map. There are numerous sorts of Pooling operations, depending on the mechanism </w:t>
      </w:r>
      <w:r w:rsidR="008A45FE" w:rsidRPr="00FD449C">
        <w:rPr>
          <w:color w:val="222222"/>
          <w:shd w:val="clear" w:color="auto" w:fill="FFFFFF"/>
        </w:rPr>
        <w:t>utilized</w:t>
      </w:r>
      <w:r w:rsidRPr="00FD449C">
        <w:rPr>
          <w:color w:val="222222"/>
          <w:shd w:val="clear" w:color="auto" w:fill="FFFFFF"/>
        </w:rPr>
        <w:t>. The largest element is obtained from the feature map in Max Pooling. The average of the elements in a predefined sized Image segment is calculated using Average Pooling. Sum Pooling calculates the total sum of the elements in the predefined section. The Pooling Layer is typically used to connect the Convolutional Layer and the FC Layer.</w:t>
      </w:r>
    </w:p>
    <w:p w14:paraId="3ED6FA18" w14:textId="77777777" w:rsidR="004E2254" w:rsidRPr="00FD449C" w:rsidRDefault="004E2254" w:rsidP="004E2254">
      <w:pPr>
        <w:ind w:firstLine="720"/>
        <w:jc w:val="both"/>
        <w:rPr>
          <w:color w:val="222222"/>
          <w:shd w:val="clear" w:color="auto" w:fill="FFFFFF"/>
        </w:rPr>
      </w:pPr>
      <w:r w:rsidRPr="00FD449C">
        <w:rPr>
          <w:color w:val="222222"/>
          <w:shd w:val="clear" w:color="auto" w:fill="FFFFFF"/>
        </w:rPr>
        <w:t>The weights and biases, as well as the neurons, make up the Fully Connected (FC) layer, which is used to connect the neurons between two layers. The last several layers of a CNN</w:t>
      </w:r>
      <w:r w:rsidRPr="00235FA3">
        <w:rPr>
          <w:rFonts w:ascii="Calibri" w:hAnsi="Calibri" w:cs="Calibri"/>
          <w:color w:val="222222"/>
          <w:shd w:val="clear" w:color="auto" w:fill="FFFFFF"/>
        </w:rPr>
        <w:t xml:space="preserve"> </w:t>
      </w:r>
      <w:r w:rsidRPr="00FD449C">
        <w:rPr>
          <w:color w:val="222222"/>
          <w:shd w:val="clear" w:color="auto" w:fill="FFFFFF"/>
        </w:rPr>
        <w:t xml:space="preserve">Architecture are usually positioned before the output layer. The previous layers' input images are flattened and supplied to the FC layer in this step. After that, the flattened vector is sent via a few additional FC layers, where the </w:t>
      </w:r>
      <w:r w:rsidRPr="00FD449C">
        <w:rPr>
          <w:color w:val="222222"/>
          <w:shd w:val="clear" w:color="auto" w:fill="FFFFFF"/>
        </w:rPr>
        <w:t>mathematical functional operations are normally performed. The classification procedure gets started at this point.</w:t>
      </w:r>
    </w:p>
    <w:p w14:paraId="584548E7" w14:textId="77777777" w:rsidR="004E2254" w:rsidRPr="00FD449C" w:rsidRDefault="004E2254" w:rsidP="004E2254">
      <w:pPr>
        <w:ind w:firstLine="720"/>
        <w:jc w:val="both"/>
        <w:rPr>
          <w:color w:val="222222"/>
          <w:shd w:val="clear" w:color="auto" w:fill="FFFFFF"/>
        </w:rPr>
      </w:pPr>
      <w:r w:rsidRPr="00FD449C">
        <w:rPr>
          <w:color w:val="222222"/>
          <w:shd w:val="clear" w:color="auto" w:fill="FFFFFF"/>
        </w:rPr>
        <w:t>When all of the features are connected to the FC layer, the training dataset is prone to overfitting. Overfitting happens when a model performs so well on training data that it has a negative impact on its performance when applied to new data. To address this issue, a dropout layer is employed, in which a few neurons are removed from the neural network during the training process, resulting in a smaller model. After passing a dropout of 0.3, 30% of the nodes in the neural network are dropped out at random.</w:t>
      </w:r>
    </w:p>
    <w:p w14:paraId="750AAC1E" w14:textId="228BC758" w:rsidR="004E2254" w:rsidRDefault="004E2254" w:rsidP="004E2254">
      <w:pPr>
        <w:ind w:firstLine="720"/>
        <w:jc w:val="both"/>
        <w:rPr>
          <w:color w:val="222222"/>
          <w:shd w:val="clear" w:color="auto" w:fill="FFFFFF"/>
        </w:rPr>
      </w:pPr>
      <w:r w:rsidRPr="00FD449C">
        <w:rPr>
          <w:color w:val="222222"/>
          <w:shd w:val="clear" w:color="auto" w:fill="FFFFFF"/>
        </w:rPr>
        <w:t xml:space="preserve">Finally, the activation function is one of the most crucial elements in the CNN model. They're </w:t>
      </w:r>
      <w:r w:rsidR="008A45FE" w:rsidRPr="00FD449C">
        <w:rPr>
          <w:color w:val="222222"/>
          <w:shd w:val="clear" w:color="auto" w:fill="FFFFFF"/>
        </w:rPr>
        <w:t>utilized</w:t>
      </w:r>
      <w:r w:rsidRPr="00FD449C">
        <w:rPr>
          <w:color w:val="222222"/>
          <w:shd w:val="clear" w:color="auto" w:fill="FFFFFF"/>
        </w:rPr>
        <w:t xml:space="preserve"> to learn and approximate any form of network variable-to-variable association that's both continuous and complex. In simple terms, it determines which model information should fire in the forward direction and which should not at the network's end. It gives the network non-linearity. The </w:t>
      </w:r>
      <w:proofErr w:type="spellStart"/>
      <w:r w:rsidRPr="00FD449C">
        <w:rPr>
          <w:color w:val="222222"/>
          <w:shd w:val="clear" w:color="auto" w:fill="FFFFFF"/>
        </w:rPr>
        <w:t>ReLU</w:t>
      </w:r>
      <w:proofErr w:type="spellEnd"/>
      <w:r w:rsidRPr="00FD449C">
        <w:rPr>
          <w:color w:val="222222"/>
          <w:shd w:val="clear" w:color="auto" w:fill="FFFFFF"/>
        </w:rPr>
        <w:t xml:space="preserve">, </w:t>
      </w:r>
      <w:proofErr w:type="spellStart"/>
      <w:r w:rsidRPr="00FD449C">
        <w:rPr>
          <w:color w:val="222222"/>
          <w:shd w:val="clear" w:color="auto" w:fill="FFFFFF"/>
        </w:rPr>
        <w:t>Softmax</w:t>
      </w:r>
      <w:proofErr w:type="spellEnd"/>
      <w:r w:rsidRPr="00FD449C">
        <w:rPr>
          <w:color w:val="222222"/>
          <w:shd w:val="clear" w:color="auto" w:fill="FFFFFF"/>
        </w:rPr>
        <w:t xml:space="preserve">, </w:t>
      </w:r>
      <w:proofErr w:type="spellStart"/>
      <w:r w:rsidRPr="00FD449C">
        <w:rPr>
          <w:color w:val="222222"/>
          <w:shd w:val="clear" w:color="auto" w:fill="FFFFFF"/>
        </w:rPr>
        <w:t>tanH</w:t>
      </w:r>
      <w:proofErr w:type="spellEnd"/>
      <w:r w:rsidRPr="00FD449C">
        <w:rPr>
          <w:color w:val="222222"/>
          <w:shd w:val="clear" w:color="auto" w:fill="FFFFFF"/>
        </w:rPr>
        <w:t xml:space="preserve">, and Sigmoid functions are some of the most often </w:t>
      </w:r>
      <w:proofErr w:type="spellStart"/>
      <w:r w:rsidRPr="00FD449C">
        <w:rPr>
          <w:color w:val="222222"/>
          <w:shd w:val="clear" w:color="auto" w:fill="FFFFFF"/>
        </w:rPr>
        <w:t>utilised</w:t>
      </w:r>
      <w:proofErr w:type="spellEnd"/>
      <w:r w:rsidRPr="00FD449C">
        <w:rPr>
          <w:color w:val="222222"/>
          <w:shd w:val="clear" w:color="auto" w:fill="FFFFFF"/>
        </w:rPr>
        <w:t xml:space="preserve"> activation functions. Each of these functions has a distinct use. For a binary classification CNN model, sigmoid and </w:t>
      </w:r>
      <w:proofErr w:type="spellStart"/>
      <w:r w:rsidRPr="00FD449C">
        <w:rPr>
          <w:color w:val="222222"/>
          <w:shd w:val="clear" w:color="auto" w:fill="FFFFFF"/>
        </w:rPr>
        <w:t>softmax</w:t>
      </w:r>
      <w:proofErr w:type="spellEnd"/>
      <w:r w:rsidRPr="00FD449C">
        <w:rPr>
          <w:color w:val="222222"/>
          <w:shd w:val="clear" w:color="auto" w:fill="FFFFFF"/>
        </w:rPr>
        <w:t xml:space="preserve"> functions are </w:t>
      </w:r>
      <w:r w:rsidR="008A45FE" w:rsidRPr="00FD449C">
        <w:rPr>
          <w:color w:val="222222"/>
          <w:shd w:val="clear" w:color="auto" w:fill="FFFFFF"/>
        </w:rPr>
        <w:t>favored</w:t>
      </w:r>
      <w:r w:rsidRPr="00FD449C">
        <w:rPr>
          <w:color w:val="222222"/>
          <w:shd w:val="clear" w:color="auto" w:fill="FFFFFF"/>
        </w:rPr>
        <w:t xml:space="preserve">, whereas </w:t>
      </w:r>
      <w:proofErr w:type="spellStart"/>
      <w:r w:rsidRPr="00FD449C">
        <w:rPr>
          <w:color w:val="222222"/>
          <w:shd w:val="clear" w:color="auto" w:fill="FFFFFF"/>
        </w:rPr>
        <w:t>softmax</w:t>
      </w:r>
      <w:proofErr w:type="spellEnd"/>
      <w:r w:rsidRPr="00FD449C">
        <w:rPr>
          <w:color w:val="222222"/>
          <w:shd w:val="clear" w:color="auto" w:fill="FFFFFF"/>
        </w:rPr>
        <w:t xml:space="preserve"> is typically employed for multi-class classification.</w:t>
      </w:r>
    </w:p>
    <w:p w14:paraId="1C6FBE67" w14:textId="77777777" w:rsidR="004E2254" w:rsidRDefault="004E2254" w:rsidP="004E2254">
      <w:pPr>
        <w:spacing w:before="159"/>
        <w:ind w:left="119"/>
        <w:jc w:val="both"/>
        <w:rPr>
          <w:i/>
        </w:rPr>
      </w:pPr>
      <w:r>
        <w:rPr>
          <w:i/>
        </w:rPr>
        <w:t>A. Dataset</w:t>
      </w:r>
    </w:p>
    <w:p w14:paraId="05E82C92" w14:textId="77777777" w:rsidR="004E2254" w:rsidRPr="00E114EB" w:rsidRDefault="004E2254" w:rsidP="004E2254">
      <w:pPr>
        <w:ind w:firstLine="720"/>
        <w:jc w:val="both"/>
        <w:rPr>
          <w:lang w:val="en-IN"/>
        </w:rPr>
      </w:pPr>
      <w:r w:rsidRPr="00E114EB">
        <w:t>We have used 6 gestures for training and testing the built convolutional neural network model. There are 1200+ images in each of the gesture category for training the model.</w:t>
      </w:r>
    </w:p>
    <w:p w14:paraId="37028487" w14:textId="77777777" w:rsidR="004E2254" w:rsidRPr="00E114EB" w:rsidRDefault="004E2254" w:rsidP="004E2254">
      <w:pPr>
        <w:ind w:firstLine="720"/>
        <w:jc w:val="both"/>
      </w:pPr>
      <w:r w:rsidRPr="00E114EB">
        <w:t>Following are the 6 gestures.</w:t>
      </w:r>
    </w:p>
    <w:p w14:paraId="76A2FE50" w14:textId="77777777" w:rsidR="004E2254" w:rsidRDefault="004E2254" w:rsidP="004E2254">
      <w:pPr>
        <w:jc w:val="both"/>
        <w:rPr>
          <w:rFonts w:ascii="Calibri" w:hAnsi="Calibri" w:cs="Calibri"/>
          <w:color w:val="222222"/>
          <w:shd w:val="clear" w:color="auto" w:fill="FFFFFF"/>
        </w:rPr>
      </w:pPr>
    </w:p>
    <w:tbl>
      <w:tblPr>
        <w:tblStyle w:val="TableGrid"/>
        <w:tblW w:w="4968" w:type="dxa"/>
        <w:jc w:val="right"/>
        <w:tblLook w:val="04A0" w:firstRow="1" w:lastRow="0" w:firstColumn="1" w:lastColumn="0" w:noHBand="0" w:noVBand="1"/>
      </w:tblPr>
      <w:tblGrid>
        <w:gridCol w:w="2445"/>
        <w:gridCol w:w="2523"/>
      </w:tblGrid>
      <w:tr w:rsidR="004E2254" w:rsidRPr="0049791D" w14:paraId="1F8DAB4C" w14:textId="77777777" w:rsidTr="008A45FE">
        <w:trPr>
          <w:trHeight w:val="222"/>
          <w:jc w:val="right"/>
        </w:trPr>
        <w:tc>
          <w:tcPr>
            <w:tcW w:w="2445" w:type="dxa"/>
            <w:tcBorders>
              <w:top w:val="single" w:sz="4" w:space="0" w:color="auto"/>
              <w:left w:val="single" w:sz="4" w:space="0" w:color="auto"/>
              <w:bottom w:val="single" w:sz="4" w:space="0" w:color="auto"/>
              <w:right w:val="single" w:sz="4" w:space="0" w:color="auto"/>
            </w:tcBorders>
            <w:hideMark/>
          </w:tcPr>
          <w:p w14:paraId="66034A02" w14:textId="77777777" w:rsidR="004E2254" w:rsidRPr="0049791D" w:rsidRDefault="004E2254" w:rsidP="005E09B7">
            <w:pPr>
              <w:rPr>
                <w:rFonts w:ascii="Times New Roman" w:hAnsi="Times New Roman" w:cs="Times New Roman"/>
                <w:b/>
                <w:bCs/>
                <w:sz w:val="20"/>
                <w:szCs w:val="20"/>
              </w:rPr>
            </w:pPr>
            <w:r w:rsidRPr="0049791D">
              <w:rPr>
                <w:rFonts w:ascii="Times New Roman" w:hAnsi="Times New Roman" w:cs="Times New Roman"/>
                <w:b/>
                <w:bCs/>
                <w:sz w:val="20"/>
                <w:szCs w:val="20"/>
              </w:rPr>
              <w:t>Image</w:t>
            </w:r>
          </w:p>
        </w:tc>
        <w:tc>
          <w:tcPr>
            <w:tcW w:w="2523" w:type="dxa"/>
            <w:tcBorders>
              <w:top w:val="single" w:sz="4" w:space="0" w:color="auto"/>
              <w:left w:val="single" w:sz="4" w:space="0" w:color="auto"/>
              <w:bottom w:val="single" w:sz="4" w:space="0" w:color="auto"/>
              <w:right w:val="single" w:sz="4" w:space="0" w:color="auto"/>
            </w:tcBorders>
            <w:vAlign w:val="center"/>
            <w:hideMark/>
          </w:tcPr>
          <w:p w14:paraId="273B0DD0" w14:textId="77777777" w:rsidR="004E2254" w:rsidRPr="0049791D" w:rsidRDefault="004E2254" w:rsidP="005E09B7">
            <w:pPr>
              <w:rPr>
                <w:rFonts w:ascii="Times New Roman" w:hAnsi="Times New Roman" w:cs="Times New Roman"/>
                <w:b/>
                <w:bCs/>
                <w:sz w:val="20"/>
                <w:szCs w:val="20"/>
              </w:rPr>
            </w:pPr>
            <w:r w:rsidRPr="0049791D">
              <w:rPr>
                <w:rFonts w:ascii="Times New Roman" w:hAnsi="Times New Roman" w:cs="Times New Roman"/>
                <w:b/>
                <w:bCs/>
                <w:sz w:val="20"/>
                <w:szCs w:val="20"/>
              </w:rPr>
              <w:t>Gesture</w:t>
            </w:r>
          </w:p>
        </w:tc>
      </w:tr>
      <w:tr w:rsidR="004E2254" w:rsidRPr="0049791D" w14:paraId="2A9387E8" w14:textId="77777777" w:rsidTr="008A45FE">
        <w:trPr>
          <w:trHeight w:val="639"/>
          <w:jc w:val="right"/>
        </w:trPr>
        <w:tc>
          <w:tcPr>
            <w:tcW w:w="2445" w:type="dxa"/>
            <w:tcBorders>
              <w:top w:val="single" w:sz="4" w:space="0" w:color="auto"/>
              <w:left w:val="single" w:sz="4" w:space="0" w:color="auto"/>
              <w:bottom w:val="single" w:sz="4" w:space="0" w:color="auto"/>
              <w:right w:val="single" w:sz="4" w:space="0" w:color="auto"/>
            </w:tcBorders>
          </w:tcPr>
          <w:p w14:paraId="18F14812" w14:textId="77777777" w:rsidR="004E2254" w:rsidRPr="0049791D" w:rsidRDefault="004E2254" w:rsidP="005E09B7">
            <w:pPr>
              <w:rPr>
                <w:rFonts w:ascii="Times New Roman" w:hAnsi="Times New Roman" w:cs="Times New Roman"/>
                <w:sz w:val="20"/>
                <w:szCs w:val="20"/>
              </w:rPr>
            </w:pPr>
            <w:r w:rsidRPr="0049791D">
              <w:rPr>
                <w:noProof/>
              </w:rPr>
              <w:drawing>
                <wp:inline distT="0" distB="0" distL="0" distR="0" wp14:anchorId="5025073E" wp14:editId="3793AA7E">
                  <wp:extent cx="347343" cy="39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568" cy="397355"/>
                          </a:xfrm>
                          <a:prstGeom prst="rect">
                            <a:avLst/>
                          </a:prstGeom>
                          <a:noFill/>
                          <a:ln>
                            <a:noFill/>
                          </a:ln>
                        </pic:spPr>
                      </pic:pic>
                    </a:graphicData>
                  </a:graphic>
                </wp:inline>
              </w:drawing>
            </w:r>
          </w:p>
        </w:tc>
        <w:tc>
          <w:tcPr>
            <w:tcW w:w="2523" w:type="dxa"/>
            <w:tcBorders>
              <w:top w:val="single" w:sz="4" w:space="0" w:color="auto"/>
              <w:left w:val="single" w:sz="4" w:space="0" w:color="auto"/>
              <w:bottom w:val="single" w:sz="4" w:space="0" w:color="auto"/>
              <w:right w:val="single" w:sz="4" w:space="0" w:color="auto"/>
            </w:tcBorders>
            <w:vAlign w:val="center"/>
            <w:hideMark/>
          </w:tcPr>
          <w:p w14:paraId="7B669C9F" w14:textId="77777777" w:rsidR="004E2254" w:rsidRPr="0049791D" w:rsidRDefault="004E2254" w:rsidP="005E09B7">
            <w:pPr>
              <w:rPr>
                <w:rFonts w:ascii="Times New Roman" w:hAnsi="Times New Roman" w:cs="Times New Roman"/>
                <w:sz w:val="20"/>
                <w:szCs w:val="20"/>
              </w:rPr>
            </w:pPr>
            <w:r w:rsidRPr="0049791D">
              <w:rPr>
                <w:rFonts w:ascii="Times New Roman" w:hAnsi="Times New Roman" w:cs="Times New Roman"/>
                <w:sz w:val="20"/>
                <w:szCs w:val="20"/>
              </w:rPr>
              <w:t>Fist</w:t>
            </w:r>
          </w:p>
        </w:tc>
      </w:tr>
      <w:tr w:rsidR="004E2254" w:rsidRPr="0049791D" w14:paraId="3F7C52CF" w14:textId="77777777" w:rsidTr="008A45FE">
        <w:trPr>
          <w:trHeight w:val="589"/>
          <w:jc w:val="right"/>
        </w:trPr>
        <w:tc>
          <w:tcPr>
            <w:tcW w:w="2445" w:type="dxa"/>
            <w:tcBorders>
              <w:top w:val="single" w:sz="4" w:space="0" w:color="auto"/>
              <w:left w:val="single" w:sz="4" w:space="0" w:color="auto"/>
              <w:bottom w:val="single" w:sz="4" w:space="0" w:color="auto"/>
              <w:right w:val="single" w:sz="4" w:space="0" w:color="auto"/>
            </w:tcBorders>
          </w:tcPr>
          <w:p w14:paraId="78D1AAC4" w14:textId="77777777" w:rsidR="004E2254" w:rsidRPr="0049791D" w:rsidRDefault="004E2254" w:rsidP="005E09B7">
            <w:pPr>
              <w:rPr>
                <w:rFonts w:ascii="Times New Roman" w:hAnsi="Times New Roman" w:cs="Times New Roman"/>
                <w:sz w:val="20"/>
                <w:szCs w:val="20"/>
              </w:rPr>
            </w:pPr>
            <w:r w:rsidRPr="0049791D">
              <w:rPr>
                <w:noProof/>
              </w:rPr>
              <w:drawing>
                <wp:inline distT="0" distB="0" distL="0" distR="0" wp14:anchorId="37007CDD" wp14:editId="28C30301">
                  <wp:extent cx="258561" cy="347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368" cy="350412"/>
                          </a:xfrm>
                          <a:prstGeom prst="rect">
                            <a:avLst/>
                          </a:prstGeom>
                          <a:noFill/>
                          <a:ln>
                            <a:noFill/>
                          </a:ln>
                        </pic:spPr>
                      </pic:pic>
                    </a:graphicData>
                  </a:graphic>
                </wp:inline>
              </w:drawing>
            </w:r>
          </w:p>
        </w:tc>
        <w:tc>
          <w:tcPr>
            <w:tcW w:w="2523" w:type="dxa"/>
            <w:tcBorders>
              <w:top w:val="single" w:sz="4" w:space="0" w:color="auto"/>
              <w:left w:val="single" w:sz="4" w:space="0" w:color="auto"/>
              <w:bottom w:val="single" w:sz="4" w:space="0" w:color="auto"/>
              <w:right w:val="single" w:sz="4" w:space="0" w:color="auto"/>
            </w:tcBorders>
            <w:vAlign w:val="center"/>
            <w:hideMark/>
          </w:tcPr>
          <w:p w14:paraId="1E911917" w14:textId="77777777" w:rsidR="004E2254" w:rsidRPr="0049791D" w:rsidRDefault="004E2254" w:rsidP="005E09B7">
            <w:pPr>
              <w:rPr>
                <w:rFonts w:ascii="Times New Roman" w:hAnsi="Times New Roman" w:cs="Times New Roman"/>
                <w:sz w:val="20"/>
                <w:szCs w:val="20"/>
              </w:rPr>
            </w:pPr>
            <w:r w:rsidRPr="0049791D">
              <w:rPr>
                <w:rFonts w:ascii="Times New Roman" w:hAnsi="Times New Roman" w:cs="Times New Roman"/>
                <w:sz w:val="20"/>
                <w:szCs w:val="20"/>
              </w:rPr>
              <w:t>L</w:t>
            </w:r>
          </w:p>
        </w:tc>
      </w:tr>
      <w:tr w:rsidR="004E2254" w:rsidRPr="0049791D" w14:paraId="3A840AA5" w14:textId="77777777" w:rsidTr="008A45FE">
        <w:trPr>
          <w:trHeight w:val="666"/>
          <w:jc w:val="right"/>
        </w:trPr>
        <w:tc>
          <w:tcPr>
            <w:tcW w:w="2445" w:type="dxa"/>
            <w:tcBorders>
              <w:top w:val="single" w:sz="4" w:space="0" w:color="auto"/>
              <w:left w:val="single" w:sz="4" w:space="0" w:color="auto"/>
              <w:bottom w:val="single" w:sz="4" w:space="0" w:color="auto"/>
              <w:right w:val="single" w:sz="4" w:space="0" w:color="auto"/>
            </w:tcBorders>
          </w:tcPr>
          <w:p w14:paraId="1F81A5AB" w14:textId="77777777" w:rsidR="004E2254" w:rsidRPr="0049791D" w:rsidRDefault="004E2254" w:rsidP="005E09B7">
            <w:pPr>
              <w:rPr>
                <w:rFonts w:ascii="Times New Roman" w:hAnsi="Times New Roman" w:cs="Times New Roman"/>
                <w:sz w:val="20"/>
                <w:szCs w:val="20"/>
              </w:rPr>
            </w:pPr>
            <w:r w:rsidRPr="0049791D">
              <w:rPr>
                <w:noProof/>
              </w:rPr>
              <w:drawing>
                <wp:inline distT="0" distB="0" distL="0" distR="0" wp14:anchorId="5C56F33C" wp14:editId="0EBE35A4">
                  <wp:extent cx="268389" cy="3987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055" cy="405713"/>
                          </a:xfrm>
                          <a:prstGeom prst="rect">
                            <a:avLst/>
                          </a:prstGeom>
                          <a:noFill/>
                          <a:ln>
                            <a:noFill/>
                          </a:ln>
                        </pic:spPr>
                      </pic:pic>
                    </a:graphicData>
                  </a:graphic>
                </wp:inline>
              </w:drawing>
            </w:r>
          </w:p>
        </w:tc>
        <w:tc>
          <w:tcPr>
            <w:tcW w:w="2523" w:type="dxa"/>
            <w:tcBorders>
              <w:top w:val="single" w:sz="4" w:space="0" w:color="auto"/>
              <w:left w:val="single" w:sz="4" w:space="0" w:color="auto"/>
              <w:bottom w:val="single" w:sz="4" w:space="0" w:color="auto"/>
              <w:right w:val="single" w:sz="4" w:space="0" w:color="auto"/>
            </w:tcBorders>
            <w:vAlign w:val="center"/>
            <w:hideMark/>
          </w:tcPr>
          <w:p w14:paraId="4BBD5C20" w14:textId="77777777" w:rsidR="004E2254" w:rsidRPr="0049791D" w:rsidRDefault="004E2254" w:rsidP="005E09B7">
            <w:pPr>
              <w:rPr>
                <w:rFonts w:ascii="Times New Roman" w:hAnsi="Times New Roman" w:cs="Times New Roman"/>
                <w:sz w:val="20"/>
                <w:szCs w:val="20"/>
              </w:rPr>
            </w:pPr>
            <w:r w:rsidRPr="0049791D">
              <w:rPr>
                <w:rFonts w:ascii="Times New Roman" w:hAnsi="Times New Roman" w:cs="Times New Roman"/>
                <w:sz w:val="20"/>
                <w:szCs w:val="20"/>
              </w:rPr>
              <w:t>OK</w:t>
            </w:r>
          </w:p>
        </w:tc>
      </w:tr>
      <w:tr w:rsidR="004E2254" w:rsidRPr="0049791D" w14:paraId="755B089F" w14:textId="77777777" w:rsidTr="008A45FE">
        <w:trPr>
          <w:trHeight w:val="845"/>
          <w:jc w:val="right"/>
        </w:trPr>
        <w:tc>
          <w:tcPr>
            <w:tcW w:w="2445" w:type="dxa"/>
            <w:tcBorders>
              <w:top w:val="single" w:sz="4" w:space="0" w:color="auto"/>
              <w:left w:val="single" w:sz="4" w:space="0" w:color="auto"/>
              <w:bottom w:val="single" w:sz="4" w:space="0" w:color="auto"/>
              <w:right w:val="single" w:sz="4" w:space="0" w:color="auto"/>
            </w:tcBorders>
          </w:tcPr>
          <w:p w14:paraId="76993FAB" w14:textId="77777777" w:rsidR="004E2254" w:rsidRPr="0049791D" w:rsidRDefault="004E2254" w:rsidP="005E09B7">
            <w:pPr>
              <w:rPr>
                <w:rFonts w:ascii="Times New Roman" w:hAnsi="Times New Roman" w:cs="Times New Roman"/>
                <w:sz w:val="20"/>
                <w:szCs w:val="20"/>
              </w:rPr>
            </w:pPr>
            <w:r w:rsidRPr="0049791D">
              <w:rPr>
                <w:noProof/>
              </w:rPr>
              <w:drawing>
                <wp:inline distT="0" distB="0" distL="0" distR="0" wp14:anchorId="321C9D2F" wp14:editId="0EC6EE4B">
                  <wp:extent cx="308990" cy="542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730" cy="547740"/>
                          </a:xfrm>
                          <a:prstGeom prst="rect">
                            <a:avLst/>
                          </a:prstGeom>
                          <a:noFill/>
                          <a:ln>
                            <a:noFill/>
                          </a:ln>
                        </pic:spPr>
                      </pic:pic>
                    </a:graphicData>
                  </a:graphic>
                </wp:inline>
              </w:drawing>
            </w:r>
          </w:p>
        </w:tc>
        <w:tc>
          <w:tcPr>
            <w:tcW w:w="2523" w:type="dxa"/>
            <w:tcBorders>
              <w:top w:val="single" w:sz="4" w:space="0" w:color="auto"/>
              <w:left w:val="single" w:sz="4" w:space="0" w:color="auto"/>
              <w:bottom w:val="single" w:sz="4" w:space="0" w:color="auto"/>
              <w:right w:val="single" w:sz="4" w:space="0" w:color="auto"/>
            </w:tcBorders>
            <w:vAlign w:val="center"/>
            <w:hideMark/>
          </w:tcPr>
          <w:p w14:paraId="702C7A41" w14:textId="77777777" w:rsidR="004E2254" w:rsidRPr="0049791D" w:rsidRDefault="004E2254" w:rsidP="005E09B7">
            <w:pPr>
              <w:rPr>
                <w:rFonts w:ascii="Times New Roman" w:hAnsi="Times New Roman" w:cs="Times New Roman"/>
                <w:sz w:val="20"/>
                <w:szCs w:val="20"/>
              </w:rPr>
            </w:pPr>
            <w:r w:rsidRPr="0049791D">
              <w:rPr>
                <w:rFonts w:ascii="Times New Roman" w:hAnsi="Times New Roman" w:cs="Times New Roman"/>
                <w:sz w:val="20"/>
                <w:szCs w:val="20"/>
              </w:rPr>
              <w:t>Palm</w:t>
            </w:r>
          </w:p>
        </w:tc>
      </w:tr>
      <w:tr w:rsidR="004E2254" w:rsidRPr="0049791D" w14:paraId="4C3E08FA" w14:textId="77777777" w:rsidTr="008A45FE">
        <w:trPr>
          <w:trHeight w:val="581"/>
          <w:jc w:val="right"/>
        </w:trPr>
        <w:tc>
          <w:tcPr>
            <w:tcW w:w="2445" w:type="dxa"/>
            <w:tcBorders>
              <w:top w:val="single" w:sz="4" w:space="0" w:color="auto"/>
              <w:left w:val="single" w:sz="4" w:space="0" w:color="auto"/>
              <w:bottom w:val="single" w:sz="4" w:space="0" w:color="auto"/>
              <w:right w:val="single" w:sz="4" w:space="0" w:color="auto"/>
            </w:tcBorders>
          </w:tcPr>
          <w:p w14:paraId="4066A317" w14:textId="77777777" w:rsidR="004E2254" w:rsidRPr="0049791D" w:rsidRDefault="004E2254" w:rsidP="005E09B7">
            <w:pPr>
              <w:rPr>
                <w:rFonts w:ascii="Times New Roman" w:hAnsi="Times New Roman" w:cs="Times New Roman"/>
                <w:sz w:val="20"/>
                <w:szCs w:val="20"/>
              </w:rPr>
            </w:pPr>
            <w:r w:rsidRPr="0049791D">
              <w:rPr>
                <w:noProof/>
              </w:rPr>
              <w:drawing>
                <wp:inline distT="0" distB="0" distL="0" distR="0" wp14:anchorId="00B05B0A" wp14:editId="08A12D0F">
                  <wp:extent cx="295019" cy="352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719" cy="358040"/>
                          </a:xfrm>
                          <a:prstGeom prst="rect">
                            <a:avLst/>
                          </a:prstGeom>
                          <a:noFill/>
                          <a:ln>
                            <a:noFill/>
                          </a:ln>
                        </pic:spPr>
                      </pic:pic>
                    </a:graphicData>
                  </a:graphic>
                </wp:inline>
              </w:drawing>
            </w:r>
          </w:p>
        </w:tc>
        <w:tc>
          <w:tcPr>
            <w:tcW w:w="2523" w:type="dxa"/>
            <w:tcBorders>
              <w:top w:val="single" w:sz="4" w:space="0" w:color="auto"/>
              <w:left w:val="single" w:sz="4" w:space="0" w:color="auto"/>
              <w:bottom w:val="single" w:sz="4" w:space="0" w:color="auto"/>
              <w:right w:val="single" w:sz="4" w:space="0" w:color="auto"/>
            </w:tcBorders>
            <w:vAlign w:val="center"/>
            <w:hideMark/>
          </w:tcPr>
          <w:p w14:paraId="3C8B6F6A" w14:textId="77777777" w:rsidR="004E2254" w:rsidRPr="0049791D" w:rsidRDefault="004E2254" w:rsidP="005E09B7">
            <w:pPr>
              <w:rPr>
                <w:rFonts w:ascii="Times New Roman" w:hAnsi="Times New Roman" w:cs="Times New Roman"/>
                <w:sz w:val="20"/>
                <w:szCs w:val="20"/>
              </w:rPr>
            </w:pPr>
            <w:r w:rsidRPr="0049791D">
              <w:rPr>
                <w:rFonts w:ascii="Times New Roman" w:hAnsi="Times New Roman" w:cs="Times New Roman"/>
                <w:sz w:val="20"/>
                <w:szCs w:val="20"/>
              </w:rPr>
              <w:t>Thumbs Up</w:t>
            </w:r>
          </w:p>
        </w:tc>
      </w:tr>
      <w:tr w:rsidR="004E2254" w:rsidRPr="0049791D" w14:paraId="09656F1C" w14:textId="77777777" w:rsidTr="008A45FE">
        <w:trPr>
          <w:trHeight w:val="736"/>
          <w:jc w:val="right"/>
        </w:trPr>
        <w:tc>
          <w:tcPr>
            <w:tcW w:w="2445" w:type="dxa"/>
            <w:tcBorders>
              <w:top w:val="single" w:sz="4" w:space="0" w:color="auto"/>
              <w:left w:val="single" w:sz="4" w:space="0" w:color="auto"/>
              <w:bottom w:val="single" w:sz="4" w:space="0" w:color="auto"/>
              <w:right w:val="single" w:sz="4" w:space="0" w:color="auto"/>
            </w:tcBorders>
          </w:tcPr>
          <w:p w14:paraId="02EB4600" w14:textId="77777777" w:rsidR="004E2254" w:rsidRPr="0049791D" w:rsidRDefault="004E2254" w:rsidP="005E09B7">
            <w:pPr>
              <w:rPr>
                <w:rFonts w:ascii="Times New Roman" w:hAnsi="Times New Roman" w:cs="Times New Roman"/>
                <w:sz w:val="20"/>
                <w:szCs w:val="20"/>
              </w:rPr>
            </w:pPr>
            <w:r w:rsidRPr="0049791D">
              <w:rPr>
                <w:noProof/>
              </w:rPr>
              <w:drawing>
                <wp:inline distT="0" distB="0" distL="0" distR="0" wp14:anchorId="2A4A4230" wp14:editId="7DD9F114">
                  <wp:extent cx="383638" cy="391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633" cy="398292"/>
                          </a:xfrm>
                          <a:prstGeom prst="rect">
                            <a:avLst/>
                          </a:prstGeom>
                          <a:noFill/>
                          <a:ln>
                            <a:noFill/>
                          </a:ln>
                        </pic:spPr>
                      </pic:pic>
                    </a:graphicData>
                  </a:graphic>
                </wp:inline>
              </w:drawing>
            </w:r>
          </w:p>
        </w:tc>
        <w:tc>
          <w:tcPr>
            <w:tcW w:w="2523" w:type="dxa"/>
            <w:tcBorders>
              <w:top w:val="single" w:sz="4" w:space="0" w:color="auto"/>
              <w:left w:val="single" w:sz="4" w:space="0" w:color="auto"/>
              <w:bottom w:val="single" w:sz="4" w:space="0" w:color="auto"/>
              <w:right w:val="single" w:sz="4" w:space="0" w:color="auto"/>
            </w:tcBorders>
            <w:vAlign w:val="center"/>
            <w:hideMark/>
          </w:tcPr>
          <w:p w14:paraId="16E9260D" w14:textId="77777777" w:rsidR="004E2254" w:rsidRPr="0049791D" w:rsidRDefault="004E2254" w:rsidP="005E09B7">
            <w:pPr>
              <w:rPr>
                <w:rFonts w:ascii="Times New Roman" w:hAnsi="Times New Roman" w:cs="Times New Roman"/>
                <w:sz w:val="20"/>
                <w:szCs w:val="20"/>
              </w:rPr>
            </w:pPr>
            <w:r w:rsidRPr="0049791D">
              <w:rPr>
                <w:rFonts w:ascii="Times New Roman" w:hAnsi="Times New Roman" w:cs="Times New Roman"/>
                <w:sz w:val="20"/>
                <w:szCs w:val="20"/>
              </w:rPr>
              <w:t>Thumbs Down</w:t>
            </w:r>
          </w:p>
        </w:tc>
      </w:tr>
    </w:tbl>
    <w:p w14:paraId="13643A00" w14:textId="77777777" w:rsidR="004E2254" w:rsidRPr="006B3DD8" w:rsidRDefault="004E2254" w:rsidP="004E2254">
      <w:pPr>
        <w:rPr>
          <w:rFonts w:ascii="Calibri" w:hAnsi="Calibri" w:cs="Calibri"/>
          <w:color w:val="222222"/>
          <w:sz w:val="18"/>
          <w:szCs w:val="18"/>
          <w:shd w:val="clear" w:color="auto" w:fill="FFFFFF"/>
        </w:rPr>
      </w:pPr>
      <w:r w:rsidRPr="006B3DD8">
        <w:t>Table 1: Gesture dataset description</w:t>
      </w:r>
    </w:p>
    <w:p w14:paraId="4ECD9178" w14:textId="77777777" w:rsidR="008A45FE" w:rsidRDefault="008A45FE" w:rsidP="009C0725">
      <w:pPr>
        <w:ind w:firstLine="720"/>
        <w:jc w:val="both"/>
      </w:pPr>
    </w:p>
    <w:p w14:paraId="2B27DCCF" w14:textId="0141A7C3" w:rsidR="009C0725" w:rsidRDefault="004E2254" w:rsidP="009C0725">
      <w:pPr>
        <w:ind w:firstLine="720"/>
        <w:jc w:val="both"/>
      </w:pPr>
      <w:r>
        <w:t xml:space="preserve">The input dataset is split into training data and testing data respectively. </w:t>
      </w:r>
      <w:r w:rsidRPr="002D4405">
        <w:t xml:space="preserve">It is essential to keep the data manageable especially when working with large dataset for a machine learning project. </w:t>
      </w:r>
      <w:proofErr w:type="spellStart"/>
      <w:r w:rsidRPr="002D4405">
        <w:t>Pytorch</w:t>
      </w:r>
      <w:proofErr w:type="spellEnd"/>
      <w:r w:rsidRPr="002D4405">
        <w:t xml:space="preserve"> supports preparing custom </w:t>
      </w:r>
      <w:proofErr w:type="spellStart"/>
      <w:r w:rsidRPr="002D4405">
        <w:t>dataloader</w:t>
      </w:r>
      <w:proofErr w:type="spellEnd"/>
      <w:r w:rsidRPr="002D4405">
        <w:t xml:space="preserve"> with the dataset we have which can be batched and iterated while training the deep network model.</w:t>
      </w:r>
      <w:r>
        <w:t xml:space="preserve"> The images in the resultant dataset are converted to their corresponding pixels.</w:t>
      </w:r>
      <w:r w:rsidRPr="0049791D">
        <w:rPr>
          <w:noProof/>
        </w:rPr>
        <w:t xml:space="preserve"> </w:t>
      </w:r>
      <w:r>
        <w:t xml:space="preserve">The label is extracted by fetching the name of the folder, the image is stored in for each category. Through repetitive iterations, every image in the respective folders is </w:t>
      </w:r>
      <w:r>
        <w:lastRenderedPageBreak/>
        <w:t>converted to pixels and associated with the name of the folder as labels.</w:t>
      </w:r>
    </w:p>
    <w:p w14:paraId="5A322A43" w14:textId="10EB3A4A" w:rsidR="009C0725" w:rsidRDefault="009C0725" w:rsidP="009C0725">
      <w:pPr>
        <w:ind w:firstLine="720"/>
        <w:jc w:val="both"/>
        <w:rPr>
          <w:noProof/>
        </w:rPr>
      </w:pPr>
      <w:r>
        <w:t xml:space="preserve"> </w:t>
      </w:r>
      <w:r>
        <w:rPr>
          <w:noProof/>
        </w:rPr>
        <w:drawing>
          <wp:inline distT="0" distB="0" distL="0" distR="0" wp14:anchorId="762B6E80" wp14:editId="737EB8FC">
            <wp:extent cx="3136900" cy="2773680"/>
            <wp:effectExtent l="0" t="0" r="635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9780" cy="2785069"/>
                    </a:xfrm>
                    <a:prstGeom prst="rect">
                      <a:avLst/>
                    </a:prstGeom>
                  </pic:spPr>
                </pic:pic>
              </a:graphicData>
            </a:graphic>
          </wp:inline>
        </w:drawing>
      </w:r>
    </w:p>
    <w:p w14:paraId="518C37DC" w14:textId="77777777" w:rsidR="009C0725" w:rsidRDefault="009C0725" w:rsidP="009C0725">
      <w:pPr>
        <w:pStyle w:val="BodyText"/>
        <w:spacing w:before="72"/>
        <w:ind w:left="1333" w:right="1710" w:firstLine="0"/>
      </w:pPr>
      <w:r>
        <w:t>Fig 2: System Diagram</w:t>
      </w:r>
    </w:p>
    <w:p w14:paraId="0B47E5DE" w14:textId="77777777" w:rsidR="009C0725" w:rsidRDefault="009C0725" w:rsidP="009C0725">
      <w:pPr>
        <w:jc w:val="both"/>
      </w:pPr>
    </w:p>
    <w:p w14:paraId="604A1B30" w14:textId="77777777" w:rsidR="009C0725" w:rsidRDefault="009C0725" w:rsidP="009C0725">
      <w:pPr>
        <w:jc w:val="both"/>
      </w:pPr>
      <w:r>
        <w:t xml:space="preserve"> </w:t>
      </w:r>
      <w:r>
        <w:tab/>
        <w:t xml:space="preserve">The images are loaded using the </w:t>
      </w:r>
      <w:proofErr w:type="spellStart"/>
      <w:r>
        <w:t>torchvision</w:t>
      </w:r>
      <w:proofErr w:type="spellEnd"/>
      <w:r>
        <w:t xml:space="preserve"> package. Here, the images are transformed such as the images can be scaled and resized. Now, the pixel of an image is considered as X and the folder name is considered as y. </w:t>
      </w:r>
    </w:p>
    <w:p w14:paraId="1601DA5B" w14:textId="30D4016F" w:rsidR="009C0725" w:rsidRDefault="009C0725" w:rsidP="009C0725">
      <w:pPr>
        <w:ind w:firstLine="720"/>
        <w:jc w:val="both"/>
      </w:pPr>
      <w:r w:rsidRPr="003A62ED">
        <w:t>Below are the parameters used for the building Convolutional Neural Network in this project.</w:t>
      </w:r>
    </w:p>
    <w:p w14:paraId="5047DAF6" w14:textId="77777777" w:rsidR="009C0725" w:rsidRDefault="009C0725" w:rsidP="009C0725">
      <w:pPr>
        <w:ind w:firstLine="720"/>
        <w:jc w:val="both"/>
      </w:pPr>
    </w:p>
    <w:tbl>
      <w:tblPr>
        <w:tblStyle w:val="TableGrid"/>
        <w:tblW w:w="0" w:type="auto"/>
        <w:tblLook w:val="04A0" w:firstRow="1" w:lastRow="0" w:firstColumn="1" w:lastColumn="0" w:noHBand="0" w:noVBand="1"/>
      </w:tblPr>
      <w:tblGrid>
        <w:gridCol w:w="2354"/>
        <w:gridCol w:w="2453"/>
      </w:tblGrid>
      <w:tr w:rsidR="009C0725" w:rsidRPr="0049791D" w14:paraId="768F4730"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60228755" w14:textId="77777777" w:rsidR="009C0725" w:rsidRPr="001816ED" w:rsidRDefault="009C0725" w:rsidP="005E09B7">
            <w:pPr>
              <w:rPr>
                <w:rFonts w:ascii="Times New Roman" w:hAnsi="Times New Roman" w:cs="Times New Roman"/>
                <w:b/>
                <w:bCs/>
                <w:sz w:val="20"/>
                <w:szCs w:val="20"/>
              </w:rPr>
            </w:pPr>
            <w:r w:rsidRPr="001816ED">
              <w:rPr>
                <w:rFonts w:ascii="Times New Roman" w:hAnsi="Times New Roman" w:cs="Times New Roman"/>
                <w:b/>
                <w:bCs/>
                <w:sz w:val="20"/>
                <w:szCs w:val="20"/>
              </w:rPr>
              <w:t>Parameter</w:t>
            </w:r>
          </w:p>
        </w:tc>
        <w:tc>
          <w:tcPr>
            <w:tcW w:w="2453" w:type="dxa"/>
            <w:tcBorders>
              <w:top w:val="single" w:sz="4" w:space="0" w:color="auto"/>
              <w:left w:val="single" w:sz="4" w:space="0" w:color="auto"/>
              <w:bottom w:val="single" w:sz="4" w:space="0" w:color="auto"/>
              <w:right w:val="single" w:sz="4" w:space="0" w:color="auto"/>
            </w:tcBorders>
            <w:hideMark/>
          </w:tcPr>
          <w:p w14:paraId="27AEC383" w14:textId="77777777" w:rsidR="009C0725" w:rsidRPr="001816ED" w:rsidRDefault="009C0725" w:rsidP="005E09B7">
            <w:pPr>
              <w:rPr>
                <w:rFonts w:ascii="Times New Roman" w:hAnsi="Times New Roman" w:cs="Times New Roman"/>
                <w:b/>
                <w:bCs/>
                <w:sz w:val="20"/>
                <w:szCs w:val="20"/>
              </w:rPr>
            </w:pPr>
            <w:r w:rsidRPr="001816ED">
              <w:rPr>
                <w:rFonts w:ascii="Times New Roman" w:hAnsi="Times New Roman" w:cs="Times New Roman"/>
                <w:b/>
                <w:bCs/>
                <w:sz w:val="20"/>
                <w:szCs w:val="20"/>
              </w:rPr>
              <w:t>Value</w:t>
            </w:r>
          </w:p>
        </w:tc>
      </w:tr>
      <w:tr w:rsidR="009C0725" w:rsidRPr="0049791D" w14:paraId="4952C969"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71AAEB07"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Input Channels</w:t>
            </w:r>
          </w:p>
        </w:tc>
        <w:tc>
          <w:tcPr>
            <w:tcW w:w="2453" w:type="dxa"/>
            <w:tcBorders>
              <w:top w:val="single" w:sz="4" w:space="0" w:color="auto"/>
              <w:left w:val="single" w:sz="4" w:space="0" w:color="auto"/>
              <w:bottom w:val="single" w:sz="4" w:space="0" w:color="auto"/>
              <w:right w:val="single" w:sz="4" w:space="0" w:color="auto"/>
            </w:tcBorders>
            <w:hideMark/>
          </w:tcPr>
          <w:p w14:paraId="45076FA4"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1 (binary image)</w:t>
            </w:r>
          </w:p>
        </w:tc>
      </w:tr>
      <w:tr w:rsidR="009C0725" w:rsidRPr="0049791D" w14:paraId="13152E06"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08058B07"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Kernel Size</w:t>
            </w:r>
          </w:p>
        </w:tc>
        <w:tc>
          <w:tcPr>
            <w:tcW w:w="2453" w:type="dxa"/>
            <w:tcBorders>
              <w:top w:val="single" w:sz="4" w:space="0" w:color="auto"/>
              <w:left w:val="single" w:sz="4" w:space="0" w:color="auto"/>
              <w:bottom w:val="single" w:sz="4" w:space="0" w:color="auto"/>
              <w:right w:val="single" w:sz="4" w:space="0" w:color="auto"/>
            </w:tcBorders>
            <w:hideMark/>
          </w:tcPr>
          <w:p w14:paraId="57B342C4"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3</w:t>
            </w:r>
          </w:p>
        </w:tc>
      </w:tr>
      <w:tr w:rsidR="009C0725" w:rsidRPr="0049791D" w14:paraId="7E8FD53A"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2E936756"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Stride</w:t>
            </w:r>
          </w:p>
        </w:tc>
        <w:tc>
          <w:tcPr>
            <w:tcW w:w="2453" w:type="dxa"/>
            <w:tcBorders>
              <w:top w:val="single" w:sz="4" w:space="0" w:color="auto"/>
              <w:left w:val="single" w:sz="4" w:space="0" w:color="auto"/>
              <w:bottom w:val="single" w:sz="4" w:space="0" w:color="auto"/>
              <w:right w:val="single" w:sz="4" w:space="0" w:color="auto"/>
            </w:tcBorders>
            <w:hideMark/>
          </w:tcPr>
          <w:p w14:paraId="67F008D6"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1</w:t>
            </w:r>
          </w:p>
        </w:tc>
      </w:tr>
      <w:tr w:rsidR="009C0725" w:rsidRPr="0049791D" w14:paraId="54A6AA0C"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6EF409F4"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Padding</w:t>
            </w:r>
          </w:p>
        </w:tc>
        <w:tc>
          <w:tcPr>
            <w:tcW w:w="2453" w:type="dxa"/>
            <w:tcBorders>
              <w:top w:val="single" w:sz="4" w:space="0" w:color="auto"/>
              <w:left w:val="single" w:sz="4" w:space="0" w:color="auto"/>
              <w:bottom w:val="single" w:sz="4" w:space="0" w:color="auto"/>
              <w:right w:val="single" w:sz="4" w:space="0" w:color="auto"/>
            </w:tcBorders>
            <w:hideMark/>
          </w:tcPr>
          <w:p w14:paraId="232EC775"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1</w:t>
            </w:r>
          </w:p>
        </w:tc>
      </w:tr>
      <w:tr w:rsidR="009C0725" w:rsidRPr="0049791D" w14:paraId="23459566"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18D66055"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Dropout</w:t>
            </w:r>
          </w:p>
        </w:tc>
        <w:tc>
          <w:tcPr>
            <w:tcW w:w="2453" w:type="dxa"/>
            <w:tcBorders>
              <w:top w:val="single" w:sz="4" w:space="0" w:color="auto"/>
              <w:left w:val="single" w:sz="4" w:space="0" w:color="auto"/>
              <w:bottom w:val="single" w:sz="4" w:space="0" w:color="auto"/>
              <w:right w:val="single" w:sz="4" w:space="0" w:color="auto"/>
            </w:tcBorders>
            <w:hideMark/>
          </w:tcPr>
          <w:p w14:paraId="733A6BC7"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0.2</w:t>
            </w:r>
          </w:p>
        </w:tc>
      </w:tr>
      <w:tr w:rsidR="009C0725" w:rsidRPr="0049791D" w14:paraId="64186F0B"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3F81374E"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Pooling</w:t>
            </w:r>
          </w:p>
        </w:tc>
        <w:tc>
          <w:tcPr>
            <w:tcW w:w="2453" w:type="dxa"/>
            <w:tcBorders>
              <w:top w:val="single" w:sz="4" w:space="0" w:color="auto"/>
              <w:left w:val="single" w:sz="4" w:space="0" w:color="auto"/>
              <w:bottom w:val="single" w:sz="4" w:space="0" w:color="auto"/>
              <w:right w:val="single" w:sz="4" w:space="0" w:color="auto"/>
            </w:tcBorders>
            <w:hideMark/>
          </w:tcPr>
          <w:p w14:paraId="5B338F97" w14:textId="7E80D399" w:rsidR="009C0725" w:rsidRPr="0049791D" w:rsidRDefault="009C0725" w:rsidP="005E09B7">
            <w:pPr>
              <w:jc w:val="both"/>
              <w:rPr>
                <w:rFonts w:ascii="Times New Roman" w:hAnsi="Times New Roman" w:cs="Times New Roman"/>
                <w:sz w:val="20"/>
                <w:szCs w:val="20"/>
              </w:rPr>
            </w:pPr>
            <w:proofErr w:type="spellStart"/>
            <w:r w:rsidRPr="0049791D">
              <w:rPr>
                <w:rFonts w:ascii="Times New Roman" w:hAnsi="Times New Roman" w:cs="Times New Roman"/>
                <w:sz w:val="20"/>
                <w:szCs w:val="20"/>
              </w:rPr>
              <w:t>MaxPooling</w:t>
            </w:r>
            <w:proofErr w:type="spellEnd"/>
            <w:r>
              <w:rPr>
                <w:sz w:val="20"/>
                <w:szCs w:val="20"/>
              </w:rPr>
              <w:t>(</w:t>
            </w:r>
            <w:r w:rsidRPr="0049791D">
              <w:rPr>
                <w:rFonts w:ascii="Times New Roman" w:hAnsi="Times New Roman" w:cs="Times New Roman"/>
                <w:sz w:val="20"/>
                <w:szCs w:val="20"/>
              </w:rPr>
              <w:t>Kernel size</w:t>
            </w:r>
            <w:r>
              <w:rPr>
                <w:sz w:val="20"/>
                <w:szCs w:val="20"/>
              </w:rPr>
              <w:t>=</w:t>
            </w:r>
            <w:r w:rsidRPr="0049791D">
              <w:rPr>
                <w:rFonts w:ascii="Times New Roman" w:hAnsi="Times New Roman" w:cs="Times New Roman"/>
                <w:sz w:val="20"/>
                <w:szCs w:val="20"/>
              </w:rPr>
              <w:t>2</w:t>
            </w:r>
            <w:r>
              <w:rPr>
                <w:sz w:val="20"/>
                <w:szCs w:val="20"/>
              </w:rPr>
              <w:t>)</w:t>
            </w:r>
          </w:p>
        </w:tc>
      </w:tr>
      <w:tr w:rsidR="009C0725" w:rsidRPr="0049791D" w14:paraId="5D6E13BA"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1868D503"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 xml:space="preserve">Batch Size </w:t>
            </w:r>
            <w:r>
              <w:rPr>
                <w:sz w:val="20"/>
                <w:szCs w:val="20"/>
              </w:rPr>
              <w:t>(T</w:t>
            </w:r>
            <w:r w:rsidRPr="0049791D">
              <w:rPr>
                <w:rFonts w:ascii="Times New Roman" w:hAnsi="Times New Roman" w:cs="Times New Roman"/>
                <w:sz w:val="20"/>
                <w:szCs w:val="20"/>
              </w:rPr>
              <w:t>raining</w:t>
            </w:r>
            <w:r>
              <w:rPr>
                <w:sz w:val="20"/>
                <w:szCs w:val="20"/>
              </w:rPr>
              <w:t>)</w:t>
            </w:r>
          </w:p>
        </w:tc>
        <w:tc>
          <w:tcPr>
            <w:tcW w:w="2453" w:type="dxa"/>
            <w:tcBorders>
              <w:top w:val="single" w:sz="4" w:space="0" w:color="auto"/>
              <w:left w:val="single" w:sz="4" w:space="0" w:color="auto"/>
              <w:bottom w:val="single" w:sz="4" w:space="0" w:color="auto"/>
              <w:right w:val="single" w:sz="4" w:space="0" w:color="auto"/>
            </w:tcBorders>
            <w:hideMark/>
          </w:tcPr>
          <w:p w14:paraId="08C089AB"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32</w:t>
            </w:r>
          </w:p>
        </w:tc>
      </w:tr>
      <w:tr w:rsidR="009C0725" w:rsidRPr="0049791D" w14:paraId="4845E169"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62F79FA9"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Learning Rate</w:t>
            </w:r>
          </w:p>
        </w:tc>
        <w:tc>
          <w:tcPr>
            <w:tcW w:w="2453" w:type="dxa"/>
            <w:tcBorders>
              <w:top w:val="single" w:sz="4" w:space="0" w:color="auto"/>
              <w:left w:val="single" w:sz="4" w:space="0" w:color="auto"/>
              <w:bottom w:val="single" w:sz="4" w:space="0" w:color="auto"/>
              <w:right w:val="single" w:sz="4" w:space="0" w:color="auto"/>
            </w:tcBorders>
            <w:hideMark/>
          </w:tcPr>
          <w:p w14:paraId="50B4EF1C"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0.01</w:t>
            </w:r>
          </w:p>
        </w:tc>
      </w:tr>
      <w:tr w:rsidR="009C0725" w:rsidRPr="0049791D" w14:paraId="32C7F526"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3BE543A0"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Number of epochs (iterations)</w:t>
            </w:r>
          </w:p>
        </w:tc>
        <w:tc>
          <w:tcPr>
            <w:tcW w:w="2453" w:type="dxa"/>
            <w:tcBorders>
              <w:top w:val="single" w:sz="4" w:space="0" w:color="auto"/>
              <w:left w:val="single" w:sz="4" w:space="0" w:color="auto"/>
              <w:bottom w:val="single" w:sz="4" w:space="0" w:color="auto"/>
              <w:right w:val="single" w:sz="4" w:space="0" w:color="auto"/>
            </w:tcBorders>
            <w:hideMark/>
          </w:tcPr>
          <w:p w14:paraId="656019BB"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3, 10, 25, 50 (different combinations)</w:t>
            </w:r>
          </w:p>
        </w:tc>
      </w:tr>
      <w:tr w:rsidR="009C0725" w:rsidRPr="0049791D" w14:paraId="22FF447C"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3C1480F5"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Loss Function</w:t>
            </w:r>
          </w:p>
        </w:tc>
        <w:tc>
          <w:tcPr>
            <w:tcW w:w="2453" w:type="dxa"/>
            <w:tcBorders>
              <w:top w:val="single" w:sz="4" w:space="0" w:color="auto"/>
              <w:left w:val="single" w:sz="4" w:space="0" w:color="auto"/>
              <w:bottom w:val="single" w:sz="4" w:space="0" w:color="auto"/>
              <w:right w:val="single" w:sz="4" w:space="0" w:color="auto"/>
            </w:tcBorders>
            <w:hideMark/>
          </w:tcPr>
          <w:p w14:paraId="79A3FBC9"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Cross Entropy Loss</w:t>
            </w:r>
          </w:p>
        </w:tc>
      </w:tr>
      <w:tr w:rsidR="009C0725" w:rsidRPr="0049791D" w14:paraId="60C6FA3E" w14:textId="77777777" w:rsidTr="008A45FE">
        <w:trPr>
          <w:trHeight w:val="251"/>
        </w:trPr>
        <w:tc>
          <w:tcPr>
            <w:tcW w:w="2354" w:type="dxa"/>
            <w:tcBorders>
              <w:top w:val="single" w:sz="4" w:space="0" w:color="auto"/>
              <w:left w:val="single" w:sz="4" w:space="0" w:color="auto"/>
              <w:bottom w:val="single" w:sz="4" w:space="0" w:color="auto"/>
              <w:right w:val="single" w:sz="4" w:space="0" w:color="auto"/>
            </w:tcBorders>
            <w:hideMark/>
          </w:tcPr>
          <w:p w14:paraId="35F30344"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Optimizer</w:t>
            </w:r>
          </w:p>
        </w:tc>
        <w:tc>
          <w:tcPr>
            <w:tcW w:w="2453" w:type="dxa"/>
            <w:tcBorders>
              <w:top w:val="single" w:sz="4" w:space="0" w:color="auto"/>
              <w:left w:val="single" w:sz="4" w:space="0" w:color="auto"/>
              <w:bottom w:val="single" w:sz="4" w:space="0" w:color="auto"/>
              <w:right w:val="single" w:sz="4" w:space="0" w:color="auto"/>
            </w:tcBorders>
            <w:hideMark/>
          </w:tcPr>
          <w:p w14:paraId="46D126B6" w14:textId="77777777" w:rsidR="009C0725" w:rsidRPr="0049791D" w:rsidRDefault="009C0725" w:rsidP="005E09B7">
            <w:pPr>
              <w:jc w:val="both"/>
              <w:rPr>
                <w:rFonts w:ascii="Times New Roman" w:hAnsi="Times New Roman" w:cs="Times New Roman"/>
                <w:sz w:val="20"/>
                <w:szCs w:val="20"/>
              </w:rPr>
            </w:pPr>
            <w:r w:rsidRPr="0049791D">
              <w:rPr>
                <w:rFonts w:ascii="Times New Roman" w:hAnsi="Times New Roman" w:cs="Times New Roman"/>
                <w:sz w:val="20"/>
                <w:szCs w:val="20"/>
              </w:rPr>
              <w:t>Adam</w:t>
            </w:r>
          </w:p>
        </w:tc>
      </w:tr>
    </w:tbl>
    <w:p w14:paraId="4C7B0C77" w14:textId="20521352" w:rsidR="009C0725" w:rsidRDefault="009C0725" w:rsidP="008A45FE">
      <w:pPr>
        <w:pStyle w:val="BodyText"/>
        <w:spacing w:before="72"/>
        <w:ind w:left="119" w:right="1710" w:firstLine="0"/>
        <w:jc w:val="right"/>
      </w:pPr>
      <w:r>
        <w:t>Table 2: Hyper parameters for CNN</w:t>
      </w:r>
    </w:p>
    <w:p w14:paraId="279A194F" w14:textId="77777777" w:rsidR="009C0725" w:rsidRDefault="009C0725" w:rsidP="009C0725">
      <w:pPr>
        <w:jc w:val="both"/>
      </w:pPr>
    </w:p>
    <w:p w14:paraId="5DC9AAA3" w14:textId="77777777" w:rsidR="009C0725" w:rsidRPr="002D4405" w:rsidRDefault="009C0725" w:rsidP="009C0725">
      <w:pPr>
        <w:ind w:firstLine="119"/>
        <w:jc w:val="both"/>
      </w:pPr>
      <w:r w:rsidRPr="002D4405">
        <w:t xml:space="preserve">For every epoch, </w:t>
      </w:r>
    </w:p>
    <w:p w14:paraId="1CA41F3C" w14:textId="6BB6D16D" w:rsidR="009C0725" w:rsidRDefault="009C0725" w:rsidP="009C0725">
      <w:pPr>
        <w:jc w:val="both"/>
      </w:pPr>
      <w:r w:rsidRPr="002D4405">
        <w:t>a.</w:t>
      </w:r>
      <w:r w:rsidRPr="002D4405">
        <w:tab/>
      </w:r>
      <w:r>
        <w:t>T</w:t>
      </w:r>
      <w:r w:rsidRPr="002D4405">
        <w:t>he training data is allowed to pass through the convolution layers which extract the features and the flatten layer will convert the m*n*d array to one dimension vector which is passed to the fully connected dense layer. Finally, the output layer will produce the output values which is correlated with the class label of an image</w:t>
      </w:r>
      <w:r>
        <w:t>.</w:t>
      </w:r>
    </w:p>
    <w:p w14:paraId="496DE277" w14:textId="77777777" w:rsidR="009C0725" w:rsidRPr="002D4405" w:rsidRDefault="009C0725" w:rsidP="009C0725">
      <w:pPr>
        <w:jc w:val="both"/>
      </w:pPr>
      <w:r w:rsidRPr="002D4405">
        <w:t>b.</w:t>
      </w:r>
      <w:r w:rsidRPr="002D4405">
        <w:tab/>
        <w:t>The predicted labels are compared with the original target labels and the loss is calculated with the help of Loss function.</w:t>
      </w:r>
    </w:p>
    <w:p w14:paraId="1795B96A" w14:textId="77777777" w:rsidR="009C0725" w:rsidRDefault="009C0725" w:rsidP="009C0725">
      <w:pPr>
        <w:jc w:val="both"/>
      </w:pPr>
      <w:r w:rsidRPr="002D4405">
        <w:t>c.</w:t>
      </w:r>
      <w:r w:rsidRPr="002D4405">
        <w:tab/>
        <w:t>The loss is back propagated in the network so that the weights and bias in the layers of the deep network gets adjusted to minimize the loss function.</w:t>
      </w:r>
    </w:p>
    <w:p w14:paraId="536FB339" w14:textId="77777777" w:rsidR="009C0725" w:rsidRDefault="009C0725" w:rsidP="009C0725">
      <w:pPr>
        <w:jc w:val="both"/>
      </w:pPr>
      <w:bookmarkStart w:id="3" w:name="_Hlk90053991"/>
      <w:r w:rsidRPr="002D4405">
        <w:t xml:space="preserve">The trained model </w:t>
      </w:r>
      <w:r>
        <w:t xml:space="preserve">can be saved and the </w:t>
      </w:r>
      <w:r w:rsidRPr="002D4405">
        <w:t>same trained model can be loaded next time which will use the available learned weights (from the training) for prediction.</w:t>
      </w:r>
    </w:p>
    <w:p w14:paraId="5F8D43C6" w14:textId="5A3F9962" w:rsidR="009C0725" w:rsidRPr="002D4405" w:rsidRDefault="009C0725" w:rsidP="009C0725">
      <w:pPr>
        <w:jc w:val="both"/>
      </w:pPr>
      <w:r>
        <w:t xml:space="preserve"> </w:t>
      </w:r>
      <w:r>
        <w:tab/>
        <w:t xml:space="preserve">In case of processing live gestures, </w:t>
      </w:r>
      <w:r w:rsidRPr="00770229">
        <w:t>With the help of OpenCV-Python library, every frame captured from webcam is converted, pre-processed, and then allowed to utilize the knowledge of the trained model for prediction.</w:t>
      </w:r>
      <w:r>
        <w:t xml:space="preserve"> </w:t>
      </w:r>
      <w:r w:rsidRPr="00770229">
        <w:t xml:space="preserve">The frame that is captured via webcam is converted to binary image followed by histogram equalization. The image is then resized and converted to pixels before using it in convolution layers. </w:t>
      </w:r>
      <w:r>
        <w:t xml:space="preserve">The testing phase is same as mentioned before. </w:t>
      </w:r>
      <w:bookmarkEnd w:id="3"/>
    </w:p>
    <w:bookmarkEnd w:id="2"/>
    <w:p w14:paraId="50166988" w14:textId="50C3680A" w:rsidR="00904E35" w:rsidRDefault="00904E35" w:rsidP="00904E35">
      <w:pPr>
        <w:pStyle w:val="Heading1"/>
        <w:spacing w:after="120"/>
      </w:pPr>
      <w:r>
        <w:t>Results</w:t>
      </w:r>
    </w:p>
    <w:p w14:paraId="5668C5D8" w14:textId="134F26EB" w:rsidR="009C0725" w:rsidRDefault="00C46F6C" w:rsidP="00C46F6C">
      <w:pPr>
        <w:pStyle w:val="BodyText"/>
        <w:tabs>
          <w:tab w:val="clear" w:pos="288"/>
          <w:tab w:val="left" w:pos="284"/>
        </w:tabs>
        <w:spacing w:before="71"/>
        <w:ind w:hanging="34"/>
      </w:pPr>
      <w:r>
        <w:tab/>
      </w:r>
      <w:r>
        <w:tab/>
      </w:r>
      <w:r w:rsidR="009C0725">
        <w:t>The exploratory outcomes have been appeared and the investigation of results has been done in this segment. The execution of the classifiers is assessed dependent on three parameters to be Classification Accuracy (CA), precision and recall.</w:t>
      </w:r>
    </w:p>
    <w:p w14:paraId="0C7ADE97" w14:textId="49988A2C" w:rsidR="009C0725" w:rsidRDefault="00C46F6C" w:rsidP="00C46F6C">
      <w:pPr>
        <w:pStyle w:val="BodyText"/>
        <w:tabs>
          <w:tab w:val="clear" w:pos="288"/>
          <w:tab w:val="left" w:pos="567"/>
        </w:tabs>
        <w:spacing w:before="71"/>
        <w:ind w:hanging="34"/>
      </w:pPr>
      <w:r>
        <w:tab/>
      </w:r>
      <w:r>
        <w:rPr>
          <w:lang w:val="en-IN"/>
        </w:rPr>
        <w:t xml:space="preserve">      </w:t>
      </w:r>
      <w:r w:rsidR="009C0725">
        <w:t>The model was trained for 50 epochs in total. There should be a minimum amount of iteration that the training samples should go through the model in order for the model to adjust itself for better performance.</w:t>
      </w:r>
      <w:r w:rsidR="009C0725" w:rsidRPr="009C0725">
        <w:rPr>
          <w:noProof/>
        </w:rPr>
        <w:t xml:space="preserve"> </w:t>
      </w:r>
      <w:r w:rsidR="009C0725">
        <w:rPr>
          <w:noProof/>
        </w:rPr>
        <w:drawing>
          <wp:inline distT="0" distB="0" distL="0" distR="0" wp14:anchorId="72466541" wp14:editId="4C7E9D17">
            <wp:extent cx="3089910" cy="227791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9910" cy="2277912"/>
                    </a:xfrm>
                    <a:prstGeom prst="rect">
                      <a:avLst/>
                    </a:prstGeom>
                  </pic:spPr>
                </pic:pic>
              </a:graphicData>
            </a:graphic>
          </wp:inline>
        </w:drawing>
      </w:r>
    </w:p>
    <w:p w14:paraId="5141B145" w14:textId="3F529A30" w:rsidR="009C0725" w:rsidRDefault="009C0725" w:rsidP="00F77D31">
      <w:pPr>
        <w:pStyle w:val="BodyText"/>
        <w:spacing w:before="71"/>
        <w:ind w:left="318"/>
        <w:jc w:val="center"/>
      </w:pPr>
      <w:r>
        <w:t>Fig 3: Training Loss, Accuracy and Precision for 50 epochs</w:t>
      </w:r>
    </w:p>
    <w:p w14:paraId="5EF1F076" w14:textId="77777777" w:rsidR="008A45FE" w:rsidRDefault="008A45FE" w:rsidP="00F77D31">
      <w:pPr>
        <w:pStyle w:val="BodyText"/>
        <w:spacing w:before="71"/>
        <w:ind w:left="318"/>
        <w:jc w:val="center"/>
      </w:pPr>
    </w:p>
    <w:p w14:paraId="57A96A34" w14:textId="3ECBEBE4" w:rsidR="009C0725" w:rsidRDefault="009C0725" w:rsidP="009A1BA2">
      <w:pPr>
        <w:pStyle w:val="BodyText"/>
        <w:spacing w:before="71"/>
        <w:ind w:left="720" w:firstLine="0"/>
        <w:jc w:val="center"/>
      </w:pPr>
      <w:bookmarkStart w:id="4" w:name="_Hlk90054077"/>
      <w:r>
        <w:rPr>
          <w:noProof/>
        </w:rPr>
        <w:drawing>
          <wp:inline distT="0" distB="0" distL="0" distR="0" wp14:anchorId="00187C2B" wp14:editId="10EA9A38">
            <wp:extent cx="3034363" cy="20410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0801" cy="2058847"/>
                    </a:xfrm>
                    <a:prstGeom prst="rect">
                      <a:avLst/>
                    </a:prstGeom>
                  </pic:spPr>
                </pic:pic>
              </a:graphicData>
            </a:graphic>
          </wp:inline>
        </w:drawing>
      </w:r>
      <w:r>
        <w:t>Fig 4: Confusion matrix for 10 epochs, 20 epochs and 50 epochs</w:t>
      </w:r>
    </w:p>
    <w:p w14:paraId="5149BD12" w14:textId="19A6ED1D" w:rsidR="009A1BA2" w:rsidRDefault="00C46F6C" w:rsidP="00C46F6C">
      <w:pPr>
        <w:pStyle w:val="BodyText"/>
        <w:tabs>
          <w:tab w:val="clear" w:pos="288"/>
          <w:tab w:val="left" w:pos="0"/>
        </w:tabs>
        <w:spacing w:before="71"/>
        <w:ind w:hanging="318"/>
      </w:pPr>
      <w:r>
        <w:tab/>
      </w:r>
      <w:r>
        <w:tab/>
      </w:r>
      <w:r w:rsidR="009A1BA2">
        <w:t xml:space="preserve">The training is carried out for 50 epochs and the training accuracy, precision and loss is fetched for every epoch. For the first few epochs, the accuracy is dynamic but after few </w:t>
      </w:r>
      <w:r w:rsidR="009A1BA2">
        <w:lastRenderedPageBreak/>
        <w:t>iterations, the accuracy and precision are stabilized. Similarly, the training loss is reduced eventually over few epochs.</w:t>
      </w:r>
      <w:r w:rsidR="009A1BA2">
        <w:rPr>
          <w:lang w:val="en-US"/>
        </w:rPr>
        <w:t xml:space="preserve"> </w:t>
      </w:r>
      <w:r w:rsidR="009C0725" w:rsidRPr="00167A70">
        <w:t>The confusion matrix is obtained for the model over 10, 20 and 50 epochs. For example, the confusion matrix obtained after the first 10 epochs, it is noted that the gesture L is identified 0.74 times. Whereas, when the model is trained with 50 epochs, the model prediction increases</w:t>
      </w:r>
      <w:r w:rsidR="009C0725">
        <w:t>.</w:t>
      </w:r>
      <w:bookmarkEnd w:id="4"/>
    </w:p>
    <w:p w14:paraId="760829E6" w14:textId="3EC7EDC5" w:rsidR="00904E35" w:rsidRDefault="00904E35" w:rsidP="00904E35">
      <w:pPr>
        <w:pStyle w:val="Heading1"/>
        <w:spacing w:after="120"/>
      </w:pPr>
      <w:r>
        <w:t>Conclusion</w:t>
      </w:r>
      <w:r w:rsidR="009A1BA2">
        <w:t xml:space="preserve"> and future work</w:t>
      </w:r>
    </w:p>
    <w:p w14:paraId="4BC3CFCC" w14:textId="1C915011" w:rsidR="00A24AEA" w:rsidRPr="00102007" w:rsidRDefault="009A1BA2" w:rsidP="008A45FE">
      <w:pPr>
        <w:spacing w:after="120"/>
        <w:ind w:firstLine="288"/>
        <w:jc w:val="both"/>
      </w:pPr>
      <w:r>
        <w:t xml:space="preserve">This paper proposes an automatic hand gesture spotting </w:t>
      </w:r>
      <w:r w:rsidR="004C0E62">
        <w:t xml:space="preserve">for various gesture used in American Sign Language and General Gesture used in daily life using image processing. Our experiment performs the hand gesture spotting and recognition tasks using neural network that can be further expanded by increasing the knowledge base of model. Furthermore, it is suitable for real-time applications and solves the issues of background noise through background cancellation from live stream video. The results show that the proposed method can successfully recognize isolated gestures with 96.51% and spotting meaningful gestures that are embedded in the input video stream with 90.49% reliability. The future research </w:t>
      </w:r>
      <w:r w:rsidR="00E814EF">
        <w:t xml:space="preserve">will improve hand gesture spotting accuracy using short gesture detector and fingertip detection for gesture path in conjunction with multicamera system. </w:t>
      </w:r>
    </w:p>
    <w:sdt>
      <w:sdtPr>
        <w:rPr>
          <w:smallCaps w:val="0"/>
          <w:noProof w:val="0"/>
        </w:rPr>
        <w:id w:val="1355920256"/>
        <w:docPartObj>
          <w:docPartGallery w:val="Bibliographies"/>
          <w:docPartUnique/>
        </w:docPartObj>
      </w:sdtPr>
      <w:sdtEndPr/>
      <w:sdtContent>
        <w:p w14:paraId="33CC5C7A" w14:textId="381212D2" w:rsidR="005558B0" w:rsidRDefault="005558B0">
          <w:pPr>
            <w:pStyle w:val="Heading1"/>
          </w:pPr>
          <w:r>
            <w:t>References</w:t>
          </w:r>
        </w:p>
        <w:sdt>
          <w:sdtPr>
            <w:id w:val="-573587230"/>
            <w:bibliography/>
          </w:sdtPr>
          <w:sdtEndPr/>
          <w:sdtContent>
            <w:p w14:paraId="4ECA0D41" w14:textId="77777777" w:rsidR="00C72C47" w:rsidRDefault="005558B0" w:rsidP="005558B0">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C72C47" w14:paraId="5177FEBB" w14:textId="77777777" w:rsidTr="00C72C47">
                <w:trPr>
                  <w:divId w:val="567154399"/>
                  <w:tblCellSpacing w:w="15" w:type="dxa"/>
                </w:trPr>
                <w:tc>
                  <w:tcPr>
                    <w:tcW w:w="50" w:type="pct"/>
                    <w:hideMark/>
                  </w:tcPr>
                  <w:p w14:paraId="03581213" w14:textId="53D28877" w:rsidR="00C72C47" w:rsidRPr="00A23666" w:rsidRDefault="00C72C47">
                    <w:pPr>
                      <w:pStyle w:val="Bibliography"/>
                      <w:rPr>
                        <w:noProof/>
                        <w:sz w:val="24"/>
                        <w:szCs w:val="24"/>
                      </w:rPr>
                    </w:pPr>
                    <w:r w:rsidRPr="00A23666">
                      <w:rPr>
                        <w:noProof/>
                      </w:rPr>
                      <w:t xml:space="preserve">[1] </w:t>
                    </w:r>
                  </w:p>
                </w:tc>
                <w:tc>
                  <w:tcPr>
                    <w:tcW w:w="0" w:type="dxa"/>
                    <w:hideMark/>
                  </w:tcPr>
                  <w:p w14:paraId="64BA1301" w14:textId="619BCD7E" w:rsidR="00C72C47" w:rsidRPr="00A23666" w:rsidRDefault="00E814EF" w:rsidP="00C72C47">
                    <w:pPr>
                      <w:pStyle w:val="Bibliography"/>
                      <w:jc w:val="both"/>
                      <w:rPr>
                        <w:noProof/>
                      </w:rPr>
                    </w:pPr>
                    <w:r w:rsidRPr="00E814EF">
                      <w:rPr>
                        <w:noProof/>
                      </w:rPr>
                      <w:t>A. D. Bagdanov, A. Del Bimbo, L. Seidenari, and L. Usai, “Real-time hand status recognition from RGB-D imagery,” in Proceedings of the 21st International Conference on Pattern Recognition (ICPR ’12), pp. 2456–2459, November 2012.</w:t>
                    </w:r>
                  </w:p>
                </w:tc>
              </w:tr>
              <w:tr w:rsidR="00C72C47" w14:paraId="259BBF49" w14:textId="77777777" w:rsidTr="00C72C47">
                <w:trPr>
                  <w:divId w:val="567154399"/>
                  <w:tblCellSpacing w:w="15" w:type="dxa"/>
                </w:trPr>
                <w:tc>
                  <w:tcPr>
                    <w:tcW w:w="50" w:type="pct"/>
                    <w:hideMark/>
                  </w:tcPr>
                  <w:p w14:paraId="03741EF5" w14:textId="77777777" w:rsidR="00C72C47" w:rsidRPr="00A23666" w:rsidRDefault="00C72C47">
                    <w:pPr>
                      <w:pStyle w:val="Bibliography"/>
                      <w:rPr>
                        <w:noProof/>
                      </w:rPr>
                    </w:pPr>
                    <w:r w:rsidRPr="00A23666">
                      <w:rPr>
                        <w:noProof/>
                      </w:rPr>
                      <w:t xml:space="preserve">[2] </w:t>
                    </w:r>
                  </w:p>
                </w:tc>
                <w:tc>
                  <w:tcPr>
                    <w:tcW w:w="0" w:type="dxa"/>
                    <w:hideMark/>
                  </w:tcPr>
                  <w:p w14:paraId="18D45A5F" w14:textId="5989BFB1" w:rsidR="00C72C47" w:rsidRPr="00A23666" w:rsidRDefault="00E814EF" w:rsidP="00C72C47">
                    <w:pPr>
                      <w:pStyle w:val="Bibliography"/>
                      <w:jc w:val="both"/>
                      <w:rPr>
                        <w:noProof/>
                      </w:rPr>
                    </w:pPr>
                    <w:r w:rsidRPr="00E814EF">
                      <w:rPr>
                        <w:noProof/>
                      </w:rPr>
                      <w:t>M. Elmezain, A.  Al-Hamadi,  and  B.  Michaelis,  “A  robust  method  for hand gesture segmentation and recognition using forward spotting scheme in conditional random fields,” in Proceedings of the 20th Inter- national Conference on Pattern Recognition (ICPR ’10), pp. 3850–3853, August 2010.</w:t>
                    </w:r>
                  </w:p>
                </w:tc>
              </w:tr>
              <w:tr w:rsidR="00C72C47" w14:paraId="11DA8CD4" w14:textId="77777777" w:rsidTr="00C72C47">
                <w:trPr>
                  <w:divId w:val="567154399"/>
                  <w:tblCellSpacing w:w="15" w:type="dxa"/>
                </w:trPr>
                <w:tc>
                  <w:tcPr>
                    <w:tcW w:w="50" w:type="pct"/>
                    <w:hideMark/>
                  </w:tcPr>
                  <w:p w14:paraId="63062604" w14:textId="77777777" w:rsidR="00C72C47" w:rsidRPr="00A23666" w:rsidRDefault="00C72C47">
                    <w:pPr>
                      <w:pStyle w:val="Bibliography"/>
                      <w:rPr>
                        <w:noProof/>
                      </w:rPr>
                    </w:pPr>
                    <w:r w:rsidRPr="00A23666">
                      <w:rPr>
                        <w:noProof/>
                      </w:rPr>
                      <w:t xml:space="preserve">[3] </w:t>
                    </w:r>
                  </w:p>
                </w:tc>
                <w:tc>
                  <w:tcPr>
                    <w:tcW w:w="0" w:type="dxa"/>
                    <w:hideMark/>
                  </w:tcPr>
                  <w:p w14:paraId="7DED40C4" w14:textId="61F18C57" w:rsidR="00C72C47" w:rsidRPr="00A23666" w:rsidRDefault="00E814EF" w:rsidP="00C72C47">
                    <w:pPr>
                      <w:pStyle w:val="Bibliography"/>
                      <w:jc w:val="both"/>
                      <w:rPr>
                        <w:noProof/>
                      </w:rPr>
                    </w:pPr>
                    <w:r w:rsidRPr="00E814EF">
                      <w:rPr>
                        <w:noProof/>
                      </w:rPr>
                      <w:t>P. Suryanarayan, A. Subramanian, and D. Mandalapu, “Dynamic hand pose recognition using depth data,” in Proceedings of the 20th Interna- tional Conference on Pattern Recognition (ICPR ’10), pp. 3105–3108, August 2010.</w:t>
                    </w:r>
                  </w:p>
                </w:tc>
              </w:tr>
              <w:tr w:rsidR="00C72C47" w14:paraId="7B0C503C" w14:textId="77777777" w:rsidTr="00C72C47">
                <w:trPr>
                  <w:divId w:val="567154399"/>
                  <w:tblCellSpacing w:w="15" w:type="dxa"/>
                </w:trPr>
                <w:tc>
                  <w:tcPr>
                    <w:tcW w:w="50" w:type="pct"/>
                    <w:hideMark/>
                  </w:tcPr>
                  <w:p w14:paraId="08594A9B" w14:textId="77777777" w:rsidR="00C72C47" w:rsidRPr="00A23666" w:rsidRDefault="00C72C47">
                    <w:pPr>
                      <w:pStyle w:val="Bibliography"/>
                      <w:rPr>
                        <w:noProof/>
                      </w:rPr>
                    </w:pPr>
                    <w:r w:rsidRPr="00A23666">
                      <w:rPr>
                        <w:noProof/>
                      </w:rPr>
                      <w:t xml:space="preserve">[4] </w:t>
                    </w:r>
                  </w:p>
                </w:tc>
                <w:tc>
                  <w:tcPr>
                    <w:tcW w:w="0" w:type="dxa"/>
                    <w:hideMark/>
                  </w:tcPr>
                  <w:p w14:paraId="648FC884" w14:textId="29140DF4" w:rsidR="00C72C47" w:rsidRPr="00A23666" w:rsidRDefault="00E814EF" w:rsidP="00C72C47">
                    <w:pPr>
                      <w:pStyle w:val="Bibliography"/>
                      <w:jc w:val="both"/>
                      <w:rPr>
                        <w:noProof/>
                      </w:rPr>
                    </w:pPr>
                    <w:r w:rsidRPr="00E814EF">
                      <w:rPr>
                        <w:noProof/>
                      </w:rPr>
                      <w:t>S. Park, S. Yu, J. Kim, S. Kim, and S. Lee, “3D hand tracking using Kalman filter in depth space,” Eurasip Journal on Advances in Signal Processing, vol. 2012, no. 1, article 36, 2012.</w:t>
                    </w:r>
                    <w:r w:rsidR="00C72C47" w:rsidRPr="00A23666">
                      <w:rPr>
                        <w:noProof/>
                      </w:rPr>
                      <w:t>.</w:t>
                    </w:r>
                  </w:p>
                </w:tc>
              </w:tr>
              <w:tr w:rsidR="00C72C47" w14:paraId="49053601" w14:textId="77777777" w:rsidTr="00C72C47">
                <w:trPr>
                  <w:divId w:val="567154399"/>
                  <w:tblCellSpacing w:w="15" w:type="dxa"/>
                </w:trPr>
                <w:tc>
                  <w:tcPr>
                    <w:tcW w:w="50" w:type="pct"/>
                    <w:hideMark/>
                  </w:tcPr>
                  <w:p w14:paraId="226EF74C" w14:textId="77777777" w:rsidR="00C72C47" w:rsidRPr="00A23666" w:rsidRDefault="00C72C47">
                    <w:pPr>
                      <w:pStyle w:val="Bibliography"/>
                      <w:rPr>
                        <w:noProof/>
                      </w:rPr>
                    </w:pPr>
                    <w:r w:rsidRPr="00A23666">
                      <w:rPr>
                        <w:noProof/>
                      </w:rPr>
                      <w:t xml:space="preserve">[5] </w:t>
                    </w:r>
                  </w:p>
                </w:tc>
                <w:tc>
                  <w:tcPr>
                    <w:tcW w:w="0" w:type="dxa"/>
                    <w:hideMark/>
                  </w:tcPr>
                  <w:p w14:paraId="1611EEDC" w14:textId="4AC5D4F4" w:rsidR="00C72C47" w:rsidRPr="00A23666" w:rsidRDefault="00E814EF" w:rsidP="00C72C47">
                    <w:pPr>
                      <w:pStyle w:val="Bibliography"/>
                      <w:jc w:val="both"/>
                      <w:rPr>
                        <w:noProof/>
                      </w:rPr>
                    </w:pPr>
                    <w:r w:rsidRPr="00E814EF">
                      <w:rPr>
                        <w:noProof/>
                      </w:rPr>
                      <w:t>M. Panwar,  “Hand  gesture  recognition  based  on  shape  parameters,” in Proceedings of the International Conference on Computing, Com- munication and Applications (ICCCA ’12), pp. 1–6, February 2012.</w:t>
                    </w:r>
                  </w:p>
                </w:tc>
              </w:tr>
              <w:tr w:rsidR="00C72C47" w14:paraId="1F6ABA5B" w14:textId="77777777" w:rsidTr="00C72C47">
                <w:trPr>
                  <w:divId w:val="567154399"/>
                  <w:tblCellSpacing w:w="15" w:type="dxa"/>
                </w:trPr>
                <w:tc>
                  <w:tcPr>
                    <w:tcW w:w="50" w:type="pct"/>
                    <w:hideMark/>
                  </w:tcPr>
                  <w:p w14:paraId="67F59429" w14:textId="77777777" w:rsidR="00C72C47" w:rsidRPr="00A23666" w:rsidRDefault="00C72C47">
                    <w:pPr>
                      <w:pStyle w:val="Bibliography"/>
                      <w:rPr>
                        <w:noProof/>
                      </w:rPr>
                    </w:pPr>
                    <w:r w:rsidRPr="00A23666">
                      <w:rPr>
                        <w:noProof/>
                      </w:rPr>
                      <w:t xml:space="preserve">[6] </w:t>
                    </w:r>
                  </w:p>
                </w:tc>
                <w:tc>
                  <w:tcPr>
                    <w:tcW w:w="0" w:type="dxa"/>
                    <w:hideMark/>
                  </w:tcPr>
                  <w:p w14:paraId="5341D3E4" w14:textId="58356649" w:rsidR="00C72C47" w:rsidRPr="00A23666" w:rsidRDefault="00E814EF" w:rsidP="00C72C47">
                    <w:pPr>
                      <w:pStyle w:val="Bibliography"/>
                      <w:jc w:val="both"/>
                      <w:rPr>
                        <w:noProof/>
                      </w:rPr>
                    </w:pPr>
                    <w:r w:rsidRPr="00E814EF">
                      <w:rPr>
                        <w:noProof/>
                      </w:rPr>
                      <w:t>Z. Y. Meng, J.-S. Pan, K.-K. Tseng, and W. Zheng, “Dominant points based hand finger counting for recognition under skin color extraction  in hand gesture control system,” in Proceedings of the 6th International Conference on Genetic and Evolutionary Computing (ICGEC ’12), pp. 364–367, August 2012.</w:t>
                    </w:r>
                  </w:p>
                </w:tc>
              </w:tr>
              <w:tr w:rsidR="00C72C47" w14:paraId="51BE95AE" w14:textId="77777777" w:rsidTr="00C72C47">
                <w:trPr>
                  <w:divId w:val="567154399"/>
                  <w:tblCellSpacing w:w="15" w:type="dxa"/>
                </w:trPr>
                <w:tc>
                  <w:tcPr>
                    <w:tcW w:w="50" w:type="pct"/>
                    <w:hideMark/>
                  </w:tcPr>
                  <w:p w14:paraId="5C7BF772" w14:textId="77777777" w:rsidR="00C72C47" w:rsidRPr="00A23666" w:rsidRDefault="00C72C47">
                    <w:pPr>
                      <w:pStyle w:val="Bibliography"/>
                      <w:rPr>
                        <w:noProof/>
                      </w:rPr>
                    </w:pPr>
                    <w:r w:rsidRPr="00A23666">
                      <w:rPr>
                        <w:noProof/>
                      </w:rPr>
                      <w:t xml:space="preserve">[7] </w:t>
                    </w:r>
                  </w:p>
                </w:tc>
                <w:tc>
                  <w:tcPr>
                    <w:tcW w:w="0" w:type="dxa"/>
                    <w:hideMark/>
                  </w:tcPr>
                  <w:p w14:paraId="1AD0A7B5" w14:textId="5F96FB8C" w:rsidR="00C72C47" w:rsidRPr="00A23666" w:rsidRDefault="00C67780" w:rsidP="00C72C47">
                    <w:pPr>
                      <w:pStyle w:val="Bibliography"/>
                      <w:jc w:val="both"/>
                      <w:rPr>
                        <w:noProof/>
                      </w:rPr>
                    </w:pPr>
                    <w:r w:rsidRPr="00C67780">
                      <w:rPr>
                        <w:noProof/>
                      </w:rPr>
                      <w:t xml:space="preserve">D.  Wickeroth,  P.  Ben  o¨lken,  and  U.  Lang,  “Markerless  gesture  based interaction for design </w:t>
                    </w:r>
                    <w:r w:rsidRPr="00C67780">
                      <w:rPr>
                        <w:noProof/>
                      </w:rPr>
                      <w:t>review scenarios,” in Proceedings of the 2nd International Conference on the Applications of Digital Information and Web Technologies (ICADIWT ’09), pp. 682–687, August 2009.</w:t>
                    </w:r>
                  </w:p>
                </w:tc>
              </w:tr>
              <w:tr w:rsidR="00C72C47" w14:paraId="1872DA39" w14:textId="77777777" w:rsidTr="00C72C47">
                <w:trPr>
                  <w:divId w:val="567154399"/>
                  <w:tblCellSpacing w:w="15" w:type="dxa"/>
                </w:trPr>
                <w:tc>
                  <w:tcPr>
                    <w:tcW w:w="50" w:type="pct"/>
                    <w:hideMark/>
                  </w:tcPr>
                  <w:p w14:paraId="178126A1" w14:textId="77777777" w:rsidR="00C72C47" w:rsidRPr="00A23666" w:rsidRDefault="00C72C47">
                    <w:pPr>
                      <w:pStyle w:val="Bibliography"/>
                      <w:rPr>
                        <w:noProof/>
                      </w:rPr>
                    </w:pPr>
                    <w:r w:rsidRPr="00A23666">
                      <w:rPr>
                        <w:noProof/>
                      </w:rPr>
                      <w:t xml:space="preserve">[8] </w:t>
                    </w:r>
                  </w:p>
                </w:tc>
                <w:tc>
                  <w:tcPr>
                    <w:tcW w:w="0" w:type="dxa"/>
                    <w:hideMark/>
                  </w:tcPr>
                  <w:p w14:paraId="50B3AFFA" w14:textId="4BFCE345" w:rsidR="00C72C47" w:rsidRPr="00A23666" w:rsidRDefault="00C67780" w:rsidP="00C72C47">
                    <w:pPr>
                      <w:pStyle w:val="Bibliography"/>
                      <w:jc w:val="both"/>
                      <w:rPr>
                        <w:noProof/>
                      </w:rPr>
                    </w:pPr>
                    <w:r w:rsidRPr="00C67780">
                      <w:rPr>
                        <w:noProof/>
                      </w:rPr>
                      <w:t>V. Frati and D. Prattichizzo, “Using Kinect for hand tracking and rendering in wearable haptics,” in Proceedings of the IEEE World Haptics Conference (WHC ’11), pp. 317–321, June 2011.</w:t>
                    </w:r>
                  </w:p>
                </w:tc>
              </w:tr>
              <w:tr w:rsidR="00C72C47" w14:paraId="03033C5B" w14:textId="77777777" w:rsidTr="00C72C47">
                <w:trPr>
                  <w:divId w:val="567154399"/>
                  <w:tblCellSpacing w:w="15" w:type="dxa"/>
                </w:trPr>
                <w:tc>
                  <w:tcPr>
                    <w:tcW w:w="50" w:type="pct"/>
                    <w:hideMark/>
                  </w:tcPr>
                  <w:p w14:paraId="092A6C5D" w14:textId="77777777" w:rsidR="00C72C47" w:rsidRPr="00A23666" w:rsidRDefault="00C72C47">
                    <w:pPr>
                      <w:pStyle w:val="Bibliography"/>
                      <w:rPr>
                        <w:noProof/>
                      </w:rPr>
                    </w:pPr>
                    <w:r w:rsidRPr="00A23666">
                      <w:rPr>
                        <w:noProof/>
                      </w:rPr>
                      <w:t xml:space="preserve">[9] </w:t>
                    </w:r>
                  </w:p>
                </w:tc>
                <w:tc>
                  <w:tcPr>
                    <w:tcW w:w="0" w:type="dxa"/>
                    <w:hideMark/>
                  </w:tcPr>
                  <w:p w14:paraId="3B8BF358" w14:textId="7666C34E" w:rsidR="00C72C47" w:rsidRPr="00A23666" w:rsidRDefault="00C67780" w:rsidP="00C72C47">
                    <w:pPr>
                      <w:pStyle w:val="Bibliography"/>
                      <w:jc w:val="both"/>
                      <w:rPr>
                        <w:noProof/>
                      </w:rPr>
                    </w:pPr>
                    <w:r w:rsidRPr="00C67780">
                      <w:rPr>
                        <w:noProof/>
                      </w:rPr>
                      <w:t>J. Zeng, Y. Sun, and F. Wang, “A natural hand gesture system for intelligent human-computer interaction and medical assistance,” in Pro- ceedings of the 3rd Global Congress on Intelligent Systems (GCIS ’12), pp. 382–385, November 2012.</w:t>
                    </w:r>
                  </w:p>
                </w:tc>
              </w:tr>
              <w:tr w:rsidR="00C72C47" w14:paraId="469B174A" w14:textId="77777777" w:rsidTr="00C72C47">
                <w:trPr>
                  <w:divId w:val="567154399"/>
                  <w:tblCellSpacing w:w="15" w:type="dxa"/>
                </w:trPr>
                <w:tc>
                  <w:tcPr>
                    <w:tcW w:w="50" w:type="pct"/>
                    <w:hideMark/>
                  </w:tcPr>
                  <w:p w14:paraId="2E2F2A2E" w14:textId="77777777" w:rsidR="00C72C47" w:rsidRPr="00A23666" w:rsidRDefault="00C72C47">
                    <w:pPr>
                      <w:pStyle w:val="Bibliography"/>
                      <w:rPr>
                        <w:noProof/>
                      </w:rPr>
                    </w:pPr>
                    <w:r w:rsidRPr="00A23666">
                      <w:rPr>
                        <w:noProof/>
                      </w:rPr>
                      <w:t xml:space="preserve">[10] </w:t>
                    </w:r>
                  </w:p>
                </w:tc>
                <w:tc>
                  <w:tcPr>
                    <w:tcW w:w="0" w:type="dxa"/>
                    <w:hideMark/>
                  </w:tcPr>
                  <w:p w14:paraId="6271E640" w14:textId="63AC4309" w:rsidR="00C72C47" w:rsidRPr="00A23666" w:rsidRDefault="00C67780" w:rsidP="00C72C47">
                    <w:pPr>
                      <w:pStyle w:val="Bibliography"/>
                      <w:jc w:val="both"/>
                      <w:rPr>
                        <w:noProof/>
                      </w:rPr>
                    </w:pPr>
                    <w:r w:rsidRPr="00C67780">
                      <w:rPr>
                        <w:noProof/>
                      </w:rPr>
                      <w:t>D. Droeschel, J. St  u¨ckler, and S. Behnke, “Learning to interpret point- ing gestures with a time-of-flight camera,” in Proceedings of the 6th ACM/IEEE International Conference on Human-Robot Interaction (HRI ’11), pp. 481–488, March 2011.</w:t>
                    </w:r>
                  </w:p>
                </w:tc>
              </w:tr>
              <w:tr w:rsidR="00C72C47" w14:paraId="4BBC608B" w14:textId="77777777" w:rsidTr="00C72C47">
                <w:trPr>
                  <w:divId w:val="567154399"/>
                  <w:tblCellSpacing w:w="15" w:type="dxa"/>
                </w:trPr>
                <w:tc>
                  <w:tcPr>
                    <w:tcW w:w="50" w:type="pct"/>
                    <w:hideMark/>
                  </w:tcPr>
                  <w:p w14:paraId="46D95D41" w14:textId="77777777" w:rsidR="00C72C47" w:rsidRPr="00A23666" w:rsidRDefault="00C72C47">
                    <w:pPr>
                      <w:pStyle w:val="Bibliography"/>
                      <w:rPr>
                        <w:noProof/>
                      </w:rPr>
                    </w:pPr>
                    <w:r w:rsidRPr="00A23666">
                      <w:rPr>
                        <w:noProof/>
                      </w:rPr>
                      <w:t xml:space="preserve">[11] </w:t>
                    </w:r>
                  </w:p>
                </w:tc>
                <w:tc>
                  <w:tcPr>
                    <w:tcW w:w="0" w:type="dxa"/>
                    <w:hideMark/>
                  </w:tcPr>
                  <w:p w14:paraId="1BDB6B9F" w14:textId="697C3D2C" w:rsidR="00C72C47" w:rsidRPr="00A23666" w:rsidRDefault="00C67780" w:rsidP="00C72C47">
                    <w:pPr>
                      <w:pStyle w:val="Bibliography"/>
                      <w:jc w:val="both"/>
                      <w:rPr>
                        <w:noProof/>
                      </w:rPr>
                    </w:pPr>
                    <w:r w:rsidRPr="00C67780">
                      <w:rPr>
                        <w:noProof/>
                      </w:rPr>
                      <w:t>K. Hu, S. Canavan, and L. Yin, “Hand pointing estimation for human computer interaction based on two orthogonal-views,” in Proceedings of the 20th International Conference on Pattern Recognition (ICPR ’10), pp. 3760–3763, August 2010.</w:t>
                    </w:r>
                  </w:p>
                </w:tc>
              </w:tr>
              <w:tr w:rsidR="00C72C47" w14:paraId="265A1362" w14:textId="77777777" w:rsidTr="00C72C47">
                <w:trPr>
                  <w:divId w:val="567154399"/>
                  <w:tblCellSpacing w:w="15" w:type="dxa"/>
                </w:trPr>
                <w:tc>
                  <w:tcPr>
                    <w:tcW w:w="50" w:type="pct"/>
                    <w:hideMark/>
                  </w:tcPr>
                  <w:p w14:paraId="14D08DAA" w14:textId="77777777" w:rsidR="00C72C47" w:rsidRPr="00A23666" w:rsidRDefault="00C72C47">
                    <w:pPr>
                      <w:pStyle w:val="Bibliography"/>
                      <w:rPr>
                        <w:noProof/>
                      </w:rPr>
                    </w:pPr>
                    <w:r w:rsidRPr="00A23666">
                      <w:rPr>
                        <w:noProof/>
                      </w:rPr>
                      <w:t xml:space="preserve">[12] </w:t>
                    </w:r>
                  </w:p>
                </w:tc>
                <w:tc>
                  <w:tcPr>
                    <w:tcW w:w="0" w:type="dxa"/>
                    <w:hideMark/>
                  </w:tcPr>
                  <w:p w14:paraId="61727A95" w14:textId="77777777" w:rsidR="00C72C47" w:rsidRDefault="00C67780" w:rsidP="00C72C47">
                    <w:pPr>
                      <w:pStyle w:val="Bibliography"/>
                      <w:jc w:val="both"/>
                      <w:rPr>
                        <w:noProof/>
                      </w:rPr>
                    </w:pPr>
                    <w:r w:rsidRPr="00C67780">
                      <w:rPr>
                        <w:noProof/>
                      </w:rPr>
                      <w:t>Zhi-hua Chen, Jung-Tae Kim, Jianning Liang, Jing Zhang and Yu-Bo Yuan, “Real-Time Hand Gesture Recognition Using Finger Segmenta- tion” in Volume 2014 —Article ID 267872 on 25 June 2014.</w:t>
                    </w:r>
                  </w:p>
                  <w:p w14:paraId="1FD76C15" w14:textId="218EC502" w:rsidR="00C67780" w:rsidRPr="00C67780" w:rsidRDefault="00C67780" w:rsidP="00C67780">
                    <w:pPr>
                      <w:jc w:val="both"/>
                    </w:pPr>
                  </w:p>
                </w:tc>
              </w:tr>
            </w:tbl>
            <w:p w14:paraId="68A66174" w14:textId="77777777" w:rsidR="00C72C47" w:rsidRDefault="00C72C47">
              <w:pPr>
                <w:divId w:val="567154399"/>
                <w:rPr>
                  <w:rFonts w:eastAsia="Times New Roman"/>
                  <w:noProof/>
                </w:rPr>
              </w:pPr>
            </w:p>
            <w:p w14:paraId="42047103" w14:textId="63AB275D" w:rsidR="005558B0" w:rsidRDefault="005558B0" w:rsidP="005558B0">
              <w:pPr>
                <w:jc w:val="both"/>
              </w:pPr>
              <w:r>
                <w:rPr>
                  <w:b/>
                  <w:bCs/>
                  <w:noProof/>
                </w:rPr>
                <w:fldChar w:fldCharType="end"/>
              </w:r>
            </w:p>
          </w:sdtContent>
        </w:sdt>
      </w:sdtContent>
    </w:sdt>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457"/>
      </w:tblGrid>
      <w:tr w:rsidR="00C67780" w14:paraId="74627036" w14:textId="77777777" w:rsidTr="00F77D31">
        <w:trPr>
          <w:tblCellSpacing w:w="15" w:type="dxa"/>
        </w:trPr>
        <w:tc>
          <w:tcPr>
            <w:tcW w:w="374" w:type="pct"/>
            <w:hideMark/>
          </w:tcPr>
          <w:p w14:paraId="2E25053B" w14:textId="22F8B910" w:rsidR="00C67780" w:rsidRPr="00A23666" w:rsidRDefault="00C67780" w:rsidP="005E09B7">
            <w:pPr>
              <w:pStyle w:val="Bibliography"/>
              <w:rPr>
                <w:noProof/>
                <w:sz w:val="24"/>
                <w:szCs w:val="24"/>
              </w:rPr>
            </w:pPr>
            <w:r w:rsidRPr="00A23666">
              <w:rPr>
                <w:noProof/>
              </w:rPr>
              <w:t>[1</w:t>
            </w:r>
            <w:r w:rsidR="003B5163">
              <w:rPr>
                <w:noProof/>
              </w:rPr>
              <w:t>3</w:t>
            </w:r>
            <w:r w:rsidRPr="00A23666">
              <w:rPr>
                <w:noProof/>
              </w:rPr>
              <w:t xml:space="preserve">] </w:t>
            </w:r>
          </w:p>
        </w:tc>
        <w:tc>
          <w:tcPr>
            <w:tcW w:w="4533" w:type="pct"/>
            <w:hideMark/>
          </w:tcPr>
          <w:p w14:paraId="5D467E26" w14:textId="2A4F4763" w:rsidR="00C67780" w:rsidRPr="00A23666" w:rsidRDefault="003B5163" w:rsidP="005E09B7">
            <w:pPr>
              <w:pStyle w:val="Bibliography"/>
              <w:jc w:val="both"/>
              <w:rPr>
                <w:noProof/>
              </w:rPr>
            </w:pPr>
            <w:r w:rsidRPr="003B5163">
              <w:rPr>
                <w:noProof/>
              </w:rPr>
              <w:t>X. Shen, G. Hua, L. Williams, and Y. Wu. Dynamic hand gesture recognition: an examplar based approach from motion divergence fields. Image and Vis. Computing, 2012</w:t>
            </w:r>
            <w:r w:rsidR="00C67780" w:rsidRPr="00E814EF">
              <w:rPr>
                <w:noProof/>
              </w:rPr>
              <w:t>.</w:t>
            </w:r>
          </w:p>
        </w:tc>
      </w:tr>
      <w:tr w:rsidR="00C67780" w14:paraId="34864E5E" w14:textId="77777777" w:rsidTr="00F77D31">
        <w:trPr>
          <w:tblCellSpacing w:w="15" w:type="dxa"/>
        </w:trPr>
        <w:tc>
          <w:tcPr>
            <w:tcW w:w="374" w:type="pct"/>
            <w:hideMark/>
          </w:tcPr>
          <w:p w14:paraId="7F77C3D8" w14:textId="20FF4A01" w:rsidR="00C67780" w:rsidRPr="00A23666" w:rsidRDefault="00C67780" w:rsidP="005E09B7">
            <w:pPr>
              <w:pStyle w:val="Bibliography"/>
              <w:rPr>
                <w:noProof/>
              </w:rPr>
            </w:pPr>
            <w:r w:rsidRPr="00A23666">
              <w:rPr>
                <w:noProof/>
              </w:rPr>
              <w:t>[</w:t>
            </w:r>
            <w:r w:rsidR="003B5163">
              <w:rPr>
                <w:noProof/>
              </w:rPr>
              <w:t>14</w:t>
            </w:r>
            <w:r w:rsidRPr="00A23666">
              <w:rPr>
                <w:noProof/>
              </w:rPr>
              <w:t xml:space="preserve">] </w:t>
            </w:r>
          </w:p>
        </w:tc>
        <w:tc>
          <w:tcPr>
            <w:tcW w:w="4533" w:type="pct"/>
            <w:hideMark/>
          </w:tcPr>
          <w:p w14:paraId="30A13BF7" w14:textId="6671C5AA" w:rsidR="00C67780" w:rsidRPr="00A23666" w:rsidRDefault="003B5163" w:rsidP="005E09B7">
            <w:pPr>
              <w:pStyle w:val="Bibliography"/>
              <w:jc w:val="both"/>
              <w:rPr>
                <w:noProof/>
              </w:rPr>
            </w:pPr>
            <w:r w:rsidRPr="003B5163">
              <w:rPr>
                <w:noProof/>
              </w:rPr>
              <w:t>A. Tamrakar, S. Ali, Q. Yu,  J. Liu, O. Javed, A. Divakaran, H. Cheng,  and H. Sawhney. Evaluation of low-level features and their combinations for complex event detection in open source videos. In CVPR, 2012</w:t>
            </w:r>
            <w:r w:rsidR="00C67780" w:rsidRPr="00E814EF">
              <w:rPr>
                <w:noProof/>
              </w:rPr>
              <w:t>.</w:t>
            </w:r>
          </w:p>
        </w:tc>
      </w:tr>
      <w:tr w:rsidR="00C67780" w14:paraId="0C1C4F52" w14:textId="77777777" w:rsidTr="00F77D31">
        <w:trPr>
          <w:tblCellSpacing w:w="15" w:type="dxa"/>
        </w:trPr>
        <w:tc>
          <w:tcPr>
            <w:tcW w:w="374" w:type="pct"/>
            <w:hideMark/>
          </w:tcPr>
          <w:p w14:paraId="1F794B9C" w14:textId="1F9F92F2" w:rsidR="00C67780" w:rsidRPr="00A23666" w:rsidRDefault="00C67780" w:rsidP="005E09B7">
            <w:pPr>
              <w:pStyle w:val="Bibliography"/>
              <w:rPr>
                <w:noProof/>
              </w:rPr>
            </w:pPr>
            <w:r w:rsidRPr="00A23666">
              <w:rPr>
                <w:noProof/>
              </w:rPr>
              <w:t>[</w:t>
            </w:r>
            <w:r w:rsidR="003B5163">
              <w:rPr>
                <w:noProof/>
              </w:rPr>
              <w:t>15</w:t>
            </w:r>
            <w:r w:rsidRPr="00A23666">
              <w:rPr>
                <w:noProof/>
              </w:rPr>
              <w:t xml:space="preserve">] </w:t>
            </w:r>
          </w:p>
        </w:tc>
        <w:tc>
          <w:tcPr>
            <w:tcW w:w="4533" w:type="pct"/>
            <w:hideMark/>
          </w:tcPr>
          <w:p w14:paraId="0B5662E3" w14:textId="0154B2FF" w:rsidR="00C67780" w:rsidRPr="00A23666" w:rsidRDefault="003B5163" w:rsidP="005E09B7">
            <w:pPr>
              <w:pStyle w:val="Bibliography"/>
              <w:jc w:val="both"/>
              <w:rPr>
                <w:noProof/>
              </w:rPr>
            </w:pPr>
            <w:r w:rsidRPr="003B5163">
              <w:rPr>
                <w:noProof/>
              </w:rPr>
              <w:t>E. Ohn-Bar and  M.  Trivedi.  Hand  gesture  recognition  in  real  time  for automotive interfaces: a multimodal vision-based approach and evaluations. IEEE ITS, 15(6):1–10, 2014</w:t>
            </w:r>
            <w:r w:rsidR="00C67780" w:rsidRPr="00E814EF">
              <w:rPr>
                <w:noProof/>
              </w:rPr>
              <w:t>.</w:t>
            </w:r>
          </w:p>
        </w:tc>
      </w:tr>
      <w:tr w:rsidR="00C67780" w14:paraId="14F32637" w14:textId="77777777" w:rsidTr="00F77D31">
        <w:trPr>
          <w:tblCellSpacing w:w="15" w:type="dxa"/>
        </w:trPr>
        <w:tc>
          <w:tcPr>
            <w:tcW w:w="374" w:type="pct"/>
            <w:hideMark/>
          </w:tcPr>
          <w:p w14:paraId="351BC0C0" w14:textId="7FDF0087" w:rsidR="00C67780" w:rsidRPr="00A23666" w:rsidRDefault="00C67780" w:rsidP="005E09B7">
            <w:pPr>
              <w:pStyle w:val="Bibliography"/>
              <w:rPr>
                <w:noProof/>
              </w:rPr>
            </w:pPr>
            <w:r w:rsidRPr="00A23666">
              <w:rPr>
                <w:noProof/>
              </w:rPr>
              <w:t>[</w:t>
            </w:r>
            <w:r w:rsidR="003B5163">
              <w:rPr>
                <w:noProof/>
              </w:rPr>
              <w:t>16</w:t>
            </w:r>
            <w:r w:rsidRPr="00A23666">
              <w:rPr>
                <w:noProof/>
              </w:rPr>
              <w:t xml:space="preserve">] </w:t>
            </w:r>
          </w:p>
        </w:tc>
        <w:tc>
          <w:tcPr>
            <w:tcW w:w="4533" w:type="pct"/>
            <w:hideMark/>
          </w:tcPr>
          <w:p w14:paraId="04BE55ED" w14:textId="0472F134" w:rsidR="00C67780" w:rsidRPr="00A23666" w:rsidRDefault="003B5163" w:rsidP="005E09B7">
            <w:pPr>
              <w:pStyle w:val="Bibliography"/>
              <w:jc w:val="both"/>
              <w:rPr>
                <w:noProof/>
              </w:rPr>
            </w:pPr>
            <w:r w:rsidRPr="003B5163">
              <w:rPr>
                <w:noProof/>
              </w:rPr>
              <w:t>H. Wang, D. Oneata, J. Verbeek, and C. Schmid. A ro- bust and efficient video representation for action recognition. IJCV, 2015.</w:t>
            </w:r>
            <w:r w:rsidR="00C67780" w:rsidRPr="00E814EF">
              <w:rPr>
                <w:noProof/>
              </w:rPr>
              <w:t xml:space="preserve"> </w:t>
            </w:r>
          </w:p>
        </w:tc>
      </w:tr>
      <w:tr w:rsidR="00C67780" w14:paraId="27899360" w14:textId="77777777" w:rsidTr="00F77D31">
        <w:trPr>
          <w:tblCellSpacing w:w="15" w:type="dxa"/>
        </w:trPr>
        <w:tc>
          <w:tcPr>
            <w:tcW w:w="374" w:type="pct"/>
            <w:hideMark/>
          </w:tcPr>
          <w:p w14:paraId="4F0DB989" w14:textId="3498EA2A" w:rsidR="00C67780" w:rsidRPr="00A23666" w:rsidRDefault="00C67780" w:rsidP="005E09B7">
            <w:pPr>
              <w:pStyle w:val="Bibliography"/>
              <w:rPr>
                <w:noProof/>
              </w:rPr>
            </w:pPr>
            <w:r w:rsidRPr="00A23666">
              <w:rPr>
                <w:noProof/>
              </w:rPr>
              <w:t>[</w:t>
            </w:r>
            <w:r w:rsidR="003B5163">
              <w:rPr>
                <w:noProof/>
              </w:rPr>
              <w:t>17</w:t>
            </w:r>
            <w:r w:rsidRPr="00A23666">
              <w:rPr>
                <w:noProof/>
              </w:rPr>
              <w:t xml:space="preserve">] </w:t>
            </w:r>
          </w:p>
        </w:tc>
        <w:tc>
          <w:tcPr>
            <w:tcW w:w="4533" w:type="pct"/>
            <w:hideMark/>
          </w:tcPr>
          <w:p w14:paraId="5C93A764" w14:textId="14AD3CBC" w:rsidR="00C67780" w:rsidRPr="00A23666" w:rsidRDefault="003B5163" w:rsidP="005E09B7">
            <w:pPr>
              <w:pStyle w:val="Bibliography"/>
              <w:jc w:val="both"/>
              <w:rPr>
                <w:noProof/>
              </w:rPr>
            </w:pPr>
            <w:r w:rsidRPr="003B5163">
              <w:rPr>
                <w:noProof/>
              </w:rPr>
              <w:t>F. Perronnin, J. Sanchez, and T. Mensink. Improving the fisher kernel for large-scale image classification. In ECCV, 2010.</w:t>
            </w:r>
          </w:p>
        </w:tc>
      </w:tr>
      <w:tr w:rsidR="00C67780" w14:paraId="24A77AB7" w14:textId="77777777" w:rsidTr="00F77D31">
        <w:trPr>
          <w:tblCellSpacing w:w="15" w:type="dxa"/>
        </w:trPr>
        <w:tc>
          <w:tcPr>
            <w:tcW w:w="374" w:type="pct"/>
            <w:hideMark/>
          </w:tcPr>
          <w:p w14:paraId="63E7A0DD" w14:textId="6A73D6F3" w:rsidR="00C67780" w:rsidRPr="00A23666" w:rsidRDefault="00C67780" w:rsidP="005E09B7">
            <w:pPr>
              <w:pStyle w:val="Bibliography"/>
              <w:rPr>
                <w:noProof/>
              </w:rPr>
            </w:pPr>
            <w:r w:rsidRPr="00A23666">
              <w:rPr>
                <w:noProof/>
              </w:rPr>
              <w:t>[</w:t>
            </w:r>
            <w:r w:rsidR="003B5163">
              <w:rPr>
                <w:noProof/>
              </w:rPr>
              <w:t>18</w:t>
            </w:r>
            <w:r w:rsidRPr="00A23666">
              <w:rPr>
                <w:noProof/>
              </w:rPr>
              <w:t xml:space="preserve">] </w:t>
            </w:r>
          </w:p>
        </w:tc>
        <w:tc>
          <w:tcPr>
            <w:tcW w:w="4533" w:type="pct"/>
            <w:hideMark/>
          </w:tcPr>
          <w:p w14:paraId="48133A11" w14:textId="3E447316" w:rsidR="00C67780" w:rsidRPr="00A23666" w:rsidRDefault="003B5163" w:rsidP="005E09B7">
            <w:pPr>
              <w:pStyle w:val="Bibliography"/>
              <w:jc w:val="both"/>
              <w:rPr>
                <w:noProof/>
              </w:rPr>
            </w:pPr>
            <w:r w:rsidRPr="003B5163">
              <w:rPr>
                <w:noProof/>
              </w:rPr>
              <w:t>J. Wang, Z. Liu, J. Chorowski, Z. Chen, and Y. Wu. Robust 3D action recognition with random occupancy patterns. In ECCV, 2012.</w:t>
            </w:r>
          </w:p>
        </w:tc>
      </w:tr>
      <w:tr w:rsidR="00C67780" w14:paraId="753CFAFA" w14:textId="77777777" w:rsidTr="00F77D31">
        <w:trPr>
          <w:tblCellSpacing w:w="15" w:type="dxa"/>
        </w:trPr>
        <w:tc>
          <w:tcPr>
            <w:tcW w:w="374" w:type="pct"/>
            <w:hideMark/>
          </w:tcPr>
          <w:p w14:paraId="481B7E78" w14:textId="1007D86C" w:rsidR="00C67780" w:rsidRPr="00A23666" w:rsidRDefault="00C67780" w:rsidP="005E09B7">
            <w:pPr>
              <w:pStyle w:val="Bibliography"/>
              <w:rPr>
                <w:noProof/>
              </w:rPr>
            </w:pPr>
            <w:r w:rsidRPr="00A23666">
              <w:rPr>
                <w:noProof/>
              </w:rPr>
              <w:t>[</w:t>
            </w:r>
            <w:r w:rsidR="003B5163">
              <w:rPr>
                <w:noProof/>
              </w:rPr>
              <w:t>19</w:t>
            </w:r>
            <w:r w:rsidRPr="00A23666">
              <w:rPr>
                <w:noProof/>
              </w:rPr>
              <w:t xml:space="preserve">] </w:t>
            </w:r>
          </w:p>
        </w:tc>
        <w:tc>
          <w:tcPr>
            <w:tcW w:w="4533" w:type="pct"/>
            <w:hideMark/>
          </w:tcPr>
          <w:p w14:paraId="61CFA014" w14:textId="29D958B9" w:rsidR="00C67780" w:rsidRPr="00A23666" w:rsidRDefault="003B5163" w:rsidP="005E09B7">
            <w:pPr>
              <w:pStyle w:val="Bibliography"/>
              <w:jc w:val="both"/>
              <w:rPr>
                <w:noProof/>
              </w:rPr>
            </w:pPr>
            <w:r w:rsidRPr="003B5163">
              <w:rPr>
                <w:noProof/>
              </w:rPr>
              <w:t>X. Yang and Y. Tian. Super normal vector for activity recog- nition using depth sequences. In CVPR, 2014.</w:t>
            </w:r>
          </w:p>
        </w:tc>
      </w:tr>
      <w:tr w:rsidR="00C67780" w14:paraId="2AB2E612" w14:textId="77777777" w:rsidTr="00F77D31">
        <w:trPr>
          <w:tblCellSpacing w:w="15" w:type="dxa"/>
        </w:trPr>
        <w:tc>
          <w:tcPr>
            <w:tcW w:w="374" w:type="pct"/>
            <w:hideMark/>
          </w:tcPr>
          <w:p w14:paraId="3F752F3F" w14:textId="5D6C727F" w:rsidR="00C67780" w:rsidRPr="00A23666" w:rsidRDefault="00C67780" w:rsidP="005E09B7">
            <w:pPr>
              <w:pStyle w:val="Bibliography"/>
              <w:rPr>
                <w:noProof/>
              </w:rPr>
            </w:pPr>
            <w:r w:rsidRPr="00A23666">
              <w:rPr>
                <w:noProof/>
              </w:rPr>
              <w:t>[</w:t>
            </w:r>
            <w:r w:rsidR="003B5163">
              <w:rPr>
                <w:noProof/>
              </w:rPr>
              <w:t>20</w:t>
            </w:r>
            <w:r w:rsidRPr="00A23666">
              <w:rPr>
                <w:noProof/>
              </w:rPr>
              <w:t xml:space="preserve">] </w:t>
            </w:r>
          </w:p>
        </w:tc>
        <w:tc>
          <w:tcPr>
            <w:tcW w:w="4533" w:type="pct"/>
            <w:hideMark/>
          </w:tcPr>
          <w:p w14:paraId="0DA2696B" w14:textId="581C729E" w:rsidR="00C67780" w:rsidRPr="00A23666" w:rsidRDefault="00F77D31" w:rsidP="005E09B7">
            <w:pPr>
              <w:pStyle w:val="Bibliography"/>
              <w:jc w:val="both"/>
              <w:rPr>
                <w:noProof/>
              </w:rPr>
            </w:pPr>
            <w:r w:rsidRPr="00F77D31">
              <w:rPr>
                <w:noProof/>
              </w:rPr>
              <w:t>N. Neverova, C. Wolf, G. W. Taylor, and F. Nebout. Multi- scale deep learning for gesture detection and localization. In ECCVW, 2014.</w:t>
            </w:r>
          </w:p>
        </w:tc>
      </w:tr>
      <w:tr w:rsidR="00C67780" w14:paraId="23DBE71D" w14:textId="77777777" w:rsidTr="00F77D31">
        <w:trPr>
          <w:tblCellSpacing w:w="15" w:type="dxa"/>
        </w:trPr>
        <w:tc>
          <w:tcPr>
            <w:tcW w:w="374" w:type="pct"/>
            <w:hideMark/>
          </w:tcPr>
          <w:p w14:paraId="2C30FCDC" w14:textId="29AD1E1C" w:rsidR="00C67780" w:rsidRPr="00A23666" w:rsidRDefault="00C67780" w:rsidP="005E09B7">
            <w:pPr>
              <w:pStyle w:val="Bibliography"/>
              <w:rPr>
                <w:noProof/>
              </w:rPr>
            </w:pPr>
            <w:r w:rsidRPr="00A23666">
              <w:rPr>
                <w:noProof/>
              </w:rPr>
              <w:t>[</w:t>
            </w:r>
            <w:r w:rsidR="00F77D31">
              <w:rPr>
                <w:noProof/>
              </w:rPr>
              <w:t>21</w:t>
            </w:r>
            <w:r w:rsidRPr="00A23666">
              <w:rPr>
                <w:noProof/>
              </w:rPr>
              <w:t xml:space="preserve">] </w:t>
            </w:r>
          </w:p>
        </w:tc>
        <w:tc>
          <w:tcPr>
            <w:tcW w:w="4533" w:type="pct"/>
            <w:hideMark/>
          </w:tcPr>
          <w:p w14:paraId="6E613FDD" w14:textId="58B4A6FD" w:rsidR="00C67780" w:rsidRPr="00A23666" w:rsidRDefault="00F77D31" w:rsidP="005E09B7">
            <w:pPr>
              <w:pStyle w:val="Bibliography"/>
              <w:jc w:val="both"/>
              <w:rPr>
                <w:noProof/>
              </w:rPr>
            </w:pPr>
            <w:r w:rsidRPr="00F77D31">
              <w:rPr>
                <w:noProof/>
              </w:rPr>
              <w:t>P. Molchanov, S. Gupta, K. Kim, and J. Kautz. Hand ges- ture recogni- tion with 3D convolutional neural networks. In CVPRW, 2015.</w:t>
            </w:r>
          </w:p>
        </w:tc>
      </w:tr>
      <w:tr w:rsidR="00C67780" w14:paraId="66020D8E" w14:textId="77777777" w:rsidTr="00F77D31">
        <w:trPr>
          <w:tblCellSpacing w:w="15" w:type="dxa"/>
        </w:trPr>
        <w:tc>
          <w:tcPr>
            <w:tcW w:w="374" w:type="pct"/>
            <w:hideMark/>
          </w:tcPr>
          <w:p w14:paraId="463E17AE" w14:textId="6928E2F0" w:rsidR="00C67780" w:rsidRPr="00A23666" w:rsidRDefault="00C67780" w:rsidP="005E09B7">
            <w:pPr>
              <w:pStyle w:val="Bibliography"/>
              <w:rPr>
                <w:noProof/>
              </w:rPr>
            </w:pPr>
            <w:r w:rsidRPr="00A23666">
              <w:rPr>
                <w:noProof/>
              </w:rPr>
              <w:lastRenderedPageBreak/>
              <w:t>[</w:t>
            </w:r>
            <w:r w:rsidR="00F77D31">
              <w:rPr>
                <w:noProof/>
              </w:rPr>
              <w:t>22</w:t>
            </w:r>
            <w:r w:rsidRPr="00A23666">
              <w:rPr>
                <w:noProof/>
              </w:rPr>
              <w:t xml:space="preserve">] </w:t>
            </w:r>
          </w:p>
        </w:tc>
        <w:tc>
          <w:tcPr>
            <w:tcW w:w="4533" w:type="pct"/>
            <w:hideMark/>
          </w:tcPr>
          <w:p w14:paraId="571F4760" w14:textId="780D1890" w:rsidR="00C67780" w:rsidRPr="00A23666" w:rsidRDefault="00F77D31" w:rsidP="005E09B7">
            <w:pPr>
              <w:pStyle w:val="Bibliography"/>
              <w:jc w:val="both"/>
              <w:rPr>
                <w:noProof/>
              </w:rPr>
            </w:pPr>
            <w:r w:rsidRPr="00F77D31">
              <w:rPr>
                <w:noProof/>
              </w:rPr>
              <w:t>K. Simonyan and A. Zisserman. Two-stream convolutional networks for action recognition. In NIPS, 2014.</w:t>
            </w:r>
          </w:p>
        </w:tc>
      </w:tr>
      <w:tr w:rsidR="00C67780" w14:paraId="5B53CA10" w14:textId="77777777" w:rsidTr="00F77D31">
        <w:trPr>
          <w:tblCellSpacing w:w="15" w:type="dxa"/>
        </w:trPr>
        <w:tc>
          <w:tcPr>
            <w:tcW w:w="374" w:type="pct"/>
            <w:hideMark/>
          </w:tcPr>
          <w:p w14:paraId="77CEFF10" w14:textId="07A34A7D" w:rsidR="00C67780" w:rsidRPr="00A23666" w:rsidRDefault="00C67780" w:rsidP="005E09B7">
            <w:pPr>
              <w:pStyle w:val="Bibliography"/>
              <w:rPr>
                <w:noProof/>
              </w:rPr>
            </w:pPr>
            <w:r w:rsidRPr="00A23666">
              <w:rPr>
                <w:noProof/>
              </w:rPr>
              <w:t>[</w:t>
            </w:r>
            <w:r w:rsidR="00F77D31">
              <w:rPr>
                <w:noProof/>
              </w:rPr>
              <w:t>23</w:t>
            </w:r>
            <w:r w:rsidRPr="00A23666">
              <w:rPr>
                <w:noProof/>
              </w:rPr>
              <w:t xml:space="preserve">] </w:t>
            </w:r>
          </w:p>
        </w:tc>
        <w:tc>
          <w:tcPr>
            <w:tcW w:w="4533" w:type="pct"/>
            <w:hideMark/>
          </w:tcPr>
          <w:p w14:paraId="5B1BFA07" w14:textId="2008C1EA" w:rsidR="00C67780" w:rsidRPr="00A23666" w:rsidRDefault="00F77D31" w:rsidP="005E09B7">
            <w:pPr>
              <w:pStyle w:val="Bibliography"/>
              <w:jc w:val="both"/>
              <w:rPr>
                <w:noProof/>
              </w:rPr>
            </w:pPr>
            <w:r w:rsidRPr="00F77D31">
              <w:rPr>
                <w:noProof/>
              </w:rPr>
              <w:t>D. Tran, L. D. Bourdev, R. Fergus, L. Torresani, and M. Paluri. Learning spatiotemporal features with 3D con- volutional networks. In ICCV, 2015</w:t>
            </w:r>
            <w:r>
              <w:rPr>
                <w:noProof/>
              </w:rPr>
              <w:t>.</w:t>
            </w:r>
          </w:p>
        </w:tc>
      </w:tr>
    </w:tbl>
    <w:p w14:paraId="11EC0178" w14:textId="6DDC71F0" w:rsidR="009303D9" w:rsidRPr="005B520E" w:rsidRDefault="009303D9" w:rsidP="00F77D31">
      <w:pPr>
        <w:pStyle w:val="BodyText"/>
      </w:pPr>
    </w:p>
    <w:sectPr w:rsidR="009303D9" w:rsidRPr="005B520E" w:rsidSect="00785B4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13F2F" w14:textId="77777777" w:rsidR="00CB4673" w:rsidRDefault="00CB4673" w:rsidP="001A3B3D">
      <w:r>
        <w:separator/>
      </w:r>
    </w:p>
  </w:endnote>
  <w:endnote w:type="continuationSeparator" w:id="0">
    <w:p w14:paraId="117BF0A4" w14:textId="77777777" w:rsidR="00CB4673" w:rsidRDefault="00CB467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EC63" w14:textId="66FB41E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0219" w14:textId="77777777" w:rsidR="00CB4673" w:rsidRDefault="00CB4673" w:rsidP="001A3B3D">
      <w:r>
        <w:separator/>
      </w:r>
    </w:p>
  </w:footnote>
  <w:footnote w:type="continuationSeparator" w:id="0">
    <w:p w14:paraId="22037901" w14:textId="77777777" w:rsidR="00CB4673" w:rsidRDefault="00CB467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288"/>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0A72"/>
    <w:rsid w:val="00093098"/>
    <w:rsid w:val="000C1E68"/>
    <w:rsid w:val="00104CEC"/>
    <w:rsid w:val="00106F63"/>
    <w:rsid w:val="00147D0D"/>
    <w:rsid w:val="00170076"/>
    <w:rsid w:val="00174538"/>
    <w:rsid w:val="001A2EFD"/>
    <w:rsid w:val="001A3B3D"/>
    <w:rsid w:val="001B67DC"/>
    <w:rsid w:val="00202EF7"/>
    <w:rsid w:val="002254A9"/>
    <w:rsid w:val="00226033"/>
    <w:rsid w:val="00233D97"/>
    <w:rsid w:val="002347A2"/>
    <w:rsid w:val="00243ADC"/>
    <w:rsid w:val="002850E3"/>
    <w:rsid w:val="002B3416"/>
    <w:rsid w:val="002B4070"/>
    <w:rsid w:val="002C1769"/>
    <w:rsid w:val="002D2CCC"/>
    <w:rsid w:val="00306E93"/>
    <w:rsid w:val="00335760"/>
    <w:rsid w:val="00335E48"/>
    <w:rsid w:val="00354FCF"/>
    <w:rsid w:val="003704BE"/>
    <w:rsid w:val="003978F5"/>
    <w:rsid w:val="003A07C9"/>
    <w:rsid w:val="003A19E2"/>
    <w:rsid w:val="003B2B40"/>
    <w:rsid w:val="003B4E04"/>
    <w:rsid w:val="003B5163"/>
    <w:rsid w:val="003C1D11"/>
    <w:rsid w:val="003C2B36"/>
    <w:rsid w:val="003C522B"/>
    <w:rsid w:val="003F5A08"/>
    <w:rsid w:val="00420716"/>
    <w:rsid w:val="004325FB"/>
    <w:rsid w:val="004351CC"/>
    <w:rsid w:val="004432BA"/>
    <w:rsid w:val="0044407E"/>
    <w:rsid w:val="00447BB9"/>
    <w:rsid w:val="0046031D"/>
    <w:rsid w:val="00473AC9"/>
    <w:rsid w:val="004C0E62"/>
    <w:rsid w:val="004C5878"/>
    <w:rsid w:val="004C75B9"/>
    <w:rsid w:val="004D3A84"/>
    <w:rsid w:val="004D72B5"/>
    <w:rsid w:val="004E2254"/>
    <w:rsid w:val="0054508C"/>
    <w:rsid w:val="00551B7F"/>
    <w:rsid w:val="005558B0"/>
    <w:rsid w:val="0056610F"/>
    <w:rsid w:val="00575BCA"/>
    <w:rsid w:val="005B0344"/>
    <w:rsid w:val="005B520E"/>
    <w:rsid w:val="005D1461"/>
    <w:rsid w:val="005E2800"/>
    <w:rsid w:val="005E6A62"/>
    <w:rsid w:val="005F678A"/>
    <w:rsid w:val="0060327D"/>
    <w:rsid w:val="00605825"/>
    <w:rsid w:val="00630D20"/>
    <w:rsid w:val="00645D22"/>
    <w:rsid w:val="006462C5"/>
    <w:rsid w:val="00646D3F"/>
    <w:rsid w:val="00651A08"/>
    <w:rsid w:val="00654204"/>
    <w:rsid w:val="00670434"/>
    <w:rsid w:val="006B6B66"/>
    <w:rsid w:val="006D151E"/>
    <w:rsid w:val="006E4454"/>
    <w:rsid w:val="006F6D3D"/>
    <w:rsid w:val="0071398A"/>
    <w:rsid w:val="00715BEA"/>
    <w:rsid w:val="00731EFD"/>
    <w:rsid w:val="00732ED6"/>
    <w:rsid w:val="00740EEA"/>
    <w:rsid w:val="00785B4F"/>
    <w:rsid w:val="00794804"/>
    <w:rsid w:val="007B33F1"/>
    <w:rsid w:val="007B6DDA"/>
    <w:rsid w:val="007C0308"/>
    <w:rsid w:val="007C2FF2"/>
    <w:rsid w:val="007C3164"/>
    <w:rsid w:val="007D6232"/>
    <w:rsid w:val="007F1F99"/>
    <w:rsid w:val="007F30F1"/>
    <w:rsid w:val="007F6031"/>
    <w:rsid w:val="007F768F"/>
    <w:rsid w:val="0080791D"/>
    <w:rsid w:val="00836367"/>
    <w:rsid w:val="00873603"/>
    <w:rsid w:val="008A2C7D"/>
    <w:rsid w:val="008A45FE"/>
    <w:rsid w:val="008A7F02"/>
    <w:rsid w:val="008B6524"/>
    <w:rsid w:val="008B6738"/>
    <w:rsid w:val="008C4B23"/>
    <w:rsid w:val="008D2FDF"/>
    <w:rsid w:val="008F6E2C"/>
    <w:rsid w:val="00904E35"/>
    <w:rsid w:val="009303D9"/>
    <w:rsid w:val="00933C64"/>
    <w:rsid w:val="00947FAC"/>
    <w:rsid w:val="00970990"/>
    <w:rsid w:val="00971CF6"/>
    <w:rsid w:val="00972203"/>
    <w:rsid w:val="009938BB"/>
    <w:rsid w:val="009A1BA2"/>
    <w:rsid w:val="009C0725"/>
    <w:rsid w:val="009C4D41"/>
    <w:rsid w:val="009D3231"/>
    <w:rsid w:val="009E248B"/>
    <w:rsid w:val="009E4F3E"/>
    <w:rsid w:val="009F1D79"/>
    <w:rsid w:val="00A059B3"/>
    <w:rsid w:val="00A1444D"/>
    <w:rsid w:val="00A23666"/>
    <w:rsid w:val="00A24AEA"/>
    <w:rsid w:val="00A36B26"/>
    <w:rsid w:val="00A566E2"/>
    <w:rsid w:val="00AB2AF9"/>
    <w:rsid w:val="00AE3409"/>
    <w:rsid w:val="00B11A60"/>
    <w:rsid w:val="00B22613"/>
    <w:rsid w:val="00B373AA"/>
    <w:rsid w:val="00B44A76"/>
    <w:rsid w:val="00B768D1"/>
    <w:rsid w:val="00B954DC"/>
    <w:rsid w:val="00BA1025"/>
    <w:rsid w:val="00BC1839"/>
    <w:rsid w:val="00BC3420"/>
    <w:rsid w:val="00BC7CA2"/>
    <w:rsid w:val="00BD670B"/>
    <w:rsid w:val="00BE7D3C"/>
    <w:rsid w:val="00BF5FF6"/>
    <w:rsid w:val="00C0207F"/>
    <w:rsid w:val="00C16117"/>
    <w:rsid w:val="00C3075A"/>
    <w:rsid w:val="00C30B0A"/>
    <w:rsid w:val="00C46F6C"/>
    <w:rsid w:val="00C676D8"/>
    <w:rsid w:val="00C67780"/>
    <w:rsid w:val="00C72C47"/>
    <w:rsid w:val="00C919A4"/>
    <w:rsid w:val="00CA4392"/>
    <w:rsid w:val="00CB4673"/>
    <w:rsid w:val="00CC393F"/>
    <w:rsid w:val="00D13380"/>
    <w:rsid w:val="00D2176E"/>
    <w:rsid w:val="00D35707"/>
    <w:rsid w:val="00D61424"/>
    <w:rsid w:val="00D632BE"/>
    <w:rsid w:val="00D72D06"/>
    <w:rsid w:val="00D7522C"/>
    <w:rsid w:val="00D7536F"/>
    <w:rsid w:val="00D76668"/>
    <w:rsid w:val="00D871CC"/>
    <w:rsid w:val="00DC226D"/>
    <w:rsid w:val="00DF3EDA"/>
    <w:rsid w:val="00E07383"/>
    <w:rsid w:val="00E165BC"/>
    <w:rsid w:val="00E61E12"/>
    <w:rsid w:val="00E7596C"/>
    <w:rsid w:val="00E814EF"/>
    <w:rsid w:val="00E878F2"/>
    <w:rsid w:val="00ED0149"/>
    <w:rsid w:val="00EF7DE3"/>
    <w:rsid w:val="00F008F1"/>
    <w:rsid w:val="00F03103"/>
    <w:rsid w:val="00F271DE"/>
    <w:rsid w:val="00F313BF"/>
    <w:rsid w:val="00F537C1"/>
    <w:rsid w:val="00F627DA"/>
    <w:rsid w:val="00F7288F"/>
    <w:rsid w:val="00F77D3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0C88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4E35"/>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5558B0"/>
    <w:rPr>
      <w:smallCaps/>
      <w:noProof/>
    </w:rPr>
  </w:style>
  <w:style w:type="paragraph" w:styleId="Bibliography">
    <w:name w:val="Bibliography"/>
    <w:basedOn w:val="Normal"/>
    <w:next w:val="Normal"/>
    <w:uiPriority w:val="37"/>
    <w:unhideWhenUsed/>
    <w:rsid w:val="005558B0"/>
  </w:style>
  <w:style w:type="character" w:styleId="Hyperlink">
    <w:name w:val="Hyperlink"/>
    <w:basedOn w:val="DefaultParagraphFont"/>
    <w:rsid w:val="003C1D11"/>
    <w:rPr>
      <w:color w:val="0563C1" w:themeColor="hyperlink"/>
      <w:u w:val="single"/>
    </w:rPr>
  </w:style>
  <w:style w:type="character" w:styleId="UnresolvedMention">
    <w:name w:val="Unresolved Mention"/>
    <w:basedOn w:val="DefaultParagraphFont"/>
    <w:uiPriority w:val="99"/>
    <w:semiHidden/>
    <w:unhideWhenUsed/>
    <w:rsid w:val="003C1D11"/>
    <w:rPr>
      <w:color w:val="605E5C"/>
      <w:shd w:val="clear" w:color="auto" w:fill="E1DFDD"/>
    </w:rPr>
  </w:style>
  <w:style w:type="character" w:customStyle="1" w:styleId="Heading2Char">
    <w:name w:val="Heading 2 Char"/>
    <w:basedOn w:val="DefaultParagraphFont"/>
    <w:link w:val="Heading2"/>
    <w:rsid w:val="00904E35"/>
    <w:rPr>
      <w:i/>
      <w:iCs/>
      <w:noProof/>
    </w:rPr>
  </w:style>
  <w:style w:type="paragraph" w:styleId="Caption">
    <w:name w:val="caption"/>
    <w:basedOn w:val="Normal"/>
    <w:next w:val="Normal"/>
    <w:unhideWhenUsed/>
    <w:qFormat/>
    <w:rsid w:val="006462C5"/>
    <w:pPr>
      <w:spacing w:after="200"/>
    </w:pPr>
    <w:rPr>
      <w:i/>
      <w:iCs/>
      <w:color w:val="44546A" w:themeColor="text2"/>
      <w:sz w:val="18"/>
      <w:szCs w:val="18"/>
    </w:rPr>
  </w:style>
  <w:style w:type="paragraph" w:styleId="Title">
    <w:name w:val="Title"/>
    <w:basedOn w:val="Normal"/>
    <w:link w:val="TitleChar"/>
    <w:uiPriority w:val="10"/>
    <w:qFormat/>
    <w:rsid w:val="004C5878"/>
    <w:pPr>
      <w:widowControl w:val="0"/>
      <w:autoSpaceDE w:val="0"/>
      <w:autoSpaceDN w:val="0"/>
      <w:spacing w:before="76"/>
      <w:ind w:left="728" w:right="726"/>
    </w:pPr>
    <w:rPr>
      <w:rFonts w:eastAsia="Times New Roman"/>
      <w:sz w:val="48"/>
      <w:szCs w:val="48"/>
    </w:rPr>
  </w:style>
  <w:style w:type="character" w:customStyle="1" w:styleId="TitleChar">
    <w:name w:val="Title Char"/>
    <w:basedOn w:val="DefaultParagraphFont"/>
    <w:link w:val="Title"/>
    <w:uiPriority w:val="10"/>
    <w:rsid w:val="004C5878"/>
    <w:rPr>
      <w:rFonts w:eastAsia="Times New Roman"/>
      <w:sz w:val="48"/>
      <w:szCs w:val="48"/>
    </w:rPr>
  </w:style>
  <w:style w:type="table" w:styleId="TableGrid">
    <w:name w:val="Table Grid"/>
    <w:basedOn w:val="TableNormal"/>
    <w:uiPriority w:val="39"/>
    <w:rsid w:val="004E2254"/>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5160">
      <w:bodyDiv w:val="1"/>
      <w:marLeft w:val="0"/>
      <w:marRight w:val="0"/>
      <w:marTop w:val="0"/>
      <w:marBottom w:val="0"/>
      <w:divBdr>
        <w:top w:val="none" w:sz="0" w:space="0" w:color="auto"/>
        <w:left w:val="none" w:sz="0" w:space="0" w:color="auto"/>
        <w:bottom w:val="none" w:sz="0" w:space="0" w:color="auto"/>
        <w:right w:val="none" w:sz="0" w:space="0" w:color="auto"/>
      </w:divBdr>
    </w:div>
    <w:div w:id="257837868">
      <w:bodyDiv w:val="1"/>
      <w:marLeft w:val="0"/>
      <w:marRight w:val="0"/>
      <w:marTop w:val="0"/>
      <w:marBottom w:val="0"/>
      <w:divBdr>
        <w:top w:val="none" w:sz="0" w:space="0" w:color="auto"/>
        <w:left w:val="none" w:sz="0" w:space="0" w:color="auto"/>
        <w:bottom w:val="none" w:sz="0" w:space="0" w:color="auto"/>
        <w:right w:val="none" w:sz="0" w:space="0" w:color="auto"/>
      </w:divBdr>
    </w:div>
    <w:div w:id="261762635">
      <w:bodyDiv w:val="1"/>
      <w:marLeft w:val="0"/>
      <w:marRight w:val="0"/>
      <w:marTop w:val="0"/>
      <w:marBottom w:val="0"/>
      <w:divBdr>
        <w:top w:val="none" w:sz="0" w:space="0" w:color="auto"/>
        <w:left w:val="none" w:sz="0" w:space="0" w:color="auto"/>
        <w:bottom w:val="none" w:sz="0" w:space="0" w:color="auto"/>
        <w:right w:val="none" w:sz="0" w:space="0" w:color="auto"/>
      </w:divBdr>
    </w:div>
    <w:div w:id="379936089">
      <w:bodyDiv w:val="1"/>
      <w:marLeft w:val="0"/>
      <w:marRight w:val="0"/>
      <w:marTop w:val="0"/>
      <w:marBottom w:val="0"/>
      <w:divBdr>
        <w:top w:val="none" w:sz="0" w:space="0" w:color="auto"/>
        <w:left w:val="none" w:sz="0" w:space="0" w:color="auto"/>
        <w:bottom w:val="none" w:sz="0" w:space="0" w:color="auto"/>
        <w:right w:val="none" w:sz="0" w:space="0" w:color="auto"/>
      </w:divBdr>
    </w:div>
    <w:div w:id="510337787">
      <w:bodyDiv w:val="1"/>
      <w:marLeft w:val="0"/>
      <w:marRight w:val="0"/>
      <w:marTop w:val="0"/>
      <w:marBottom w:val="0"/>
      <w:divBdr>
        <w:top w:val="none" w:sz="0" w:space="0" w:color="auto"/>
        <w:left w:val="none" w:sz="0" w:space="0" w:color="auto"/>
        <w:bottom w:val="none" w:sz="0" w:space="0" w:color="auto"/>
        <w:right w:val="none" w:sz="0" w:space="0" w:color="auto"/>
      </w:divBdr>
    </w:div>
    <w:div w:id="544367967">
      <w:bodyDiv w:val="1"/>
      <w:marLeft w:val="0"/>
      <w:marRight w:val="0"/>
      <w:marTop w:val="0"/>
      <w:marBottom w:val="0"/>
      <w:divBdr>
        <w:top w:val="none" w:sz="0" w:space="0" w:color="auto"/>
        <w:left w:val="none" w:sz="0" w:space="0" w:color="auto"/>
        <w:bottom w:val="none" w:sz="0" w:space="0" w:color="auto"/>
        <w:right w:val="none" w:sz="0" w:space="0" w:color="auto"/>
      </w:divBdr>
    </w:div>
    <w:div w:id="553855786">
      <w:bodyDiv w:val="1"/>
      <w:marLeft w:val="0"/>
      <w:marRight w:val="0"/>
      <w:marTop w:val="0"/>
      <w:marBottom w:val="0"/>
      <w:divBdr>
        <w:top w:val="none" w:sz="0" w:space="0" w:color="auto"/>
        <w:left w:val="none" w:sz="0" w:space="0" w:color="auto"/>
        <w:bottom w:val="none" w:sz="0" w:space="0" w:color="auto"/>
        <w:right w:val="none" w:sz="0" w:space="0" w:color="auto"/>
      </w:divBdr>
    </w:div>
    <w:div w:id="565183701">
      <w:bodyDiv w:val="1"/>
      <w:marLeft w:val="0"/>
      <w:marRight w:val="0"/>
      <w:marTop w:val="0"/>
      <w:marBottom w:val="0"/>
      <w:divBdr>
        <w:top w:val="none" w:sz="0" w:space="0" w:color="auto"/>
        <w:left w:val="none" w:sz="0" w:space="0" w:color="auto"/>
        <w:bottom w:val="none" w:sz="0" w:space="0" w:color="auto"/>
        <w:right w:val="none" w:sz="0" w:space="0" w:color="auto"/>
      </w:divBdr>
    </w:div>
    <w:div w:id="567154399">
      <w:bodyDiv w:val="1"/>
      <w:marLeft w:val="0"/>
      <w:marRight w:val="0"/>
      <w:marTop w:val="0"/>
      <w:marBottom w:val="0"/>
      <w:divBdr>
        <w:top w:val="none" w:sz="0" w:space="0" w:color="auto"/>
        <w:left w:val="none" w:sz="0" w:space="0" w:color="auto"/>
        <w:bottom w:val="none" w:sz="0" w:space="0" w:color="auto"/>
        <w:right w:val="none" w:sz="0" w:space="0" w:color="auto"/>
      </w:divBdr>
    </w:div>
    <w:div w:id="578102214">
      <w:bodyDiv w:val="1"/>
      <w:marLeft w:val="0"/>
      <w:marRight w:val="0"/>
      <w:marTop w:val="0"/>
      <w:marBottom w:val="0"/>
      <w:divBdr>
        <w:top w:val="none" w:sz="0" w:space="0" w:color="auto"/>
        <w:left w:val="none" w:sz="0" w:space="0" w:color="auto"/>
        <w:bottom w:val="none" w:sz="0" w:space="0" w:color="auto"/>
        <w:right w:val="none" w:sz="0" w:space="0" w:color="auto"/>
      </w:divBdr>
    </w:div>
    <w:div w:id="582878820">
      <w:bodyDiv w:val="1"/>
      <w:marLeft w:val="0"/>
      <w:marRight w:val="0"/>
      <w:marTop w:val="0"/>
      <w:marBottom w:val="0"/>
      <w:divBdr>
        <w:top w:val="none" w:sz="0" w:space="0" w:color="auto"/>
        <w:left w:val="none" w:sz="0" w:space="0" w:color="auto"/>
        <w:bottom w:val="none" w:sz="0" w:space="0" w:color="auto"/>
        <w:right w:val="none" w:sz="0" w:space="0" w:color="auto"/>
      </w:divBdr>
    </w:div>
    <w:div w:id="595207792">
      <w:bodyDiv w:val="1"/>
      <w:marLeft w:val="0"/>
      <w:marRight w:val="0"/>
      <w:marTop w:val="0"/>
      <w:marBottom w:val="0"/>
      <w:divBdr>
        <w:top w:val="none" w:sz="0" w:space="0" w:color="auto"/>
        <w:left w:val="none" w:sz="0" w:space="0" w:color="auto"/>
        <w:bottom w:val="none" w:sz="0" w:space="0" w:color="auto"/>
        <w:right w:val="none" w:sz="0" w:space="0" w:color="auto"/>
      </w:divBdr>
    </w:div>
    <w:div w:id="614363578">
      <w:bodyDiv w:val="1"/>
      <w:marLeft w:val="0"/>
      <w:marRight w:val="0"/>
      <w:marTop w:val="0"/>
      <w:marBottom w:val="0"/>
      <w:divBdr>
        <w:top w:val="none" w:sz="0" w:space="0" w:color="auto"/>
        <w:left w:val="none" w:sz="0" w:space="0" w:color="auto"/>
        <w:bottom w:val="none" w:sz="0" w:space="0" w:color="auto"/>
        <w:right w:val="none" w:sz="0" w:space="0" w:color="auto"/>
      </w:divBdr>
    </w:div>
    <w:div w:id="658730547">
      <w:bodyDiv w:val="1"/>
      <w:marLeft w:val="0"/>
      <w:marRight w:val="0"/>
      <w:marTop w:val="0"/>
      <w:marBottom w:val="0"/>
      <w:divBdr>
        <w:top w:val="none" w:sz="0" w:space="0" w:color="auto"/>
        <w:left w:val="none" w:sz="0" w:space="0" w:color="auto"/>
        <w:bottom w:val="none" w:sz="0" w:space="0" w:color="auto"/>
        <w:right w:val="none" w:sz="0" w:space="0" w:color="auto"/>
      </w:divBdr>
    </w:div>
    <w:div w:id="658848690">
      <w:bodyDiv w:val="1"/>
      <w:marLeft w:val="0"/>
      <w:marRight w:val="0"/>
      <w:marTop w:val="0"/>
      <w:marBottom w:val="0"/>
      <w:divBdr>
        <w:top w:val="none" w:sz="0" w:space="0" w:color="auto"/>
        <w:left w:val="none" w:sz="0" w:space="0" w:color="auto"/>
        <w:bottom w:val="none" w:sz="0" w:space="0" w:color="auto"/>
        <w:right w:val="none" w:sz="0" w:space="0" w:color="auto"/>
      </w:divBdr>
      <w:divsChild>
        <w:div w:id="1173109363">
          <w:marLeft w:val="0"/>
          <w:marRight w:val="0"/>
          <w:marTop w:val="0"/>
          <w:marBottom w:val="0"/>
          <w:divBdr>
            <w:top w:val="none" w:sz="0" w:space="0" w:color="auto"/>
            <w:left w:val="none" w:sz="0" w:space="0" w:color="auto"/>
            <w:bottom w:val="none" w:sz="0" w:space="0" w:color="auto"/>
            <w:right w:val="none" w:sz="0" w:space="0" w:color="auto"/>
          </w:divBdr>
        </w:div>
        <w:div w:id="1646278877">
          <w:marLeft w:val="0"/>
          <w:marRight w:val="0"/>
          <w:marTop w:val="0"/>
          <w:marBottom w:val="0"/>
          <w:divBdr>
            <w:top w:val="none" w:sz="0" w:space="0" w:color="auto"/>
            <w:left w:val="none" w:sz="0" w:space="0" w:color="auto"/>
            <w:bottom w:val="none" w:sz="0" w:space="0" w:color="auto"/>
            <w:right w:val="none" w:sz="0" w:space="0" w:color="auto"/>
          </w:divBdr>
        </w:div>
        <w:div w:id="2128040413">
          <w:marLeft w:val="0"/>
          <w:marRight w:val="0"/>
          <w:marTop w:val="0"/>
          <w:marBottom w:val="0"/>
          <w:divBdr>
            <w:top w:val="none" w:sz="0" w:space="0" w:color="auto"/>
            <w:left w:val="none" w:sz="0" w:space="0" w:color="auto"/>
            <w:bottom w:val="none" w:sz="0" w:space="0" w:color="auto"/>
            <w:right w:val="none" w:sz="0" w:space="0" w:color="auto"/>
          </w:divBdr>
        </w:div>
      </w:divsChild>
    </w:div>
    <w:div w:id="714817688">
      <w:bodyDiv w:val="1"/>
      <w:marLeft w:val="0"/>
      <w:marRight w:val="0"/>
      <w:marTop w:val="0"/>
      <w:marBottom w:val="0"/>
      <w:divBdr>
        <w:top w:val="none" w:sz="0" w:space="0" w:color="auto"/>
        <w:left w:val="none" w:sz="0" w:space="0" w:color="auto"/>
        <w:bottom w:val="none" w:sz="0" w:space="0" w:color="auto"/>
        <w:right w:val="none" w:sz="0" w:space="0" w:color="auto"/>
      </w:divBdr>
    </w:div>
    <w:div w:id="721249381">
      <w:bodyDiv w:val="1"/>
      <w:marLeft w:val="0"/>
      <w:marRight w:val="0"/>
      <w:marTop w:val="0"/>
      <w:marBottom w:val="0"/>
      <w:divBdr>
        <w:top w:val="none" w:sz="0" w:space="0" w:color="auto"/>
        <w:left w:val="none" w:sz="0" w:space="0" w:color="auto"/>
        <w:bottom w:val="none" w:sz="0" w:space="0" w:color="auto"/>
        <w:right w:val="none" w:sz="0" w:space="0" w:color="auto"/>
      </w:divBdr>
    </w:div>
    <w:div w:id="743066398">
      <w:bodyDiv w:val="1"/>
      <w:marLeft w:val="0"/>
      <w:marRight w:val="0"/>
      <w:marTop w:val="0"/>
      <w:marBottom w:val="0"/>
      <w:divBdr>
        <w:top w:val="none" w:sz="0" w:space="0" w:color="auto"/>
        <w:left w:val="none" w:sz="0" w:space="0" w:color="auto"/>
        <w:bottom w:val="none" w:sz="0" w:space="0" w:color="auto"/>
        <w:right w:val="none" w:sz="0" w:space="0" w:color="auto"/>
      </w:divBdr>
    </w:div>
    <w:div w:id="750658647">
      <w:bodyDiv w:val="1"/>
      <w:marLeft w:val="0"/>
      <w:marRight w:val="0"/>
      <w:marTop w:val="0"/>
      <w:marBottom w:val="0"/>
      <w:divBdr>
        <w:top w:val="none" w:sz="0" w:space="0" w:color="auto"/>
        <w:left w:val="none" w:sz="0" w:space="0" w:color="auto"/>
        <w:bottom w:val="none" w:sz="0" w:space="0" w:color="auto"/>
        <w:right w:val="none" w:sz="0" w:space="0" w:color="auto"/>
      </w:divBdr>
    </w:div>
    <w:div w:id="760489128">
      <w:bodyDiv w:val="1"/>
      <w:marLeft w:val="0"/>
      <w:marRight w:val="0"/>
      <w:marTop w:val="0"/>
      <w:marBottom w:val="0"/>
      <w:divBdr>
        <w:top w:val="none" w:sz="0" w:space="0" w:color="auto"/>
        <w:left w:val="none" w:sz="0" w:space="0" w:color="auto"/>
        <w:bottom w:val="none" w:sz="0" w:space="0" w:color="auto"/>
        <w:right w:val="none" w:sz="0" w:space="0" w:color="auto"/>
      </w:divBdr>
      <w:divsChild>
        <w:div w:id="42140804">
          <w:marLeft w:val="0"/>
          <w:marRight w:val="0"/>
          <w:marTop w:val="0"/>
          <w:marBottom w:val="0"/>
          <w:divBdr>
            <w:top w:val="none" w:sz="0" w:space="0" w:color="auto"/>
            <w:left w:val="none" w:sz="0" w:space="0" w:color="auto"/>
            <w:bottom w:val="none" w:sz="0" w:space="0" w:color="auto"/>
            <w:right w:val="none" w:sz="0" w:space="0" w:color="auto"/>
          </w:divBdr>
        </w:div>
        <w:div w:id="1428963168">
          <w:marLeft w:val="0"/>
          <w:marRight w:val="0"/>
          <w:marTop w:val="0"/>
          <w:marBottom w:val="0"/>
          <w:divBdr>
            <w:top w:val="none" w:sz="0" w:space="0" w:color="auto"/>
            <w:left w:val="none" w:sz="0" w:space="0" w:color="auto"/>
            <w:bottom w:val="none" w:sz="0" w:space="0" w:color="auto"/>
            <w:right w:val="none" w:sz="0" w:space="0" w:color="auto"/>
          </w:divBdr>
        </w:div>
        <w:div w:id="1386369698">
          <w:marLeft w:val="0"/>
          <w:marRight w:val="0"/>
          <w:marTop w:val="0"/>
          <w:marBottom w:val="0"/>
          <w:divBdr>
            <w:top w:val="none" w:sz="0" w:space="0" w:color="auto"/>
            <w:left w:val="none" w:sz="0" w:space="0" w:color="auto"/>
            <w:bottom w:val="none" w:sz="0" w:space="0" w:color="auto"/>
            <w:right w:val="none" w:sz="0" w:space="0" w:color="auto"/>
          </w:divBdr>
        </w:div>
      </w:divsChild>
    </w:div>
    <w:div w:id="768430780">
      <w:bodyDiv w:val="1"/>
      <w:marLeft w:val="0"/>
      <w:marRight w:val="0"/>
      <w:marTop w:val="0"/>
      <w:marBottom w:val="0"/>
      <w:divBdr>
        <w:top w:val="none" w:sz="0" w:space="0" w:color="auto"/>
        <w:left w:val="none" w:sz="0" w:space="0" w:color="auto"/>
        <w:bottom w:val="none" w:sz="0" w:space="0" w:color="auto"/>
        <w:right w:val="none" w:sz="0" w:space="0" w:color="auto"/>
      </w:divBdr>
    </w:div>
    <w:div w:id="873078423">
      <w:bodyDiv w:val="1"/>
      <w:marLeft w:val="0"/>
      <w:marRight w:val="0"/>
      <w:marTop w:val="0"/>
      <w:marBottom w:val="0"/>
      <w:divBdr>
        <w:top w:val="none" w:sz="0" w:space="0" w:color="auto"/>
        <w:left w:val="none" w:sz="0" w:space="0" w:color="auto"/>
        <w:bottom w:val="none" w:sz="0" w:space="0" w:color="auto"/>
        <w:right w:val="none" w:sz="0" w:space="0" w:color="auto"/>
      </w:divBdr>
    </w:div>
    <w:div w:id="883908524">
      <w:bodyDiv w:val="1"/>
      <w:marLeft w:val="0"/>
      <w:marRight w:val="0"/>
      <w:marTop w:val="0"/>
      <w:marBottom w:val="0"/>
      <w:divBdr>
        <w:top w:val="none" w:sz="0" w:space="0" w:color="auto"/>
        <w:left w:val="none" w:sz="0" w:space="0" w:color="auto"/>
        <w:bottom w:val="none" w:sz="0" w:space="0" w:color="auto"/>
        <w:right w:val="none" w:sz="0" w:space="0" w:color="auto"/>
      </w:divBdr>
    </w:div>
    <w:div w:id="930164297">
      <w:bodyDiv w:val="1"/>
      <w:marLeft w:val="0"/>
      <w:marRight w:val="0"/>
      <w:marTop w:val="0"/>
      <w:marBottom w:val="0"/>
      <w:divBdr>
        <w:top w:val="none" w:sz="0" w:space="0" w:color="auto"/>
        <w:left w:val="none" w:sz="0" w:space="0" w:color="auto"/>
        <w:bottom w:val="none" w:sz="0" w:space="0" w:color="auto"/>
        <w:right w:val="none" w:sz="0" w:space="0" w:color="auto"/>
      </w:divBdr>
    </w:div>
    <w:div w:id="978805577">
      <w:bodyDiv w:val="1"/>
      <w:marLeft w:val="0"/>
      <w:marRight w:val="0"/>
      <w:marTop w:val="0"/>
      <w:marBottom w:val="0"/>
      <w:divBdr>
        <w:top w:val="none" w:sz="0" w:space="0" w:color="auto"/>
        <w:left w:val="none" w:sz="0" w:space="0" w:color="auto"/>
        <w:bottom w:val="none" w:sz="0" w:space="0" w:color="auto"/>
        <w:right w:val="none" w:sz="0" w:space="0" w:color="auto"/>
      </w:divBdr>
    </w:div>
    <w:div w:id="1023942738">
      <w:bodyDiv w:val="1"/>
      <w:marLeft w:val="0"/>
      <w:marRight w:val="0"/>
      <w:marTop w:val="0"/>
      <w:marBottom w:val="0"/>
      <w:divBdr>
        <w:top w:val="none" w:sz="0" w:space="0" w:color="auto"/>
        <w:left w:val="none" w:sz="0" w:space="0" w:color="auto"/>
        <w:bottom w:val="none" w:sz="0" w:space="0" w:color="auto"/>
        <w:right w:val="none" w:sz="0" w:space="0" w:color="auto"/>
      </w:divBdr>
    </w:div>
    <w:div w:id="1032069931">
      <w:bodyDiv w:val="1"/>
      <w:marLeft w:val="0"/>
      <w:marRight w:val="0"/>
      <w:marTop w:val="0"/>
      <w:marBottom w:val="0"/>
      <w:divBdr>
        <w:top w:val="none" w:sz="0" w:space="0" w:color="auto"/>
        <w:left w:val="none" w:sz="0" w:space="0" w:color="auto"/>
        <w:bottom w:val="none" w:sz="0" w:space="0" w:color="auto"/>
        <w:right w:val="none" w:sz="0" w:space="0" w:color="auto"/>
      </w:divBdr>
    </w:div>
    <w:div w:id="1038971478">
      <w:bodyDiv w:val="1"/>
      <w:marLeft w:val="0"/>
      <w:marRight w:val="0"/>
      <w:marTop w:val="0"/>
      <w:marBottom w:val="0"/>
      <w:divBdr>
        <w:top w:val="none" w:sz="0" w:space="0" w:color="auto"/>
        <w:left w:val="none" w:sz="0" w:space="0" w:color="auto"/>
        <w:bottom w:val="none" w:sz="0" w:space="0" w:color="auto"/>
        <w:right w:val="none" w:sz="0" w:space="0" w:color="auto"/>
      </w:divBdr>
    </w:div>
    <w:div w:id="1057169405">
      <w:bodyDiv w:val="1"/>
      <w:marLeft w:val="0"/>
      <w:marRight w:val="0"/>
      <w:marTop w:val="0"/>
      <w:marBottom w:val="0"/>
      <w:divBdr>
        <w:top w:val="none" w:sz="0" w:space="0" w:color="auto"/>
        <w:left w:val="none" w:sz="0" w:space="0" w:color="auto"/>
        <w:bottom w:val="none" w:sz="0" w:space="0" w:color="auto"/>
        <w:right w:val="none" w:sz="0" w:space="0" w:color="auto"/>
      </w:divBdr>
    </w:div>
    <w:div w:id="1079795208">
      <w:bodyDiv w:val="1"/>
      <w:marLeft w:val="0"/>
      <w:marRight w:val="0"/>
      <w:marTop w:val="0"/>
      <w:marBottom w:val="0"/>
      <w:divBdr>
        <w:top w:val="none" w:sz="0" w:space="0" w:color="auto"/>
        <w:left w:val="none" w:sz="0" w:space="0" w:color="auto"/>
        <w:bottom w:val="none" w:sz="0" w:space="0" w:color="auto"/>
        <w:right w:val="none" w:sz="0" w:space="0" w:color="auto"/>
      </w:divBdr>
      <w:divsChild>
        <w:div w:id="1575971699">
          <w:marLeft w:val="15"/>
          <w:marRight w:val="15"/>
          <w:marTop w:val="0"/>
          <w:marBottom w:val="0"/>
          <w:divBdr>
            <w:top w:val="none" w:sz="0" w:space="0" w:color="auto"/>
            <w:left w:val="none" w:sz="0" w:space="0" w:color="auto"/>
            <w:bottom w:val="none" w:sz="0" w:space="0" w:color="auto"/>
            <w:right w:val="none" w:sz="0" w:space="0" w:color="auto"/>
          </w:divBdr>
          <w:divsChild>
            <w:div w:id="494808907">
              <w:marLeft w:val="0"/>
              <w:marRight w:val="0"/>
              <w:marTop w:val="0"/>
              <w:marBottom w:val="0"/>
              <w:divBdr>
                <w:top w:val="none" w:sz="0" w:space="0" w:color="auto"/>
                <w:left w:val="none" w:sz="0" w:space="0" w:color="auto"/>
                <w:bottom w:val="none" w:sz="0" w:space="0" w:color="auto"/>
                <w:right w:val="none" w:sz="0" w:space="0" w:color="auto"/>
              </w:divBdr>
              <w:divsChild>
                <w:div w:id="1861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916729">
      <w:bodyDiv w:val="1"/>
      <w:marLeft w:val="0"/>
      <w:marRight w:val="0"/>
      <w:marTop w:val="0"/>
      <w:marBottom w:val="0"/>
      <w:divBdr>
        <w:top w:val="none" w:sz="0" w:space="0" w:color="auto"/>
        <w:left w:val="none" w:sz="0" w:space="0" w:color="auto"/>
        <w:bottom w:val="none" w:sz="0" w:space="0" w:color="auto"/>
        <w:right w:val="none" w:sz="0" w:space="0" w:color="auto"/>
      </w:divBdr>
    </w:div>
    <w:div w:id="1241988901">
      <w:bodyDiv w:val="1"/>
      <w:marLeft w:val="0"/>
      <w:marRight w:val="0"/>
      <w:marTop w:val="0"/>
      <w:marBottom w:val="0"/>
      <w:divBdr>
        <w:top w:val="none" w:sz="0" w:space="0" w:color="auto"/>
        <w:left w:val="none" w:sz="0" w:space="0" w:color="auto"/>
        <w:bottom w:val="none" w:sz="0" w:space="0" w:color="auto"/>
        <w:right w:val="none" w:sz="0" w:space="0" w:color="auto"/>
      </w:divBdr>
    </w:div>
    <w:div w:id="1375500726">
      <w:bodyDiv w:val="1"/>
      <w:marLeft w:val="0"/>
      <w:marRight w:val="0"/>
      <w:marTop w:val="0"/>
      <w:marBottom w:val="0"/>
      <w:divBdr>
        <w:top w:val="none" w:sz="0" w:space="0" w:color="auto"/>
        <w:left w:val="none" w:sz="0" w:space="0" w:color="auto"/>
        <w:bottom w:val="none" w:sz="0" w:space="0" w:color="auto"/>
        <w:right w:val="none" w:sz="0" w:space="0" w:color="auto"/>
      </w:divBdr>
    </w:div>
    <w:div w:id="1525634315">
      <w:bodyDiv w:val="1"/>
      <w:marLeft w:val="0"/>
      <w:marRight w:val="0"/>
      <w:marTop w:val="0"/>
      <w:marBottom w:val="0"/>
      <w:divBdr>
        <w:top w:val="none" w:sz="0" w:space="0" w:color="auto"/>
        <w:left w:val="none" w:sz="0" w:space="0" w:color="auto"/>
        <w:bottom w:val="none" w:sz="0" w:space="0" w:color="auto"/>
        <w:right w:val="none" w:sz="0" w:space="0" w:color="auto"/>
      </w:divBdr>
    </w:div>
    <w:div w:id="1560360031">
      <w:bodyDiv w:val="1"/>
      <w:marLeft w:val="0"/>
      <w:marRight w:val="0"/>
      <w:marTop w:val="0"/>
      <w:marBottom w:val="0"/>
      <w:divBdr>
        <w:top w:val="none" w:sz="0" w:space="0" w:color="auto"/>
        <w:left w:val="none" w:sz="0" w:space="0" w:color="auto"/>
        <w:bottom w:val="none" w:sz="0" w:space="0" w:color="auto"/>
        <w:right w:val="none" w:sz="0" w:space="0" w:color="auto"/>
      </w:divBdr>
    </w:div>
    <w:div w:id="1637492640">
      <w:bodyDiv w:val="1"/>
      <w:marLeft w:val="0"/>
      <w:marRight w:val="0"/>
      <w:marTop w:val="0"/>
      <w:marBottom w:val="0"/>
      <w:divBdr>
        <w:top w:val="none" w:sz="0" w:space="0" w:color="auto"/>
        <w:left w:val="none" w:sz="0" w:space="0" w:color="auto"/>
        <w:bottom w:val="none" w:sz="0" w:space="0" w:color="auto"/>
        <w:right w:val="none" w:sz="0" w:space="0" w:color="auto"/>
      </w:divBdr>
    </w:div>
    <w:div w:id="1644197743">
      <w:bodyDiv w:val="1"/>
      <w:marLeft w:val="0"/>
      <w:marRight w:val="0"/>
      <w:marTop w:val="0"/>
      <w:marBottom w:val="0"/>
      <w:divBdr>
        <w:top w:val="none" w:sz="0" w:space="0" w:color="auto"/>
        <w:left w:val="none" w:sz="0" w:space="0" w:color="auto"/>
        <w:bottom w:val="none" w:sz="0" w:space="0" w:color="auto"/>
        <w:right w:val="none" w:sz="0" w:space="0" w:color="auto"/>
      </w:divBdr>
    </w:div>
    <w:div w:id="1647082681">
      <w:bodyDiv w:val="1"/>
      <w:marLeft w:val="0"/>
      <w:marRight w:val="0"/>
      <w:marTop w:val="0"/>
      <w:marBottom w:val="0"/>
      <w:divBdr>
        <w:top w:val="none" w:sz="0" w:space="0" w:color="auto"/>
        <w:left w:val="none" w:sz="0" w:space="0" w:color="auto"/>
        <w:bottom w:val="none" w:sz="0" w:space="0" w:color="auto"/>
        <w:right w:val="none" w:sz="0" w:space="0" w:color="auto"/>
      </w:divBdr>
    </w:div>
    <w:div w:id="1668749708">
      <w:bodyDiv w:val="1"/>
      <w:marLeft w:val="0"/>
      <w:marRight w:val="0"/>
      <w:marTop w:val="0"/>
      <w:marBottom w:val="0"/>
      <w:divBdr>
        <w:top w:val="none" w:sz="0" w:space="0" w:color="auto"/>
        <w:left w:val="none" w:sz="0" w:space="0" w:color="auto"/>
        <w:bottom w:val="none" w:sz="0" w:space="0" w:color="auto"/>
        <w:right w:val="none" w:sz="0" w:space="0" w:color="auto"/>
      </w:divBdr>
    </w:div>
    <w:div w:id="1674987489">
      <w:bodyDiv w:val="1"/>
      <w:marLeft w:val="0"/>
      <w:marRight w:val="0"/>
      <w:marTop w:val="0"/>
      <w:marBottom w:val="0"/>
      <w:divBdr>
        <w:top w:val="none" w:sz="0" w:space="0" w:color="auto"/>
        <w:left w:val="none" w:sz="0" w:space="0" w:color="auto"/>
        <w:bottom w:val="none" w:sz="0" w:space="0" w:color="auto"/>
        <w:right w:val="none" w:sz="0" w:space="0" w:color="auto"/>
      </w:divBdr>
    </w:div>
    <w:div w:id="1681931084">
      <w:bodyDiv w:val="1"/>
      <w:marLeft w:val="0"/>
      <w:marRight w:val="0"/>
      <w:marTop w:val="0"/>
      <w:marBottom w:val="0"/>
      <w:divBdr>
        <w:top w:val="none" w:sz="0" w:space="0" w:color="auto"/>
        <w:left w:val="none" w:sz="0" w:space="0" w:color="auto"/>
        <w:bottom w:val="none" w:sz="0" w:space="0" w:color="auto"/>
        <w:right w:val="none" w:sz="0" w:space="0" w:color="auto"/>
      </w:divBdr>
    </w:div>
    <w:div w:id="1750615359">
      <w:bodyDiv w:val="1"/>
      <w:marLeft w:val="0"/>
      <w:marRight w:val="0"/>
      <w:marTop w:val="0"/>
      <w:marBottom w:val="0"/>
      <w:divBdr>
        <w:top w:val="none" w:sz="0" w:space="0" w:color="auto"/>
        <w:left w:val="none" w:sz="0" w:space="0" w:color="auto"/>
        <w:bottom w:val="none" w:sz="0" w:space="0" w:color="auto"/>
        <w:right w:val="none" w:sz="0" w:space="0" w:color="auto"/>
      </w:divBdr>
    </w:div>
    <w:div w:id="1758280587">
      <w:bodyDiv w:val="1"/>
      <w:marLeft w:val="0"/>
      <w:marRight w:val="0"/>
      <w:marTop w:val="0"/>
      <w:marBottom w:val="0"/>
      <w:divBdr>
        <w:top w:val="none" w:sz="0" w:space="0" w:color="auto"/>
        <w:left w:val="none" w:sz="0" w:space="0" w:color="auto"/>
        <w:bottom w:val="none" w:sz="0" w:space="0" w:color="auto"/>
        <w:right w:val="none" w:sz="0" w:space="0" w:color="auto"/>
      </w:divBdr>
    </w:div>
    <w:div w:id="1785733349">
      <w:bodyDiv w:val="1"/>
      <w:marLeft w:val="0"/>
      <w:marRight w:val="0"/>
      <w:marTop w:val="0"/>
      <w:marBottom w:val="0"/>
      <w:divBdr>
        <w:top w:val="none" w:sz="0" w:space="0" w:color="auto"/>
        <w:left w:val="none" w:sz="0" w:space="0" w:color="auto"/>
        <w:bottom w:val="none" w:sz="0" w:space="0" w:color="auto"/>
        <w:right w:val="none" w:sz="0" w:space="0" w:color="auto"/>
      </w:divBdr>
    </w:div>
    <w:div w:id="1786191091">
      <w:bodyDiv w:val="1"/>
      <w:marLeft w:val="0"/>
      <w:marRight w:val="0"/>
      <w:marTop w:val="0"/>
      <w:marBottom w:val="0"/>
      <w:divBdr>
        <w:top w:val="none" w:sz="0" w:space="0" w:color="auto"/>
        <w:left w:val="none" w:sz="0" w:space="0" w:color="auto"/>
        <w:bottom w:val="none" w:sz="0" w:space="0" w:color="auto"/>
        <w:right w:val="none" w:sz="0" w:space="0" w:color="auto"/>
      </w:divBdr>
    </w:div>
    <w:div w:id="1827894354">
      <w:bodyDiv w:val="1"/>
      <w:marLeft w:val="0"/>
      <w:marRight w:val="0"/>
      <w:marTop w:val="0"/>
      <w:marBottom w:val="0"/>
      <w:divBdr>
        <w:top w:val="none" w:sz="0" w:space="0" w:color="auto"/>
        <w:left w:val="none" w:sz="0" w:space="0" w:color="auto"/>
        <w:bottom w:val="none" w:sz="0" w:space="0" w:color="auto"/>
        <w:right w:val="none" w:sz="0" w:space="0" w:color="auto"/>
      </w:divBdr>
    </w:div>
    <w:div w:id="1856193731">
      <w:bodyDiv w:val="1"/>
      <w:marLeft w:val="0"/>
      <w:marRight w:val="0"/>
      <w:marTop w:val="0"/>
      <w:marBottom w:val="0"/>
      <w:divBdr>
        <w:top w:val="none" w:sz="0" w:space="0" w:color="auto"/>
        <w:left w:val="none" w:sz="0" w:space="0" w:color="auto"/>
        <w:bottom w:val="none" w:sz="0" w:space="0" w:color="auto"/>
        <w:right w:val="none" w:sz="0" w:space="0" w:color="auto"/>
      </w:divBdr>
    </w:div>
    <w:div w:id="1860074966">
      <w:bodyDiv w:val="1"/>
      <w:marLeft w:val="0"/>
      <w:marRight w:val="0"/>
      <w:marTop w:val="0"/>
      <w:marBottom w:val="0"/>
      <w:divBdr>
        <w:top w:val="none" w:sz="0" w:space="0" w:color="auto"/>
        <w:left w:val="none" w:sz="0" w:space="0" w:color="auto"/>
        <w:bottom w:val="none" w:sz="0" w:space="0" w:color="auto"/>
        <w:right w:val="none" w:sz="0" w:space="0" w:color="auto"/>
      </w:divBdr>
    </w:div>
    <w:div w:id="2097284364">
      <w:bodyDiv w:val="1"/>
      <w:marLeft w:val="0"/>
      <w:marRight w:val="0"/>
      <w:marTop w:val="0"/>
      <w:marBottom w:val="0"/>
      <w:divBdr>
        <w:top w:val="none" w:sz="0" w:space="0" w:color="auto"/>
        <w:left w:val="none" w:sz="0" w:space="0" w:color="auto"/>
        <w:bottom w:val="none" w:sz="0" w:space="0" w:color="auto"/>
        <w:right w:val="none" w:sz="0" w:space="0" w:color="auto"/>
      </w:divBdr>
    </w:div>
    <w:div w:id="2121102113">
      <w:bodyDiv w:val="1"/>
      <w:marLeft w:val="0"/>
      <w:marRight w:val="0"/>
      <w:marTop w:val="0"/>
      <w:marBottom w:val="0"/>
      <w:divBdr>
        <w:top w:val="none" w:sz="0" w:space="0" w:color="auto"/>
        <w:left w:val="none" w:sz="0" w:space="0" w:color="auto"/>
        <w:bottom w:val="none" w:sz="0" w:space="0" w:color="auto"/>
        <w:right w:val="none" w:sz="0" w:space="0" w:color="auto"/>
      </w:divBdr>
    </w:div>
    <w:div w:id="2131706032">
      <w:bodyDiv w:val="1"/>
      <w:marLeft w:val="0"/>
      <w:marRight w:val="0"/>
      <w:marTop w:val="0"/>
      <w:marBottom w:val="0"/>
      <w:divBdr>
        <w:top w:val="none" w:sz="0" w:space="0" w:color="auto"/>
        <w:left w:val="none" w:sz="0" w:space="0" w:color="auto"/>
        <w:bottom w:val="none" w:sz="0" w:space="0" w:color="auto"/>
        <w:right w:val="none" w:sz="0" w:space="0" w:color="auto"/>
      </w:divBdr>
    </w:div>
    <w:div w:id="2132019585">
      <w:bodyDiv w:val="1"/>
      <w:marLeft w:val="0"/>
      <w:marRight w:val="0"/>
      <w:marTop w:val="0"/>
      <w:marBottom w:val="0"/>
      <w:divBdr>
        <w:top w:val="none" w:sz="0" w:space="0" w:color="auto"/>
        <w:left w:val="none" w:sz="0" w:space="0" w:color="auto"/>
        <w:bottom w:val="none" w:sz="0" w:space="0" w:color="auto"/>
        <w:right w:val="none" w:sz="0" w:space="0" w:color="auto"/>
      </w:divBdr>
    </w:div>
    <w:div w:id="21402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fiaidhi@lakeheadu.c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vparikh2@lakeheadu.ca"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ajendranu@lakeheadu.ca"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Ten19</b:Tag>
    <b:SourceType>ConferenceProceedings</b:SourceType>
    <b:Guid>{7A876404-4936-46B2-ABE9-F09417FE0F73}</b:Guid>
    <b:Title>An Analysis of Holistic Tail Latency Behaviors of Java Microservices</b:Title>
    <b:Year>2019</b:Year>
    <b:ConferenceName>2019 IEEE 21st International Conference on High Performance Computing and Communications; IEEE 17th International Conference on Smart City; IEEE 5th International Conference on Data Science and Systems (HPCC/SmartCity/DSS)</b:ConferenceName>
    <b:City>Zhangjiajie, China</b:City>
    <b:DOI>10.1109/HPCC/SmartCity/DSS.2019.00104</b:DOI>
    <b:Author>
      <b:Author>
        <b:NameList>
          <b:Person>
            <b:Last>Tennage</b:Last>
            <b:First>Pasindu</b:First>
          </b:Person>
          <b:Person>
            <b:Last>Perera</b:Last>
            <b:First>Srinath</b:First>
          </b:Person>
          <b:Person>
            <b:Last>Jayasinghe</b:Last>
            <b:First>Malith</b:First>
          </b:Person>
          <b:Person>
            <b:Last>Jayasena</b:Last>
            <b:First>Sanath</b:First>
          </b:Person>
        </b:NameList>
      </b:Author>
    </b:Author>
    <b:RefOrder>1</b:RefOrder>
  </b:Source>
  <b:Source>
    <b:Tag>Jar18</b:Tag>
    <b:SourceType>ConferenceProceedings</b:SourceType>
    <b:Guid>{605A628B-630A-4D31-858F-4FEC97FB1300}</b:Guid>
    <b:Author>
      <b:Author>
        <b:NameList>
          <b:Person>
            <b:Last>Jarwar</b:Last>
            <b:First>Muhammad</b:First>
            <b:Middle>Aslam</b:Middle>
          </b:Person>
          <b:Person>
            <b:Last>Ali</b:Last>
            <b:First>Sajjad</b:First>
          </b:Person>
          <b:Person>
            <b:Last>Chong</b:Last>
            <b:First>Ilyoung</b:First>
          </b:Person>
        </b:NameList>
      </b:Author>
    </b:Author>
    <b:Title>Exploring Web Objects enabled Data-Driven Microservices for E-Health Service Provision in IoT Environment</b:Title>
    <b:Year>2018</b:Year>
    <b:ConferenceName>2018 International Conference on Information and Communication Technology Convergence (ICTC)</b:ConferenceName>
    <b:City>Jeju, Korea (South)</b:City>
    <b:DOI>10.1109/ICTC.2018.8539684</b:DOI>
    <b:RefOrder>2</b:RefOrder>
  </b:Source>
  <b:Source>
    <b:Tag>HaJ17</b:Tag>
    <b:SourceType>ConferenceProceedings</b:SourceType>
    <b:Guid>{AD72B77A-92EA-45E6-8751-CB35B72CCCFE}</b:Guid>
    <b:Author>
      <b:Author>
        <b:NameList>
          <b:Person>
            <b:Last>Ha</b:Last>
            <b:First>Jihun</b:First>
          </b:Person>
          <b:Person>
            <b:Last>Kim</b:Last>
            <b:First>Jungyong</b:First>
          </b:Person>
          <b:Person>
            <b:Last>Park</b:Last>
            <b:First>Heewon</b:First>
          </b:Person>
          <b:Person>
            <b:Last>Lee</b:Last>
            <b:First>Jaehong</b:First>
          </b:Person>
          <b:Person>
            <b:Last>Jo</b:Last>
            <b:First>Hyuna</b:First>
          </b:Person>
          <b:Person>
            <b:Last>Kim</b:Last>
            <b:First>Heejung</b:First>
          </b:Person>
          <b:Person>
            <b:Last>Jang</b:Last>
            <b:First>Jaeheon</b:First>
          </b:Person>
        </b:NameList>
      </b:Author>
    </b:Author>
    <b:Title>A web-based service deployment method to edge devices in smart factory exploiting Docker</b:Title>
    <b:Year>2017</b:Year>
    <b:ConferenceName>2017 International Conference on Information and Communication Technology Convergence (ICTC)</b:ConferenceName>
    <b:City>Jeju, Korea (South)</b:City>
    <b:DOI>10.1109/ICTC.2017.8190760</b:DOI>
    <b:RefOrder>3</b:RefOrder>
  </b:Source>
  <b:Source>
    <b:Tag>Pon19</b:Tag>
    <b:SourceType>ConferenceProceedings</b:SourceType>
    <b:Guid>{AA82AEC2-06C0-4EC4-BC3E-98C9E4206E6D}</b:Guid>
    <b:Author>
      <b:Author>
        <b:NameList>
          <b:Person>
            <b:Last>Ponce</b:Last>
            <b:First>Francisco</b:First>
          </b:Person>
          <b:Person>
            <b:Last>Márquez</b:Last>
            <b:First>Gastón</b:First>
          </b:Person>
          <b:Person>
            <b:Last>Astudillo</b:Last>
            <b:First>Hernán</b:First>
          </b:Person>
        </b:NameList>
      </b:Author>
    </b:Author>
    <b:Title>Migrating from monolithic architecture to microservices: A Rapid Review</b:Title>
    <b:Year>2019</b:Year>
    <b:ConferenceName>2019 38th International Conference of the Chilean Computer Science Society (SCCC)</b:ConferenceName>
    <b:City>Concepcion, Chile</b:City>
    <b:DOI>10.1109/SCCC49216.2019.8966423</b:DOI>
    <b:RefOrder>4</b:RefOrder>
  </b:Source>
  <b:Source>
    <b:Tag>Kar18</b:Tag>
    <b:SourceType>ConferenceProceedings</b:SourceType>
    <b:Guid>{82CD0738-6322-4A83-A59F-3B52A539ED79}</b:Guid>
    <b:Author>
      <b:Author>
        <b:NameList>
          <b:Person>
            <b:Last>Kargar</b:Last>
            <b:First>Mohammad</b:First>
            <b:Middle>Javad</b:Middle>
          </b:Person>
          <b:Person>
            <b:Last>Hanifizade</b:Last>
            <b:First>Alireza</b:First>
          </b:Person>
        </b:NameList>
      </b:Author>
    </b:Author>
    <b:Title>Automation of regression test in microservice architecture</b:Title>
    <b:Year>2018</b:Year>
    <b:ConferenceName>2018 4th International Conference on Web Research (ICWR)</b:ConferenceName>
    <b:City>Tehran, Iran</b:City>
    <b:DOI>10.1109/ICWR.2018.8387249</b:DOI>
    <b:RefOrder>5</b:RefOrder>
  </b:Source>
  <b:Source>
    <b:Tag>Yin20</b:Tag>
    <b:SourceType>ConferenceProceedings</b:SourceType>
    <b:Guid>{97150679-29AF-4B1F-8218-ED503D9D5A11}</b:Guid>
    <b:Title>Research on Intelligent Monitoring Scheme for Microservice Application Systems</b:Title>
    <b:Year>2020</b:Year>
    <b:City>Vientiane, Laos</b:City>
    <b:Author>
      <b:Author>
        <b:NameList>
          <b:Person>
            <b:Last>Jiang</b:Last>
            <b:First>Ying</b:First>
          </b:Person>
          <b:Person>
            <b:Last>Zhang</b:Last>
            <b:First>Na</b:First>
          </b:Person>
          <b:Person>
            <b:Last>Ren</b:Last>
            <b:First>Zheng</b:First>
          </b:Person>
        </b:NameList>
      </b:Author>
    </b:Author>
    <b:ConferenceName>2020 International Conference on Intelligent Transportation, Big Data &amp; Smart City (ICITBS)</b:ConferenceName>
    <b:DOI>10.1109/ICITBS49701.2020.00173</b:DOI>
    <b:RefOrder>6</b:RefOrder>
  </b:Source>
  <b:Source>
    <b:Tag>DiY18</b:Tag>
    <b:SourceType>JournalArticle</b:SourceType>
    <b:Guid>{F6086F26-3505-4869-9CA8-0DB2E16D3ED0}</b:Guid>
    <b:Title>Microservice system based on container cloud</b:Title>
    <b:Year>2018</b:Year>
    <b:Author>
      <b:Author>
        <b:NameList>
          <b:Person>
            <b:Last>YANG</b:Last>
            <b:First>Di</b:First>
          </b:Person>
        </b:NameList>
      </b:Author>
    </b:Author>
    <b:JournalName>Telecommunications Science</b:JournalName>
    <b:Pages>169-178</b:Pages>
    <b:Volume>34</b:Volume>
    <b:Issue>9</b:Issue>
    <b:DOI>10.11959/j.issn.1000-0801.2018168</b:DOI>
    <b:RefOrder>7</b:RefOrder>
  </b:Source>
  <b:Source>
    <b:Tag>Ban20</b:Tag>
    <b:SourceType>ConferenceProceedings</b:SourceType>
    <b:Guid>{7F185C3F-9975-4029-84B8-427880248F07}</b:Guid>
    <b:Author>
      <b:Author>
        <b:NameList>
          <b:Person>
            <b:Last>Bang</b:Last>
            <b:First>Jiwon</b:First>
          </b:Person>
          <b:Person>
            <b:Last>Choi</b:Last>
            <b:First>Mi-Jung</b:First>
          </b:Person>
        </b:NameList>
      </b:Author>
    </b:Author>
    <b:Title>Docker environment based Apache Storm and Spark Benchmark Test</b:Title>
    <b:Year>2020</b:Year>
    <b:ConferenceName>2020 21st Asia-Pacific Network Operations and Management Symposium (APNOMS)</b:ConferenceName>
    <b:City>Daegu, Korea (South)</b:City>
    <b:DOI>10.23919/APNOMS50412.2020.9237049</b:DOI>
    <b:RefOrder>8</b:RefOrder>
  </b:Source>
  <b:Source>
    <b:Tag>Che20</b:Tag>
    <b:SourceType>ConferenceProceedings</b:SourceType>
    <b:Guid>{BC95D9D4-5B2D-4692-9FAE-0D5344394B89}</b:Guid>
    <b:Author>
      <b:Author>
        <b:NameList>
          <b:Person>
            <b:Last>Chen</b:Last>
            <b:First>Lei</b:First>
          </b:Person>
          <b:Person>
            <b:Last>Liu</b:Last>
            <b:First>Jian</b:First>
          </b:Person>
          <b:Person>
            <b:Last>Xian</b:Last>
            <b:First>Ming</b:First>
          </b:Person>
          <b:Person>
            <b:Last>Wang</b:Last>
            <b:First>Huimei</b:First>
          </b:Person>
        </b:NameList>
      </b:Author>
    </b:Author>
    <b:Title>Docker Container Log Collection and Analysis System Based on ELK</b:Title>
    <b:Year>2020</b:Year>
    <b:ConferenceName>2020 International Conference on Computer Information and Big Data Applications (CIBDA)</b:ConferenceName>
    <b:City>Guiyang, China</b:City>
    <b:DOI>10.1109/CIBDA50819.2020.00078</b:DOI>
    <b:RefOrder>9</b:RefOrder>
  </b:Source>
  <b:Source>
    <b:Tag>Jav19</b:Tag>
    <b:SourceType>ConferenceProceedings</b:SourceType>
    <b:Guid>{2FDC936A-2576-409D-913E-EEF0E5F0CAE9}</b:Guid>
    <b:Author>
      <b:Author>
        <b:NameList>
          <b:Person>
            <b:Last>Javeed</b:Last>
            <b:First>Arshad</b:First>
          </b:Person>
        </b:NameList>
      </b:Author>
    </b:Author>
    <b:Title>Performance Optimization Techniques for ReactJS</b:Title>
    <b:Year>2019</b:Year>
    <b:ConferenceName>2019 IEEE International Conference on Electrical, Computer and Communication Technologies (ICECCT)</b:ConferenceName>
    <b:City>Coimbatore, India</b:City>
    <b:DOI>10.1109/ICECCT.2019.8869134</b:DOI>
    <b:RefOrder>10</b:RefOrder>
  </b:Source>
  <b:Source>
    <b:Tag>Daw19</b:Tag>
    <b:SourceType>ConferenceProceedings</b:SourceType>
    <b:Guid>{5196ABF7-2710-4736-B39B-87F0D0B7D866}</b:Guid>
    <b:Author>
      <b:Author>
        <b:NameList>
          <b:Person>
            <b:Last>Dawodi</b:Last>
            <b:First>Mursal</b:First>
          </b:Person>
          <b:Person>
            <b:Last>Hedayati</b:Last>
            <b:First>Muhammad</b:First>
            <b:Middle>Hadi</b:Middle>
          </b:Person>
          <b:Person>
            <b:Last>Baktash</b:Last>
            <b:First>Jawid</b:First>
            <b:Middle>Ahmad</b:Middle>
          </b:Person>
          <b:Person>
            <b:Last>Erfan</b:Last>
            <b:First>Abdul</b:First>
            <b:Middle>Latif</b:Middle>
          </b:Person>
        </b:NameList>
      </b:Author>
    </b:Author>
    <b:Title>Facebook MySQL Performance vs MySQL Performance</b:Title>
    <b:Year>2019</b:Year>
    <b:ConferenceName>2019 IEEE 10th Annual Information Technology, Electronics and Mobile Communication Conference (IEMCON)</b:ConferenceName>
    <b:City>Vancouver, BC, Canada</b:City>
    <b:DOI>10.1109/IEMCON.2019.8936259</b:DOI>
    <b:RefOrder>11</b:RefOrder>
  </b:Source>
  <b:Source>
    <b:Tag>Ten21</b:Tag>
    <b:SourceType>ConferenceProceedings</b:SourceType>
    <b:Guid>{95F883D2-BD98-41B0-ABF1-642E187CA312}</b:Guid>
    <b:Author>
      <b:Author>
        <b:NameList>
          <b:Person>
            <b:Last>Teng</b:Last>
            <b:First>Fei</b:First>
          </b:Person>
          <b:Person>
            <b:Last>Wu</b:Last>
            <b:First>Qiwu</b:First>
          </b:Person>
        </b:NameList>
      </b:Author>
    </b:Author>
    <b:Title>Design and Implementation of the Information System of Retired Veteran Cadres Bureau Based on SpringBoot Framework</b:Title>
    <b:Year>2021</b:Year>
    <b:ConferenceName>2021 IEEE International Conference on Consumer Electronics and Computer Engineering (ICCECE)</b:ConferenceName>
    <b:City>Guangzhou, China</b:City>
    <b:DOI> 10.1109/ICCECE51280.2021.9342126</b:DOI>
    <b:RefOrder>12</b:RefOrder>
  </b:Source>
</b:Sources>
</file>

<file path=customXml/itemProps1.xml><?xml version="1.0" encoding="utf-8"?>
<ds:datastoreItem xmlns:ds="http://schemas.openxmlformats.org/officeDocument/2006/customXml" ds:itemID="{5F43BE79-C9C5-49F6-A6B7-CB7DB3FC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Udhaya Kumar Rajendran</cp:lastModifiedBy>
  <cp:revision>3</cp:revision>
  <dcterms:created xsi:type="dcterms:W3CDTF">2021-12-11T00:34:00Z</dcterms:created>
  <dcterms:modified xsi:type="dcterms:W3CDTF">2021-12-11T00:58:00Z</dcterms:modified>
</cp:coreProperties>
</file>