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A1200" w14:textId="77777777" w:rsidR="004A53FF" w:rsidRDefault="004A53FF" w:rsidP="00C424AB">
      <w:pPr>
        <w:jc w:val="center"/>
        <w:rPr>
          <w:i/>
          <w:iCs/>
        </w:rPr>
      </w:pPr>
      <w:bookmarkStart w:id="0" w:name="X0651ec2b05d85a944d4d13a686f01745f6496c8"/>
    </w:p>
    <w:p w14:paraId="000580FE" w14:textId="6B92B583" w:rsidR="00C03832" w:rsidRPr="00C03832" w:rsidRDefault="004A53FF" w:rsidP="00C03832">
      <w:pPr>
        <w:spacing w:after="600"/>
        <w:jc w:val="center"/>
        <w:rPr>
          <w:rFonts w:asciiTheme="majorHAnsi" w:eastAsiaTheme="majorEastAsia" w:hAnsiTheme="majorHAnsi" w:cstheme="majorBidi"/>
          <w:b/>
          <w:bCs/>
          <w:i/>
          <w:iCs/>
          <w:color w:val="4F81BD" w:themeColor="accent1"/>
          <w:sz w:val="32"/>
          <w:szCs w:val="32"/>
        </w:rPr>
      </w:pPr>
      <w:r>
        <w:rPr>
          <w:noProof/>
        </w:rPr>
        <w:drawing>
          <wp:inline distT="0" distB="0" distL="0" distR="0" wp14:anchorId="1784C547" wp14:editId="464EAC0F">
            <wp:extent cx="6400800" cy="2816860"/>
            <wp:effectExtent l="0" t="0" r="0" b="0"/>
            <wp:docPr id="2002178079" name="Picture 1" descr="Power Onward Brand Guidelines - Marketing and Communic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Onward Brand Guidelines - Marketing and Communication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816860"/>
                    </a:xfrm>
                    <a:prstGeom prst="rect">
                      <a:avLst/>
                    </a:prstGeom>
                    <a:noFill/>
                    <a:ln>
                      <a:noFill/>
                    </a:ln>
                  </pic:spPr>
                </pic:pic>
              </a:graphicData>
            </a:graphic>
          </wp:inline>
        </w:drawing>
      </w:r>
      <w:r w:rsidR="00C03832" w:rsidRPr="004A53FF">
        <w:rPr>
          <w:b/>
          <w:bCs/>
          <w:i/>
          <w:iCs/>
          <w:sz w:val="36"/>
          <w:szCs w:val="36"/>
        </w:rPr>
        <w:t>“TERM DEPOSIT MARKETING ANALYSIS USING DECISION TREE AND CLUSTERING TECHNIQUES”</w:t>
      </w:r>
    </w:p>
    <w:p w14:paraId="3CCC2DCA" w14:textId="6BABBB9A" w:rsidR="00C03832" w:rsidRDefault="00C03832" w:rsidP="00C424AB">
      <w:pPr>
        <w:jc w:val="center"/>
        <w:rPr>
          <w:b/>
          <w:bCs/>
          <w:i/>
          <w:iCs/>
          <w:sz w:val="28"/>
          <w:szCs w:val="28"/>
        </w:rPr>
      </w:pPr>
      <w:r>
        <w:rPr>
          <w:b/>
          <w:bCs/>
          <w:i/>
          <w:iCs/>
          <w:sz w:val="28"/>
          <w:szCs w:val="28"/>
        </w:rPr>
        <w:t xml:space="preserve">Course: </w:t>
      </w:r>
      <w:r w:rsidRPr="004A53FF">
        <w:rPr>
          <w:b/>
          <w:bCs/>
          <w:i/>
          <w:iCs/>
          <w:sz w:val="28"/>
          <w:szCs w:val="28"/>
        </w:rPr>
        <w:t>TOPICS IN DATA SCIENCE</w:t>
      </w:r>
      <w:r>
        <w:rPr>
          <w:b/>
          <w:bCs/>
          <w:i/>
          <w:iCs/>
          <w:sz w:val="28"/>
          <w:szCs w:val="28"/>
        </w:rPr>
        <w:t xml:space="preserve"> (CS-59000)</w:t>
      </w:r>
    </w:p>
    <w:p w14:paraId="69BD6AF9" w14:textId="77777777" w:rsidR="00B11607" w:rsidRDefault="00B11607" w:rsidP="00B11607">
      <w:pPr>
        <w:pStyle w:val="ListParagraph"/>
        <w:spacing w:after="0" w:line="480" w:lineRule="auto"/>
        <w:ind w:left="0"/>
        <w:jc w:val="center"/>
        <w:rPr>
          <w:i/>
          <w:iCs/>
        </w:rPr>
      </w:pPr>
    </w:p>
    <w:p w14:paraId="7256C883" w14:textId="15DA10A6" w:rsidR="00B11607" w:rsidRPr="00C03832" w:rsidRDefault="00B11607" w:rsidP="00B11607">
      <w:pPr>
        <w:pStyle w:val="ListParagraph"/>
        <w:spacing w:after="0" w:line="480" w:lineRule="auto"/>
        <w:ind w:left="0"/>
        <w:jc w:val="center"/>
        <w:rPr>
          <w:i/>
          <w:iCs/>
        </w:rPr>
      </w:pPr>
      <w:r w:rsidRPr="00C03832">
        <w:rPr>
          <w:i/>
          <w:iCs/>
        </w:rPr>
        <w:t>Under the Guidance of,</w:t>
      </w:r>
    </w:p>
    <w:p w14:paraId="0DDF6426" w14:textId="64061DC2" w:rsidR="00C03832" w:rsidRPr="002D3854" w:rsidRDefault="00B11607" w:rsidP="002D3854">
      <w:pPr>
        <w:jc w:val="center"/>
        <w:rPr>
          <w:i/>
          <w:iCs/>
        </w:rPr>
      </w:pPr>
      <w:r>
        <w:rPr>
          <w:b/>
          <w:bCs/>
          <w:i/>
          <w:iCs/>
        </w:rPr>
        <w:t>Gokarna Aryal</w:t>
      </w:r>
      <w:r w:rsidR="002D3854">
        <w:rPr>
          <w:b/>
          <w:bCs/>
          <w:i/>
          <w:iCs/>
        </w:rPr>
        <w:t>,</w:t>
      </w:r>
      <w:r w:rsidR="00667030">
        <w:rPr>
          <w:b/>
          <w:bCs/>
          <w:i/>
          <w:iCs/>
        </w:rPr>
        <w:t xml:space="preserve"> Ph.D.,</w:t>
      </w:r>
      <w:r w:rsidR="002D3854">
        <w:rPr>
          <w:b/>
          <w:bCs/>
          <w:i/>
          <w:iCs/>
        </w:rPr>
        <w:t xml:space="preserve"> </w:t>
      </w:r>
      <w:r>
        <w:rPr>
          <w:b/>
          <w:bCs/>
          <w:i/>
          <w:iCs/>
        </w:rPr>
        <w:br/>
        <w:t>Department of Statistics</w:t>
      </w:r>
    </w:p>
    <w:p w14:paraId="76190886" w14:textId="77777777" w:rsidR="00B11607" w:rsidRDefault="00B11607" w:rsidP="00B11607">
      <w:pPr>
        <w:jc w:val="center"/>
        <w:rPr>
          <w:b/>
          <w:bCs/>
          <w:i/>
          <w:iCs/>
        </w:rPr>
      </w:pPr>
    </w:p>
    <w:p w14:paraId="6E2174EE" w14:textId="36AFAC3B" w:rsidR="004A53FF" w:rsidRDefault="00C424AB" w:rsidP="00C424AB">
      <w:pPr>
        <w:jc w:val="center"/>
        <w:rPr>
          <w:i/>
          <w:iCs/>
        </w:rPr>
      </w:pPr>
      <w:r>
        <w:rPr>
          <w:i/>
          <w:iCs/>
        </w:rPr>
        <w:t>Team Includes:</w:t>
      </w:r>
    </w:p>
    <w:p w14:paraId="30865465" w14:textId="2978D496" w:rsidR="00C424AB" w:rsidRPr="00C424AB" w:rsidRDefault="00720F2A" w:rsidP="00C424AB">
      <w:pPr>
        <w:pStyle w:val="ListParagraph"/>
        <w:spacing w:line="480" w:lineRule="auto"/>
        <w:ind w:left="0"/>
        <w:jc w:val="center"/>
        <w:rPr>
          <w:b/>
          <w:bCs/>
          <w:i/>
          <w:iCs/>
        </w:rPr>
      </w:pPr>
      <w:r>
        <w:rPr>
          <w:b/>
          <w:bCs/>
          <w:i/>
          <w:iCs/>
        </w:rPr>
        <w:t>Vaishak Balachandra</w:t>
      </w:r>
      <w:r w:rsidR="00C424AB">
        <w:rPr>
          <w:b/>
          <w:bCs/>
          <w:i/>
          <w:iCs/>
        </w:rPr>
        <w:t xml:space="preserve">- </w:t>
      </w:r>
      <w:r w:rsidR="00C424AB" w:rsidRPr="00C424AB">
        <w:rPr>
          <w:b/>
          <w:bCs/>
          <w:i/>
          <w:iCs/>
        </w:rPr>
        <w:t>037831852</w:t>
      </w:r>
    </w:p>
    <w:p w14:paraId="212B5C77" w14:textId="16261D1C" w:rsidR="00C424AB" w:rsidRDefault="00720F2A" w:rsidP="00C03832">
      <w:pPr>
        <w:pStyle w:val="ListParagraph"/>
        <w:spacing w:line="480" w:lineRule="auto"/>
        <w:ind w:left="0"/>
        <w:jc w:val="center"/>
        <w:rPr>
          <w:b/>
          <w:bCs/>
          <w:i/>
          <w:iCs/>
        </w:rPr>
      </w:pPr>
      <w:r>
        <w:rPr>
          <w:b/>
          <w:bCs/>
          <w:i/>
          <w:iCs/>
        </w:rPr>
        <w:t xml:space="preserve">Tanisha Majumder </w:t>
      </w:r>
      <w:r w:rsidR="00C03832">
        <w:rPr>
          <w:b/>
          <w:bCs/>
          <w:i/>
          <w:iCs/>
        </w:rPr>
        <w:t>–</w:t>
      </w:r>
      <w:r w:rsidR="00C424AB">
        <w:rPr>
          <w:b/>
          <w:bCs/>
          <w:i/>
          <w:iCs/>
        </w:rPr>
        <w:t xml:space="preserve"> </w:t>
      </w:r>
      <w:r w:rsidR="00C424AB" w:rsidRPr="00C424AB">
        <w:rPr>
          <w:b/>
          <w:bCs/>
          <w:i/>
          <w:iCs/>
        </w:rPr>
        <w:t>037132310</w:t>
      </w:r>
    </w:p>
    <w:p w14:paraId="216EE084" w14:textId="4C593884" w:rsidR="00AD57C9" w:rsidRPr="00C03832" w:rsidRDefault="00AD57C9" w:rsidP="00B11607">
      <w:pPr>
        <w:pStyle w:val="ListParagraph"/>
        <w:spacing w:line="276" w:lineRule="auto"/>
        <w:ind w:left="0"/>
        <w:rPr>
          <w:b/>
          <w:bCs/>
          <w:i/>
          <w:iCs/>
        </w:rPr>
      </w:pPr>
    </w:p>
    <w:p w14:paraId="69DD7653" w14:textId="6D6CEBAA" w:rsidR="00C424AB" w:rsidRDefault="00C424AB" w:rsidP="00C424AB">
      <w:pPr>
        <w:jc w:val="center"/>
        <w:rPr>
          <w:rFonts w:asciiTheme="majorHAnsi" w:eastAsiaTheme="majorEastAsia" w:hAnsiTheme="majorHAnsi" w:cstheme="majorBidi"/>
          <w:b/>
          <w:bCs/>
          <w:i/>
          <w:iCs/>
          <w:color w:val="4F81BD" w:themeColor="accent1"/>
          <w:sz w:val="32"/>
          <w:szCs w:val="32"/>
        </w:rPr>
      </w:pPr>
      <w:r w:rsidRPr="00C424AB">
        <w:rPr>
          <w:i/>
          <w:iCs/>
        </w:rPr>
        <w:t xml:space="preserve">Purdue University Northwest </w:t>
      </w:r>
      <w:r>
        <w:rPr>
          <w:i/>
          <w:iCs/>
        </w:rPr>
        <w:br/>
      </w:r>
      <w:r w:rsidRPr="00C424AB">
        <w:rPr>
          <w:i/>
          <w:iCs/>
        </w:rPr>
        <w:t xml:space="preserve">Department of Computer Science </w:t>
      </w:r>
      <w:r>
        <w:rPr>
          <w:i/>
          <w:iCs/>
        </w:rPr>
        <w:br/>
      </w:r>
      <w:r w:rsidRPr="00C424AB">
        <w:rPr>
          <w:i/>
          <w:iCs/>
        </w:rPr>
        <w:t>202</w:t>
      </w:r>
      <w:r w:rsidR="00EB0066">
        <w:rPr>
          <w:i/>
          <w:iCs/>
        </w:rPr>
        <w:t>5</w:t>
      </w:r>
      <w:r w:rsidRPr="00C424AB">
        <w:rPr>
          <w:i/>
          <w:iCs/>
        </w:rPr>
        <w:t>-26</w:t>
      </w:r>
    </w:p>
    <w:p w14:paraId="504AB2CF" w14:textId="77777777" w:rsidR="00C424AB" w:rsidRDefault="00C424AB" w:rsidP="00C424AB">
      <w:pPr>
        <w:jc w:val="center"/>
        <w:rPr>
          <w:rFonts w:asciiTheme="majorHAnsi" w:eastAsiaTheme="majorEastAsia" w:hAnsiTheme="majorHAnsi" w:cstheme="majorBidi"/>
          <w:b/>
          <w:bCs/>
          <w:i/>
          <w:iCs/>
          <w:color w:val="4F81BD" w:themeColor="accent1"/>
          <w:sz w:val="32"/>
          <w:szCs w:val="32"/>
        </w:rPr>
      </w:pPr>
      <w:r>
        <w:rPr>
          <w:i/>
          <w:iCs/>
        </w:rPr>
        <w:br w:type="page"/>
      </w:r>
    </w:p>
    <w:p w14:paraId="7FA63EAC" w14:textId="60344512" w:rsidR="00CE08A7" w:rsidRPr="00B81024" w:rsidRDefault="00B81024" w:rsidP="00C424AB">
      <w:pPr>
        <w:pStyle w:val="Heading1"/>
        <w:jc w:val="center"/>
        <w:rPr>
          <w:i/>
          <w:iCs/>
        </w:rPr>
      </w:pPr>
      <w:r w:rsidRPr="00B81024">
        <w:rPr>
          <w:i/>
          <w:iCs/>
        </w:rPr>
        <w:lastRenderedPageBreak/>
        <w:t>TERM DEPOSIT MARKETING ANALYSIS USING DECISION TREE AND CLUSTERING TECHNIQUES</w:t>
      </w:r>
    </w:p>
    <w:p w14:paraId="27BF372F" w14:textId="77777777" w:rsidR="00CE08A7" w:rsidRDefault="00000000">
      <w:pPr>
        <w:pStyle w:val="Heading2"/>
      </w:pPr>
      <w:bookmarkStart w:id="1" w:name="introduction"/>
      <w:r>
        <w:t>1. Introduction</w:t>
      </w:r>
    </w:p>
    <w:p w14:paraId="6DB4D2B9" w14:textId="77777777" w:rsidR="00CE08A7" w:rsidRDefault="00000000" w:rsidP="00A23DE0">
      <w:pPr>
        <w:pStyle w:val="FirstParagraph"/>
        <w:jc w:val="both"/>
      </w:pPr>
      <w:r>
        <w:t>The banking industry relies heavily on effective marketing strategies to promote their products and services. This report analyzes a dataset from a Portuguese banking institution’s direct marketing campaigns conducted between May 2008 and November 2010. The campaigns primarily used phone calls to determine whether clients would subscribe to a term deposit.</w:t>
      </w:r>
    </w:p>
    <w:p w14:paraId="28DDF362" w14:textId="77777777" w:rsidR="00B134FC" w:rsidRDefault="00000000" w:rsidP="00A23DE0">
      <w:pPr>
        <w:pStyle w:val="BodyText"/>
        <w:jc w:val="both"/>
      </w:pPr>
      <w:r w:rsidRPr="00A7564E">
        <w:rPr>
          <w:u w:val="single"/>
        </w:rPr>
        <w:t>The objectives of this project are</w:t>
      </w:r>
      <w:r>
        <w:t xml:space="preserve">: </w:t>
      </w:r>
    </w:p>
    <w:p w14:paraId="3AB31892" w14:textId="685D3920" w:rsidR="00B134FC" w:rsidRDefault="00000000" w:rsidP="00B134FC">
      <w:pPr>
        <w:pStyle w:val="BodyText"/>
        <w:numPr>
          <w:ilvl w:val="0"/>
          <w:numId w:val="8"/>
        </w:numPr>
        <w:spacing w:before="0" w:after="0"/>
        <w:ind w:left="360"/>
        <w:jc w:val="both"/>
      </w:pPr>
      <w:r>
        <w:t>To identify key factors that influence a customer’s decision to subscribe to term deposit</w:t>
      </w:r>
      <w:r w:rsidR="00B134FC">
        <w:t>.</w:t>
      </w:r>
    </w:p>
    <w:p w14:paraId="5E661EC9" w14:textId="34BBDA08" w:rsidR="00B134FC" w:rsidRDefault="00000000" w:rsidP="00B134FC">
      <w:pPr>
        <w:pStyle w:val="BodyText"/>
        <w:numPr>
          <w:ilvl w:val="0"/>
          <w:numId w:val="8"/>
        </w:numPr>
        <w:spacing w:before="0" w:after="0"/>
        <w:ind w:left="360"/>
        <w:jc w:val="both"/>
      </w:pPr>
      <w:r>
        <w:t>To segment customers based on their demographic and behavioral patterns</w:t>
      </w:r>
      <w:r w:rsidR="00B134FC">
        <w:t>.</w:t>
      </w:r>
    </w:p>
    <w:p w14:paraId="42F5612A" w14:textId="25A83F59" w:rsidR="00B134FC" w:rsidRDefault="00000000" w:rsidP="00B134FC">
      <w:pPr>
        <w:pStyle w:val="BodyText"/>
        <w:numPr>
          <w:ilvl w:val="0"/>
          <w:numId w:val="8"/>
        </w:numPr>
        <w:spacing w:before="0" w:after="0"/>
        <w:ind w:left="360"/>
        <w:jc w:val="both"/>
      </w:pPr>
      <w:r>
        <w:t>To optimize marketing strategies for different customer segments</w:t>
      </w:r>
      <w:r w:rsidR="00B134FC">
        <w:t>.</w:t>
      </w:r>
    </w:p>
    <w:p w14:paraId="4D04FC71" w14:textId="7296527D" w:rsidR="00CE08A7" w:rsidRDefault="00000000" w:rsidP="00B134FC">
      <w:pPr>
        <w:pStyle w:val="BodyText"/>
        <w:numPr>
          <w:ilvl w:val="0"/>
          <w:numId w:val="8"/>
        </w:numPr>
        <w:spacing w:before="0" w:after="0"/>
        <w:ind w:left="360"/>
        <w:jc w:val="both"/>
      </w:pPr>
      <w:r>
        <w:t>To determine the most effective contact method for each segment</w:t>
      </w:r>
      <w:r w:rsidR="00B134FC">
        <w:t>.</w:t>
      </w:r>
    </w:p>
    <w:p w14:paraId="535550FE" w14:textId="4CDCC8CD" w:rsidR="00CE08A7" w:rsidRDefault="00000000" w:rsidP="00A23DE0">
      <w:pPr>
        <w:pStyle w:val="BodyText"/>
        <w:jc w:val="both"/>
      </w:pPr>
      <w:r>
        <w:t>Decision trees and clustering techniques were chosen for this analysis due to their complementary nature. Decision trees provide explicit classification rules, while clustering helps identify natural groupings within the customer base.</w:t>
      </w:r>
    </w:p>
    <w:p w14:paraId="0B11073A" w14:textId="77777777" w:rsidR="00CE08A7" w:rsidRDefault="00000000">
      <w:pPr>
        <w:pStyle w:val="Heading2"/>
      </w:pPr>
      <w:bookmarkStart w:id="2" w:name="data-description"/>
      <w:bookmarkEnd w:id="1"/>
      <w:r>
        <w:t>2. Data Description</w:t>
      </w:r>
    </w:p>
    <w:p w14:paraId="274F0594" w14:textId="77777777" w:rsidR="00CE08A7" w:rsidRDefault="00000000" w:rsidP="00A23DE0">
      <w:pPr>
        <w:pStyle w:val="FirstParagraph"/>
        <w:jc w:val="both"/>
      </w:pPr>
      <w:r>
        <w:t xml:space="preserve">The dataset comes from the </w:t>
      </w:r>
      <w:r w:rsidRPr="00874908">
        <w:rPr>
          <w:u w:val="single"/>
        </w:rPr>
        <w:t>UCI Machine Learning Repository</w:t>
      </w:r>
      <w:r>
        <w:t>, created by Paulo Cortez and Sérgio Moro in 2012. It contains 45,211 instances representing direct marketing campaigns of a Portuguese banking institution.</w:t>
      </w:r>
    </w:p>
    <w:p w14:paraId="17CB8A85" w14:textId="691E8A32" w:rsidR="00874908" w:rsidRPr="00874908" w:rsidRDefault="00874908" w:rsidP="00874908">
      <w:pPr>
        <w:pStyle w:val="BodyText"/>
      </w:pPr>
      <w:r w:rsidRPr="00874908">
        <w:rPr>
          <w:b/>
          <w:bCs/>
        </w:rPr>
        <w:t>Link:</w:t>
      </w:r>
      <w:r>
        <w:t xml:space="preserve"> </w:t>
      </w:r>
      <w:r w:rsidRPr="00874908">
        <w:rPr>
          <w:i/>
          <w:iCs/>
          <w:u w:val="single"/>
        </w:rPr>
        <w:t>https://archive.ics.uci.edu/dataset/222/bank+marketing</w:t>
      </w:r>
    </w:p>
    <w:p w14:paraId="1D95B983" w14:textId="77777777" w:rsidR="00CE08A7" w:rsidRDefault="00000000" w:rsidP="00A23DE0">
      <w:pPr>
        <w:pStyle w:val="BodyText"/>
        <w:jc w:val="both"/>
      </w:pPr>
      <w:r>
        <w:t>The dataset includes 16 input features and 1 target variable:</w:t>
      </w:r>
    </w:p>
    <w:p w14:paraId="13FA99A7" w14:textId="3A3FC8F0" w:rsidR="00CE08A7" w:rsidRDefault="00000000" w:rsidP="00A23DE0">
      <w:pPr>
        <w:pStyle w:val="BodyText"/>
        <w:jc w:val="both"/>
      </w:pPr>
      <w:r>
        <w:rPr>
          <w:b/>
          <w:bCs/>
        </w:rPr>
        <w:t>Categorical features:</w:t>
      </w:r>
      <w:r>
        <w:t xml:space="preserve"> - job</w:t>
      </w:r>
      <w:r w:rsidR="00A7564E">
        <w:t xml:space="preserve">, </w:t>
      </w:r>
      <w:r>
        <w:t>marital</w:t>
      </w:r>
      <w:r w:rsidR="00A7564E">
        <w:t xml:space="preserve">, </w:t>
      </w:r>
      <w:r>
        <w:t>education</w:t>
      </w:r>
      <w:r w:rsidR="00A7564E">
        <w:t xml:space="preserve">, </w:t>
      </w:r>
      <w:r>
        <w:t>default: Has credit in default? (yes, no)</w:t>
      </w:r>
      <w:r w:rsidR="00A7564E">
        <w:t xml:space="preserve">, </w:t>
      </w:r>
      <w:r>
        <w:t>housing: Has housing loan? (yes, no)</w:t>
      </w:r>
      <w:r w:rsidR="00A7564E">
        <w:t xml:space="preserve">, </w:t>
      </w:r>
      <w:r>
        <w:t>loan: Has personal loan? (yes, no)</w:t>
      </w:r>
      <w:r w:rsidR="00A7564E">
        <w:t xml:space="preserve">, </w:t>
      </w:r>
      <w:r>
        <w:t>contact</w:t>
      </w:r>
      <w:r w:rsidR="00A7564E">
        <w:t xml:space="preserve">, </w:t>
      </w:r>
      <w:r>
        <w:t>month: Last contact month of year (jan-dec)</w:t>
      </w:r>
      <w:r w:rsidR="00A7564E">
        <w:t xml:space="preserve">, </w:t>
      </w:r>
      <w:r>
        <w:t>poutcome (success, failure, other, unknown)</w:t>
      </w:r>
    </w:p>
    <w:p w14:paraId="0FE564F3" w14:textId="4A874790" w:rsidR="00CE08A7" w:rsidRDefault="00000000" w:rsidP="00A23DE0">
      <w:pPr>
        <w:pStyle w:val="BodyText"/>
        <w:jc w:val="both"/>
      </w:pPr>
      <w:r>
        <w:rPr>
          <w:b/>
          <w:bCs/>
        </w:rPr>
        <w:t>Numerical features:</w:t>
      </w:r>
      <w:r>
        <w:t xml:space="preserve"> - age</w:t>
      </w:r>
      <w:r w:rsidR="00A7564E">
        <w:t xml:space="preserve">, </w:t>
      </w:r>
      <w:r>
        <w:t>balance</w:t>
      </w:r>
      <w:r w:rsidR="00A7564E">
        <w:t xml:space="preserve">, </w:t>
      </w:r>
      <w:r>
        <w:t>day: Last contact day of the month</w:t>
      </w:r>
      <w:r w:rsidR="00A7564E">
        <w:t xml:space="preserve">, </w:t>
      </w:r>
      <w:r>
        <w:t>duration: Last contact duration in seconds</w:t>
      </w:r>
      <w:r w:rsidR="00A7564E">
        <w:t xml:space="preserve">, </w:t>
      </w:r>
      <w:r>
        <w:t>campaign: Number of contacts during this campaign</w:t>
      </w:r>
      <w:r w:rsidR="00A7564E">
        <w:t xml:space="preserve">, </w:t>
      </w:r>
      <w:r>
        <w:t>pdays: Days since last contact in previous campaign (-1 means never contacted)</w:t>
      </w:r>
      <w:r w:rsidR="00A7564E">
        <w:t xml:space="preserve">, </w:t>
      </w:r>
      <w:r>
        <w:t>previous: Number of contacts before this campaign</w:t>
      </w:r>
    </w:p>
    <w:p w14:paraId="6E5E8A7A" w14:textId="77777777" w:rsidR="00CE08A7" w:rsidRDefault="00000000" w:rsidP="00A23DE0">
      <w:pPr>
        <w:pStyle w:val="BodyText"/>
        <w:jc w:val="both"/>
      </w:pPr>
      <w:r>
        <w:rPr>
          <w:b/>
          <w:bCs/>
        </w:rPr>
        <w:t>Target variable:</w:t>
      </w:r>
      <w:r>
        <w:t xml:space="preserve"> - y: Has the client subscribed to a term deposit? (yes, no)</w:t>
      </w:r>
    </w:p>
    <w:p w14:paraId="3BF3601C" w14:textId="77777777" w:rsidR="00CE08A7" w:rsidRDefault="00000000" w:rsidP="00A23DE0">
      <w:pPr>
        <w:pStyle w:val="BodyText"/>
        <w:jc w:val="both"/>
      </w:pPr>
      <w:r>
        <w:t>The target variable shows significant class imbalance, with only 11.6% of customers subscribing to a term deposit.</w:t>
      </w:r>
    </w:p>
    <w:p w14:paraId="022680FD" w14:textId="1A1B884C" w:rsidR="00874908" w:rsidRDefault="00874908" w:rsidP="00A23DE0">
      <w:pPr>
        <w:pStyle w:val="BodyText"/>
        <w:jc w:val="both"/>
      </w:pPr>
      <w:r w:rsidRPr="00874908">
        <w:rPr>
          <w:b/>
          <w:bCs/>
          <w:i/>
          <w:iCs/>
          <w:u w:val="single"/>
        </w:rPr>
        <w:t>R CODE</w:t>
      </w:r>
      <w:r>
        <w:t>:</w:t>
      </w:r>
    </w:p>
    <w:p w14:paraId="3187AFCB" w14:textId="77777777"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5"/>
          <w:szCs w:val="15"/>
        </w:rPr>
      </w:pPr>
      <w:r w:rsidRPr="00874908">
        <w:rPr>
          <w:rFonts w:ascii="Cascadia Mono SemiBold" w:eastAsia="Times New Roman" w:hAnsi="Cascadia Mono SemiBold" w:cs="Cascadia Mono SemiBold"/>
          <w:color w:val="0000FF"/>
          <w:sz w:val="15"/>
          <w:szCs w:val="15"/>
        </w:rPr>
        <w:t>&gt; ## Read the data</w:t>
      </w:r>
    </w:p>
    <w:p w14:paraId="3D6FCC86" w14:textId="77777777"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5"/>
          <w:szCs w:val="15"/>
        </w:rPr>
      </w:pPr>
      <w:r w:rsidRPr="00874908">
        <w:rPr>
          <w:rFonts w:ascii="Cascadia Mono SemiBold" w:eastAsia="Times New Roman" w:hAnsi="Cascadia Mono SemiBold" w:cs="Cascadia Mono SemiBold"/>
          <w:color w:val="0000FF"/>
          <w:sz w:val="15"/>
          <w:szCs w:val="15"/>
        </w:rPr>
        <w:t>&gt; ## Assuming dataset file is available in working directory</w:t>
      </w:r>
    </w:p>
    <w:p w14:paraId="0505F8FD" w14:textId="77777777"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5"/>
          <w:szCs w:val="15"/>
        </w:rPr>
      </w:pPr>
      <w:r w:rsidRPr="00874908">
        <w:rPr>
          <w:rFonts w:ascii="Cascadia Mono SemiBold" w:eastAsia="Times New Roman" w:hAnsi="Cascadia Mono SemiBold" w:cs="Cascadia Mono SemiBold"/>
          <w:color w:val="0000FF"/>
          <w:sz w:val="15"/>
          <w:szCs w:val="15"/>
        </w:rPr>
        <w:t>&gt; data &lt;- read.csv("bank-full.csv", sep=";")</w:t>
      </w:r>
    </w:p>
    <w:p w14:paraId="512DC040" w14:textId="77777777"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5"/>
          <w:szCs w:val="15"/>
        </w:rPr>
      </w:pPr>
      <w:r w:rsidRPr="00874908">
        <w:rPr>
          <w:rFonts w:ascii="Cascadia Mono SemiBold" w:eastAsia="Times New Roman" w:hAnsi="Cascadia Mono SemiBold" w:cs="Cascadia Mono SemiBold"/>
          <w:color w:val="0000FF"/>
          <w:sz w:val="15"/>
          <w:szCs w:val="15"/>
        </w:rPr>
        <w:t>&gt; head(data, 5)</w:t>
      </w:r>
    </w:p>
    <w:p w14:paraId="633535E2" w14:textId="135CEECE"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t xml:space="preserve">  age          job marital education default balance housing loan contact day month duration campaign </w:t>
      </w:r>
    </w:p>
    <w:p w14:paraId="0B6108C1" w14:textId="57309CB4"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t>1  58   management married  tertiary      no    2143     yes   no unknown   5   may      261        1</w:t>
      </w:r>
    </w:p>
    <w:p w14:paraId="24998BF0" w14:textId="45B8728A"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t>2  44   technician  single secondary      no      29     yes   no unknown   5   may      151        1</w:t>
      </w:r>
    </w:p>
    <w:p w14:paraId="319A3607" w14:textId="16B65469"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t>3  33 entrepreneur married secondary      no       2     yes  yes unknown   5   may       76        1</w:t>
      </w:r>
    </w:p>
    <w:p w14:paraId="04177B18" w14:textId="29B0B14D"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t>4  47  blue-collar married   unknown      no    1506     yes   no unknown   5   may       92        1</w:t>
      </w:r>
    </w:p>
    <w:p w14:paraId="13DA0550" w14:textId="77D206AB"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t>5  33      unknown  single   unknown      no       1      no   no unknown   5   may      198        1</w:t>
      </w:r>
    </w:p>
    <w:p w14:paraId="2E0A8D61" w14:textId="7194C722"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t xml:space="preserve">  pdays  previous poutcome  y</w:t>
      </w:r>
    </w:p>
    <w:p w14:paraId="65DE885F" w14:textId="7ABE5D9C"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lastRenderedPageBreak/>
        <w:t>1     -1       0   unknown no</w:t>
      </w:r>
    </w:p>
    <w:p w14:paraId="25227EF4" w14:textId="741A115F"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t>2     -1       0   unknown no</w:t>
      </w:r>
    </w:p>
    <w:p w14:paraId="376D1355" w14:textId="27195257"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t>3     -1       0   unknown no</w:t>
      </w:r>
    </w:p>
    <w:p w14:paraId="6E8B82A9" w14:textId="11788B94"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bdr w:val="none" w:sz="0" w:space="0" w:color="auto" w:frame="1"/>
        </w:rPr>
      </w:pPr>
      <w:r w:rsidRPr="00874908">
        <w:rPr>
          <w:rFonts w:ascii="Cascadia Mono SemiBold" w:eastAsia="Times New Roman" w:hAnsi="Cascadia Mono SemiBold" w:cs="Cascadia Mono SemiBold"/>
          <w:color w:val="000000"/>
          <w:sz w:val="15"/>
          <w:szCs w:val="15"/>
          <w:bdr w:val="none" w:sz="0" w:space="0" w:color="auto" w:frame="1"/>
        </w:rPr>
        <w:t>4     -1       0   unknown no</w:t>
      </w:r>
    </w:p>
    <w:p w14:paraId="792084FA" w14:textId="588F7A8A" w:rsidR="00874908" w:rsidRPr="00874908" w:rsidRDefault="00874908" w:rsidP="008749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5"/>
          <w:szCs w:val="15"/>
        </w:rPr>
      </w:pPr>
      <w:r w:rsidRPr="00874908">
        <w:rPr>
          <w:rFonts w:ascii="Cascadia Mono SemiBold" w:eastAsia="Times New Roman" w:hAnsi="Cascadia Mono SemiBold" w:cs="Cascadia Mono SemiBold"/>
          <w:color w:val="000000"/>
          <w:sz w:val="15"/>
          <w:szCs w:val="15"/>
          <w:bdr w:val="none" w:sz="0" w:space="0" w:color="auto" w:frame="1"/>
        </w:rPr>
        <w:t>5     -1       0   unknown no</w:t>
      </w:r>
    </w:p>
    <w:p w14:paraId="02BADA55" w14:textId="77777777" w:rsidR="00CE08A7" w:rsidRDefault="00000000">
      <w:pPr>
        <w:pStyle w:val="Heading2"/>
      </w:pPr>
      <w:bookmarkStart w:id="3" w:name="exploratory-data-analysis-eda"/>
      <w:bookmarkEnd w:id="2"/>
      <w:r>
        <w:t>3. Exploratory Data Analysis (EDA)</w:t>
      </w:r>
    </w:p>
    <w:p w14:paraId="55569F48" w14:textId="77777777" w:rsidR="00CE08A7" w:rsidRDefault="00000000">
      <w:pPr>
        <w:pStyle w:val="Heading3"/>
      </w:pPr>
      <w:bookmarkStart w:id="4" w:name="data-cleaning-and-preprocessing"/>
      <w:r>
        <w:t>Data Cleaning and Preprocessing</w:t>
      </w:r>
    </w:p>
    <w:p w14:paraId="77297408" w14:textId="77777777" w:rsidR="00CE08A7" w:rsidRDefault="00000000" w:rsidP="00A23DE0">
      <w:pPr>
        <w:pStyle w:val="FirstParagraph"/>
        <w:jc w:val="both"/>
      </w:pPr>
      <w:r>
        <w:t>Initial inspection of the data revealed no missing values, which simplifies our preprocessing steps. Categorical variables were converted to factors for proper analysis.</w:t>
      </w:r>
    </w:p>
    <w:p w14:paraId="6B853FE0" w14:textId="10AFC806" w:rsidR="00060679" w:rsidRDefault="00060679" w:rsidP="00060679">
      <w:pPr>
        <w:pStyle w:val="BodyText"/>
      </w:pPr>
      <w:r w:rsidRPr="00060679">
        <w:rPr>
          <w:b/>
          <w:bCs/>
          <w:i/>
          <w:iCs/>
          <w:u w:val="single"/>
        </w:rPr>
        <w:t>R CODE</w:t>
      </w:r>
      <w:r>
        <w:t>:</w:t>
      </w:r>
    </w:p>
    <w:p w14:paraId="3D3F2939"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 Exploratory Data Analysis (EDA)</w:t>
      </w:r>
    </w:p>
    <w:p w14:paraId="3B1D5277"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 xml:space="preserve">&gt; </w:t>
      </w:r>
    </w:p>
    <w:p w14:paraId="6EF16224"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 Dataset dimensions</w:t>
      </w:r>
    </w:p>
    <w:p w14:paraId="3D4EE0C9"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print("Dataset dimensions:")</w:t>
      </w:r>
    </w:p>
    <w:p w14:paraId="16125377"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[1] "Dataset dimensions:"</w:t>
      </w:r>
    </w:p>
    <w:p w14:paraId="5818CAE7"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dim(data)</w:t>
      </w:r>
    </w:p>
    <w:p w14:paraId="4A2CF57B"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[1] 45211    17</w:t>
      </w:r>
    </w:p>
    <w:p w14:paraId="39D2494C"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 Column names and structure</w:t>
      </w:r>
    </w:p>
    <w:p w14:paraId="5352CBBD"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print("Column names:")</w:t>
      </w:r>
    </w:p>
    <w:p w14:paraId="2A5EF76A"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[1] "Column names:"</w:t>
      </w:r>
    </w:p>
    <w:p w14:paraId="18466A9D"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names(data)</w:t>
      </w:r>
    </w:p>
    <w:p w14:paraId="6074B8FD"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[1] "age"       "job"       "marital"   "education" "default"   "balance"   "housing"   "loan"      "contact"  </w:t>
      </w:r>
    </w:p>
    <w:p w14:paraId="78E9A556"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[10] "day"       "month"     "duration"  "campaign"  "pdays"     "previous"  "poutcome"  "y"        </w:t>
      </w:r>
    </w:p>
    <w:p w14:paraId="3678D5DE"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print("Structure of the data:")</w:t>
      </w:r>
    </w:p>
    <w:p w14:paraId="54B188C7"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[1] "Structure of the data:"</w:t>
      </w:r>
    </w:p>
    <w:p w14:paraId="39D9200C"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str(data)</w:t>
      </w:r>
    </w:p>
    <w:p w14:paraId="59AF3976"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'data.frame':</w:t>
      </w:r>
      <w:r w:rsidRPr="00060679">
        <w:rPr>
          <w:rFonts w:ascii="Cascadia Mono SemiBold" w:eastAsia="Times New Roman" w:hAnsi="Cascadia Mono SemiBold" w:cs="Cascadia Mono SemiBold"/>
          <w:color w:val="000000"/>
          <w:sz w:val="16"/>
          <w:szCs w:val="16"/>
          <w:bdr w:val="none" w:sz="0" w:space="0" w:color="auto" w:frame="1"/>
        </w:rPr>
        <w:tab/>
        <w:t>45211 obs. of  17 variables:</w:t>
      </w:r>
    </w:p>
    <w:p w14:paraId="323C3A30"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age      : int  58 44 33 47 33 35 28 42 58 43 ...</w:t>
      </w:r>
    </w:p>
    <w:p w14:paraId="4B910081"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job      : chr  "management" "technician" "entrepreneur" "blue-collar" ...</w:t>
      </w:r>
    </w:p>
    <w:p w14:paraId="14CD3021"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marital  : chr  "married" "single" "married" "married" ...</w:t>
      </w:r>
    </w:p>
    <w:p w14:paraId="1EBC1E9C"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education: chr  "tertiary" "secondary" "secondary" "unknown" ...</w:t>
      </w:r>
    </w:p>
    <w:p w14:paraId="31EEF820"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default  : chr  "no" "no" "no" "no" ...</w:t>
      </w:r>
    </w:p>
    <w:p w14:paraId="37B1B8F8"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balance  : int  2143 29 2 1506 1 231 447 2 121 593 ...</w:t>
      </w:r>
    </w:p>
    <w:p w14:paraId="3811D7AA"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housing  : chr  "yes" "yes" "yes" "yes" ...</w:t>
      </w:r>
    </w:p>
    <w:p w14:paraId="1F8B58DF"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loan     : chr  "no" "no" "yes" "no" ...</w:t>
      </w:r>
    </w:p>
    <w:p w14:paraId="3FDD1AC2"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contact  : chr  "unknown" "unknown" "unknown" "unknown" ...</w:t>
      </w:r>
    </w:p>
    <w:p w14:paraId="205863B6"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day      : int  5 5 5 5 5 5 5 5 5 5 ...</w:t>
      </w:r>
    </w:p>
    <w:p w14:paraId="79F611C8"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month    : chr  "may" "may" "may" "may" ...</w:t>
      </w:r>
    </w:p>
    <w:p w14:paraId="70152F99"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duration : int  261 151 76 92 198 139 217 380 50 55 ...</w:t>
      </w:r>
    </w:p>
    <w:p w14:paraId="77CFE9DA"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campaign : int  1 1 1 1 1 1 1 1 1 1 ...</w:t>
      </w:r>
    </w:p>
    <w:p w14:paraId="7E4B5856"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pdays    : int  -1 -1 -1 -1 -1 -1 -1 -1 -1 -1 ...</w:t>
      </w:r>
    </w:p>
    <w:p w14:paraId="2B88DD18"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previous : int  0 0 0 0 0 0 0 0 0 0 ...</w:t>
      </w:r>
    </w:p>
    <w:p w14:paraId="3C96B351"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poutcome : chr  "unknown" "unknown" "unknown" "unknown" ...</w:t>
      </w:r>
    </w:p>
    <w:p w14:paraId="7C69FCD8"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 y        : chr  "no" "no" "no" "no" ...</w:t>
      </w:r>
    </w:p>
    <w:p w14:paraId="77821F35" w14:textId="69FAB954"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w:t>
      </w:r>
    </w:p>
    <w:p w14:paraId="55F41A61"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 Check for missing values</w:t>
      </w:r>
    </w:p>
    <w:p w14:paraId="10A4EB42"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missing_values &lt;- colSums(is.na(data))</w:t>
      </w:r>
    </w:p>
    <w:p w14:paraId="21E20BA9"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print("Missing values in each column:")</w:t>
      </w:r>
    </w:p>
    <w:p w14:paraId="77E60D36"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[1] "Missing values in each column:"</w:t>
      </w:r>
    </w:p>
    <w:p w14:paraId="4F95C102"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print(missing_values)</w:t>
      </w:r>
    </w:p>
    <w:p w14:paraId="3F1A5540" w14:textId="66B7D7D5"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age    job   marital education   default   balance   housing      loan   contact     day     month </w:t>
      </w:r>
    </w:p>
    <w:p w14:paraId="704544D3" w14:textId="66E9EB55"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0      0         0         0         0         0         0         0         0         0         0 </w:t>
      </w:r>
    </w:p>
    <w:p w14:paraId="2C6E44EB"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duration  campaign     pdays  previous  poutcome         y </w:t>
      </w:r>
    </w:p>
    <w:p w14:paraId="1D56C55D"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0         0         0         0         0         0 </w:t>
      </w:r>
    </w:p>
    <w:p w14:paraId="24DE3A08"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print("So, no columns with NA values!!")</w:t>
      </w:r>
    </w:p>
    <w:p w14:paraId="7C65160D"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060679">
        <w:rPr>
          <w:rFonts w:ascii="Cascadia Mono SemiBold" w:eastAsia="Times New Roman" w:hAnsi="Cascadia Mono SemiBold" w:cs="Cascadia Mono SemiBold"/>
          <w:color w:val="000000"/>
          <w:sz w:val="16"/>
          <w:szCs w:val="16"/>
          <w:bdr w:val="none" w:sz="0" w:space="0" w:color="auto" w:frame="1"/>
        </w:rPr>
        <w:t>[1] "So, no columns with NA values!!"</w:t>
      </w:r>
    </w:p>
    <w:p w14:paraId="0B6787FE" w14:textId="77777777" w:rsidR="00060679" w:rsidRDefault="00060679" w:rsidP="00060679">
      <w:pPr>
        <w:pStyle w:val="BodyText"/>
      </w:pPr>
    </w:p>
    <w:p w14:paraId="0C5556D0" w14:textId="77777777" w:rsidR="00CE08A7" w:rsidRDefault="00000000">
      <w:pPr>
        <w:pStyle w:val="Heading3"/>
      </w:pPr>
      <w:bookmarkStart w:id="5" w:name="distribution-analysis"/>
      <w:bookmarkEnd w:id="4"/>
      <w:r>
        <w:t>Distribution Analysis</w:t>
      </w:r>
    </w:p>
    <w:p w14:paraId="40F01F70" w14:textId="77777777" w:rsidR="00CE08A7" w:rsidRDefault="00000000" w:rsidP="00A23DE0">
      <w:pPr>
        <w:pStyle w:val="FirstParagraph"/>
        <w:jc w:val="both"/>
      </w:pPr>
      <w:r>
        <w:t>The dataset exhibits significant class imbalance with 88.4% “no” responses and 11.6% “yes” responses to term deposit subscription, representing a ratio of approximately 7.6:1.</w:t>
      </w:r>
    </w:p>
    <w:p w14:paraId="56F2D62A" w14:textId="77777777" w:rsidR="00CE08A7" w:rsidRDefault="00000000" w:rsidP="00A23DE0">
      <w:pPr>
        <w:pStyle w:val="BodyText"/>
        <w:jc w:val="both"/>
      </w:pPr>
      <w:r>
        <w:rPr>
          <w:b/>
          <w:bCs/>
        </w:rPr>
        <w:lastRenderedPageBreak/>
        <w:t>Key demographic distributions:</w:t>
      </w:r>
      <w:r>
        <w:t xml:space="preserve"> - Age: Majority of customers are between 25-40 years old - Job: Blue-collar workers (22.5%), management (22.5%), and technicians (18.3%) form the largest groups - Education: 51.3% have secondary education, followed by tertiary (28.5%) and primary (13.9%) - Contact timing: May shows the highest volume of last contacts</w:t>
      </w:r>
    </w:p>
    <w:p w14:paraId="19DCAC19" w14:textId="7DF0DC8C" w:rsidR="00060679" w:rsidRDefault="00060679" w:rsidP="00A23DE0">
      <w:pPr>
        <w:pStyle w:val="BodyText"/>
        <w:jc w:val="both"/>
      </w:pPr>
      <w:r w:rsidRPr="00060679">
        <w:rPr>
          <w:b/>
          <w:bCs/>
          <w:i/>
          <w:iCs/>
          <w:u w:val="single"/>
        </w:rPr>
        <w:t xml:space="preserve">R </w:t>
      </w:r>
      <w:r>
        <w:rPr>
          <w:b/>
          <w:bCs/>
          <w:i/>
          <w:iCs/>
          <w:u w:val="single"/>
        </w:rPr>
        <w:t>CODE</w:t>
      </w:r>
      <w:r>
        <w:t>:</w:t>
      </w:r>
    </w:p>
    <w:p w14:paraId="3838C65F"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 Distribution of the target variable</w:t>
      </w:r>
    </w:p>
    <w:p w14:paraId="751EEDF2"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print("Distribution of term deposit subscriptions:")</w:t>
      </w:r>
    </w:p>
    <w:p w14:paraId="3E9B4909"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[1] "Distribution of term deposit subscriptions:"</w:t>
      </w:r>
    </w:p>
    <w:p w14:paraId="664DBC4D"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table(data$y)</w:t>
      </w:r>
    </w:p>
    <w:p w14:paraId="4F3DD49A"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211F0BD"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   no   yes </w:t>
      </w:r>
    </w:p>
    <w:p w14:paraId="554D3F80"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 xml:space="preserve">39922  5289 </w:t>
      </w:r>
    </w:p>
    <w:p w14:paraId="0F89FE39"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subscription_percent &lt;- prop.table(table(data$y)) * 100</w:t>
      </w:r>
    </w:p>
    <w:p w14:paraId="3BEA99B0"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print(paste("Percentage of 'yes':", round(subscription_percent["yes"], 2), "%"))</w:t>
      </w:r>
    </w:p>
    <w:p w14:paraId="3216CBA1"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[1] "Percentage of 'yes': 11.7 %"</w:t>
      </w:r>
    </w:p>
    <w:p w14:paraId="2F8EBF66"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print(paste("Percentage of 'no':", round(subscription_percent["no"], 2), "%"))</w:t>
      </w:r>
    </w:p>
    <w:p w14:paraId="125172B7"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060679">
        <w:rPr>
          <w:rFonts w:ascii="Cascadia Mono SemiBold" w:eastAsia="Times New Roman" w:hAnsi="Cascadia Mono SemiBold" w:cs="Cascadia Mono SemiBold"/>
          <w:color w:val="000000"/>
          <w:sz w:val="16"/>
          <w:szCs w:val="16"/>
          <w:bdr w:val="none" w:sz="0" w:space="0" w:color="auto" w:frame="1"/>
        </w:rPr>
        <w:t>[1] "Percentage of 'no': 88.3 %"</w:t>
      </w:r>
    </w:p>
    <w:p w14:paraId="59AA94F8"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 Print class imbalance ratio</w:t>
      </w:r>
    </w:p>
    <w:p w14:paraId="0021DAAB"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imbalance_ratio &lt;- subscription_percent["no"] / subscription_percent["yes"]</w:t>
      </w:r>
    </w:p>
    <w:p w14:paraId="2DCE8D2B" w14:textId="77777777" w:rsidR="00060679" w:rsidRPr="00060679" w:rsidRDefault="00060679" w:rsidP="0006067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60679">
        <w:rPr>
          <w:rFonts w:ascii="Cascadia Mono SemiBold" w:eastAsia="Times New Roman" w:hAnsi="Cascadia Mono SemiBold" w:cs="Cascadia Mono SemiBold"/>
          <w:color w:val="0000FF"/>
          <w:sz w:val="16"/>
          <w:szCs w:val="16"/>
        </w:rPr>
        <w:t>&gt; print(paste("Class imbalance ratio (no:yes):", round(imbalance_ratio, 2), ":1"))</w:t>
      </w:r>
    </w:p>
    <w:p w14:paraId="5A744DE5" w14:textId="63AB39FE" w:rsidR="00060679" w:rsidRPr="00FD007F" w:rsidRDefault="00060679" w:rsidP="00FD007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060679">
        <w:rPr>
          <w:rFonts w:ascii="Cascadia Mono SemiBold" w:eastAsia="Times New Roman" w:hAnsi="Cascadia Mono SemiBold" w:cs="Cascadia Mono SemiBold"/>
          <w:color w:val="000000"/>
          <w:sz w:val="16"/>
          <w:szCs w:val="16"/>
          <w:bdr w:val="none" w:sz="0" w:space="0" w:color="auto" w:frame="1"/>
        </w:rPr>
        <w:t>[1] "Class imbalance ratio (no:yes): 7.55 :1"</w:t>
      </w:r>
    </w:p>
    <w:p w14:paraId="19A74EF1" w14:textId="08E53CEE" w:rsidR="00E53124" w:rsidRDefault="009713E1" w:rsidP="009713E1">
      <w:pPr>
        <w:pStyle w:val="BodyText"/>
        <w:jc w:val="center"/>
        <w:rPr>
          <w:b/>
          <w:bCs/>
        </w:rPr>
      </w:pPr>
      <w:r w:rsidRPr="009713E1">
        <w:rPr>
          <w:b/>
          <w:bCs/>
        </w:rPr>
        <w:t>EXPLORATORY DATA ANALYSIS: PLOTS AND OBSERVATIONS:</w:t>
      </w:r>
    </w:p>
    <w:p w14:paraId="2A37F7D0" w14:textId="77777777" w:rsidR="009713E1" w:rsidRDefault="009713E1" w:rsidP="009713E1">
      <w:pPr>
        <w:pStyle w:val="BodyText"/>
        <w:jc w:val="center"/>
        <w:rPr>
          <w:i/>
          <w:iCs/>
        </w:rPr>
        <w:sectPr w:rsidR="009713E1" w:rsidSect="009713E1">
          <w:pgSz w:w="12240" w:h="15840"/>
          <w:pgMar w:top="720" w:right="1080" w:bottom="72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6DC40810" w14:textId="3CBF791E" w:rsidR="009713E1" w:rsidRDefault="009713E1" w:rsidP="009713E1">
      <w:pPr>
        <w:pStyle w:val="BodyText"/>
        <w:jc w:val="center"/>
      </w:pPr>
      <w:r w:rsidRPr="00FD007F">
        <w:rPr>
          <w:noProof/>
        </w:rPr>
        <w:drawing>
          <wp:inline distT="0" distB="0" distL="0" distR="0" wp14:anchorId="1476324B" wp14:editId="6741DE6A">
            <wp:extent cx="2609850" cy="1700864"/>
            <wp:effectExtent l="19050" t="19050" r="0" b="0"/>
            <wp:docPr id="143238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85378" name=""/>
                    <pic:cNvPicPr/>
                  </pic:nvPicPr>
                  <pic:blipFill>
                    <a:blip r:embed="rId8"/>
                    <a:stretch>
                      <a:fillRect/>
                    </a:stretch>
                  </pic:blipFill>
                  <pic:spPr>
                    <a:xfrm>
                      <a:off x="0" y="0"/>
                      <a:ext cx="2651648" cy="1728104"/>
                    </a:xfrm>
                    <a:prstGeom prst="rect">
                      <a:avLst/>
                    </a:prstGeom>
                    <a:ln>
                      <a:solidFill>
                        <a:schemeClr val="tx1"/>
                      </a:solidFill>
                    </a:ln>
                  </pic:spPr>
                </pic:pic>
              </a:graphicData>
            </a:graphic>
          </wp:inline>
        </w:drawing>
      </w:r>
      <w:r>
        <w:br/>
      </w:r>
      <w:r>
        <w:rPr>
          <w:i/>
          <w:iCs/>
        </w:rPr>
        <w:t>Fi</w:t>
      </w:r>
      <w:r w:rsidR="00041AA1">
        <w:rPr>
          <w:i/>
          <w:iCs/>
        </w:rPr>
        <w:t>g</w:t>
      </w:r>
      <w:r>
        <w:rPr>
          <w:i/>
          <w:iCs/>
        </w:rPr>
        <w:t xml:space="preserve"> 1: Distribution of term deposit subscription</w:t>
      </w:r>
      <w:r>
        <w:rPr>
          <w:i/>
          <w:iCs/>
        </w:rPr>
        <w:br/>
        <w:t>(</w:t>
      </w:r>
      <w:r w:rsidRPr="00FD007F">
        <w:rPr>
          <w:i/>
          <w:iCs/>
          <w:u w:val="single"/>
        </w:rPr>
        <w:t>Insight</w:t>
      </w:r>
      <w:r>
        <w:rPr>
          <w:i/>
          <w:iCs/>
        </w:rPr>
        <w:t xml:space="preserve">: </w:t>
      </w:r>
      <w:r w:rsidRPr="00FD007F">
        <w:rPr>
          <w:i/>
          <w:iCs/>
        </w:rPr>
        <w:t>Only 11.6% of the customers agreed to opt term deposit subscription</w:t>
      </w:r>
      <w:r>
        <w:rPr>
          <w:i/>
          <w:iCs/>
        </w:rPr>
        <w:t>)</w:t>
      </w:r>
    </w:p>
    <w:p w14:paraId="36C72D99" w14:textId="36D2E427" w:rsidR="00DC1F78" w:rsidRDefault="00DC1F78" w:rsidP="00E53124">
      <w:pPr>
        <w:pStyle w:val="BodyText"/>
        <w:jc w:val="center"/>
        <w:rPr>
          <w:b/>
          <w:bCs/>
        </w:rPr>
      </w:pPr>
      <w:r w:rsidRPr="00FD007F">
        <w:rPr>
          <w:b/>
          <w:bCs/>
          <w:noProof/>
        </w:rPr>
        <w:drawing>
          <wp:inline distT="0" distB="0" distL="0" distR="0" wp14:anchorId="64F12470" wp14:editId="7102B5CA">
            <wp:extent cx="2834513" cy="1760220"/>
            <wp:effectExtent l="19050" t="19050" r="4445" b="0"/>
            <wp:docPr id="170331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76427" name=""/>
                    <pic:cNvPicPr/>
                  </pic:nvPicPr>
                  <pic:blipFill>
                    <a:blip r:embed="rId9"/>
                    <a:stretch>
                      <a:fillRect/>
                    </a:stretch>
                  </pic:blipFill>
                  <pic:spPr>
                    <a:xfrm>
                      <a:off x="0" y="0"/>
                      <a:ext cx="2900772" cy="1801366"/>
                    </a:xfrm>
                    <a:prstGeom prst="rect">
                      <a:avLst/>
                    </a:prstGeom>
                    <a:ln>
                      <a:solidFill>
                        <a:schemeClr val="tx1"/>
                      </a:solidFill>
                    </a:ln>
                  </pic:spPr>
                </pic:pic>
              </a:graphicData>
            </a:graphic>
          </wp:inline>
        </w:drawing>
      </w:r>
      <w:r>
        <w:br/>
      </w:r>
      <w:r w:rsidRPr="00DC1F78">
        <w:rPr>
          <w:i/>
          <w:iCs/>
        </w:rPr>
        <w:t>Fi</w:t>
      </w:r>
      <w:r w:rsidR="00041AA1">
        <w:rPr>
          <w:i/>
          <w:iCs/>
        </w:rPr>
        <w:t>g</w:t>
      </w:r>
      <w:r w:rsidRPr="00DC1F78">
        <w:rPr>
          <w:i/>
          <w:iCs/>
        </w:rPr>
        <w:t xml:space="preserve"> 2: Distribution of Age of the customers</w:t>
      </w:r>
      <w:r w:rsidR="00E53124">
        <w:rPr>
          <w:i/>
          <w:iCs/>
        </w:rPr>
        <w:br/>
        <w:t>(</w:t>
      </w:r>
      <w:r w:rsidR="00E53124" w:rsidRPr="00A7564E">
        <w:rPr>
          <w:i/>
          <w:iCs/>
          <w:u w:val="single"/>
        </w:rPr>
        <w:t>Insight</w:t>
      </w:r>
      <w:r w:rsidR="00E53124">
        <w:rPr>
          <w:i/>
          <w:iCs/>
        </w:rPr>
        <w:t xml:space="preserve">: </w:t>
      </w:r>
      <w:r w:rsidR="00A86169" w:rsidRPr="00A86169">
        <w:rPr>
          <w:i/>
          <w:iCs/>
        </w:rPr>
        <w:t>Majority of the customers were aged between 25-40 years</w:t>
      </w:r>
      <w:r w:rsidR="00E53124">
        <w:rPr>
          <w:i/>
          <w:iCs/>
        </w:rPr>
        <w:t>)</w:t>
      </w:r>
    </w:p>
    <w:p w14:paraId="402AA2F4" w14:textId="77777777" w:rsidR="009713E1" w:rsidRDefault="009713E1" w:rsidP="00DC1F78">
      <w:pPr>
        <w:pStyle w:val="BodyText"/>
        <w:jc w:val="center"/>
        <w:rPr>
          <w:i/>
          <w:iCs/>
        </w:rPr>
        <w:sectPr w:rsidR="009713E1" w:rsidSect="009713E1">
          <w:type w:val="continuous"/>
          <w:pgSz w:w="12240" w:h="15840"/>
          <w:pgMar w:top="720" w:right="1080" w:bottom="72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num="2" w:space="720"/>
        </w:sectPr>
      </w:pPr>
    </w:p>
    <w:p w14:paraId="4DA8CC62" w14:textId="55680F5C" w:rsidR="00DC1F78" w:rsidRDefault="00DC1F78" w:rsidP="00DC1F78">
      <w:pPr>
        <w:pStyle w:val="BodyText"/>
        <w:jc w:val="center"/>
        <w:rPr>
          <w:b/>
          <w:bCs/>
        </w:rPr>
      </w:pPr>
      <w:r w:rsidRPr="00DC1F78">
        <w:rPr>
          <w:noProof/>
        </w:rPr>
        <w:drawing>
          <wp:inline distT="0" distB="0" distL="0" distR="0" wp14:anchorId="216A14C3" wp14:editId="77FCD7ED">
            <wp:extent cx="2739390" cy="1741092"/>
            <wp:effectExtent l="19050" t="19050" r="3810" b="0"/>
            <wp:docPr id="201783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36387" name=""/>
                    <pic:cNvPicPr/>
                  </pic:nvPicPr>
                  <pic:blipFill>
                    <a:blip r:embed="rId10"/>
                    <a:stretch>
                      <a:fillRect/>
                    </a:stretch>
                  </pic:blipFill>
                  <pic:spPr>
                    <a:xfrm>
                      <a:off x="0" y="0"/>
                      <a:ext cx="2757828" cy="1752811"/>
                    </a:xfrm>
                    <a:prstGeom prst="rect">
                      <a:avLst/>
                    </a:prstGeom>
                    <a:ln>
                      <a:solidFill>
                        <a:schemeClr val="tx1"/>
                      </a:solidFill>
                    </a:ln>
                  </pic:spPr>
                </pic:pic>
              </a:graphicData>
            </a:graphic>
          </wp:inline>
        </w:drawing>
      </w:r>
      <w:r>
        <w:rPr>
          <w:i/>
          <w:iCs/>
        </w:rPr>
        <w:br/>
      </w:r>
      <w:r w:rsidR="00A7564E" w:rsidRPr="00DC1F78">
        <w:rPr>
          <w:i/>
          <w:iCs/>
        </w:rPr>
        <w:t xml:space="preserve">Fig </w:t>
      </w:r>
      <w:r w:rsidR="00041AA1">
        <w:rPr>
          <w:i/>
          <w:iCs/>
        </w:rPr>
        <w:t>3</w:t>
      </w:r>
      <w:r w:rsidR="00A86169">
        <w:rPr>
          <w:i/>
          <w:iCs/>
        </w:rPr>
        <w:t>: Account Balance Distribution</w:t>
      </w:r>
      <w:r w:rsidR="00A7564E">
        <w:rPr>
          <w:i/>
          <w:iCs/>
        </w:rPr>
        <w:br/>
        <w:t>(</w:t>
      </w:r>
      <w:r w:rsidR="00A7564E" w:rsidRPr="00A7564E">
        <w:rPr>
          <w:i/>
          <w:iCs/>
          <w:u w:val="single"/>
        </w:rPr>
        <w:t>Insight</w:t>
      </w:r>
      <w:r w:rsidR="00A7564E">
        <w:rPr>
          <w:i/>
          <w:iCs/>
        </w:rPr>
        <w:t xml:space="preserve">: </w:t>
      </w:r>
      <w:r w:rsidR="00A86169" w:rsidRPr="00A86169">
        <w:rPr>
          <w:i/>
          <w:iCs/>
        </w:rPr>
        <w:t>Most of the customers who reached out have a positive account balance</w:t>
      </w:r>
      <w:r w:rsidR="00A7564E">
        <w:rPr>
          <w:i/>
          <w:iCs/>
        </w:rPr>
        <w:t>)</w:t>
      </w:r>
    </w:p>
    <w:p w14:paraId="36F58E6D" w14:textId="0F974ECE" w:rsidR="007B4569" w:rsidRDefault="007B4569" w:rsidP="007B4569">
      <w:pPr>
        <w:pStyle w:val="BodyText"/>
        <w:jc w:val="center"/>
        <w:rPr>
          <w:i/>
          <w:iCs/>
        </w:rPr>
      </w:pPr>
      <w:r w:rsidRPr="007B4569">
        <w:rPr>
          <w:noProof/>
        </w:rPr>
        <w:drawing>
          <wp:inline distT="0" distB="0" distL="0" distR="0" wp14:anchorId="685A7F02" wp14:editId="77A2D144">
            <wp:extent cx="2777490" cy="1753439"/>
            <wp:effectExtent l="19050" t="19050" r="3810" b="0"/>
            <wp:docPr id="64661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0553" name=""/>
                    <pic:cNvPicPr/>
                  </pic:nvPicPr>
                  <pic:blipFill>
                    <a:blip r:embed="rId11"/>
                    <a:stretch>
                      <a:fillRect/>
                    </a:stretch>
                  </pic:blipFill>
                  <pic:spPr>
                    <a:xfrm>
                      <a:off x="0" y="0"/>
                      <a:ext cx="2798471" cy="1766685"/>
                    </a:xfrm>
                    <a:prstGeom prst="rect">
                      <a:avLst/>
                    </a:prstGeom>
                    <a:ln>
                      <a:solidFill>
                        <a:schemeClr val="tx1"/>
                      </a:solidFill>
                    </a:ln>
                  </pic:spPr>
                </pic:pic>
              </a:graphicData>
            </a:graphic>
          </wp:inline>
        </w:drawing>
      </w:r>
      <w:r>
        <w:rPr>
          <w:i/>
          <w:iCs/>
        </w:rPr>
        <w:br/>
      </w:r>
      <w:r w:rsidR="00A7564E" w:rsidRPr="00DC1F78">
        <w:rPr>
          <w:i/>
          <w:iCs/>
        </w:rPr>
        <w:t xml:space="preserve">Fig </w:t>
      </w:r>
      <w:r w:rsidR="00041AA1">
        <w:rPr>
          <w:i/>
          <w:iCs/>
        </w:rPr>
        <w:t>4</w:t>
      </w:r>
      <w:r w:rsidR="00A7564E" w:rsidRPr="00DC1F78">
        <w:rPr>
          <w:i/>
          <w:iCs/>
        </w:rPr>
        <w:t xml:space="preserve">: Distribution of </w:t>
      </w:r>
      <w:r w:rsidR="00776924">
        <w:rPr>
          <w:i/>
          <w:iCs/>
        </w:rPr>
        <w:t>Campaign Contacts</w:t>
      </w:r>
      <w:r w:rsidR="00A7564E">
        <w:rPr>
          <w:i/>
          <w:iCs/>
        </w:rPr>
        <w:br/>
        <w:t>(</w:t>
      </w:r>
      <w:r w:rsidR="00A7564E" w:rsidRPr="00A7564E">
        <w:rPr>
          <w:i/>
          <w:iCs/>
          <w:u w:val="single"/>
        </w:rPr>
        <w:t>Insight</w:t>
      </w:r>
      <w:r w:rsidR="00A7564E">
        <w:rPr>
          <w:i/>
          <w:iCs/>
        </w:rPr>
        <w:t xml:space="preserve">: </w:t>
      </w:r>
      <w:r w:rsidR="00A86169" w:rsidRPr="00A86169">
        <w:rPr>
          <w:i/>
          <w:iCs/>
        </w:rPr>
        <w:t>Around 66% of the customers have been contacted</w:t>
      </w:r>
      <w:r w:rsidR="00A86169">
        <w:rPr>
          <w:i/>
          <w:iCs/>
        </w:rPr>
        <w:t xml:space="preserve"> &lt;= twice during </w:t>
      </w:r>
      <w:r w:rsidR="00C6158D">
        <w:rPr>
          <w:i/>
          <w:iCs/>
        </w:rPr>
        <w:t>the campaign</w:t>
      </w:r>
      <w:r w:rsidR="00A7564E">
        <w:rPr>
          <w:i/>
          <w:iCs/>
        </w:rPr>
        <w:t>)</w:t>
      </w:r>
    </w:p>
    <w:p w14:paraId="41EA8A21" w14:textId="77777777" w:rsidR="00041AA1" w:rsidRDefault="00041AA1" w:rsidP="007B4569">
      <w:pPr>
        <w:pStyle w:val="BodyText"/>
        <w:jc w:val="center"/>
        <w:rPr>
          <w:i/>
          <w:iCs/>
        </w:rPr>
        <w:sectPr w:rsidR="00041AA1" w:rsidSect="00041AA1">
          <w:type w:val="continuous"/>
          <w:pgSz w:w="12240" w:h="15840"/>
          <w:pgMar w:top="720" w:right="1080" w:bottom="72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num="2" w:space="720"/>
        </w:sectPr>
      </w:pPr>
    </w:p>
    <w:p w14:paraId="7DF047BF" w14:textId="644B56EE" w:rsidR="00A7564E" w:rsidRDefault="002138E7" w:rsidP="00776924">
      <w:pPr>
        <w:pStyle w:val="BodyText"/>
        <w:ind w:left="90"/>
        <w:jc w:val="center"/>
        <w:rPr>
          <w:b/>
          <w:bCs/>
        </w:rPr>
      </w:pPr>
      <w:r w:rsidRPr="002138E7">
        <w:rPr>
          <w:b/>
          <w:bCs/>
          <w:noProof/>
        </w:rPr>
        <w:lastRenderedPageBreak/>
        <w:drawing>
          <wp:inline distT="0" distB="0" distL="0" distR="0" wp14:anchorId="39FC99E7" wp14:editId="376AC75E">
            <wp:extent cx="5238750" cy="3038027"/>
            <wp:effectExtent l="19050" t="19050" r="0" b="635"/>
            <wp:docPr id="211744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5989" name=""/>
                    <pic:cNvPicPr/>
                  </pic:nvPicPr>
                  <pic:blipFill>
                    <a:blip r:embed="rId12"/>
                    <a:stretch>
                      <a:fillRect/>
                    </a:stretch>
                  </pic:blipFill>
                  <pic:spPr>
                    <a:xfrm>
                      <a:off x="0" y="0"/>
                      <a:ext cx="5238750" cy="3038027"/>
                    </a:xfrm>
                    <a:prstGeom prst="rect">
                      <a:avLst/>
                    </a:prstGeom>
                    <a:ln>
                      <a:solidFill>
                        <a:schemeClr val="tx1"/>
                      </a:solidFill>
                    </a:ln>
                  </pic:spPr>
                </pic:pic>
              </a:graphicData>
            </a:graphic>
          </wp:inline>
        </w:drawing>
      </w:r>
      <w:r w:rsidR="00A7564E">
        <w:rPr>
          <w:i/>
          <w:iCs/>
        </w:rPr>
        <w:br/>
      </w:r>
      <w:r w:rsidR="00A7564E" w:rsidRPr="00DC1F78">
        <w:rPr>
          <w:i/>
          <w:iCs/>
        </w:rPr>
        <w:t xml:space="preserve">Fig </w:t>
      </w:r>
      <w:r w:rsidR="00041AA1">
        <w:rPr>
          <w:i/>
          <w:iCs/>
        </w:rPr>
        <w:t>5</w:t>
      </w:r>
      <w:r w:rsidR="00A7564E" w:rsidRPr="00DC1F78">
        <w:rPr>
          <w:i/>
          <w:iCs/>
        </w:rPr>
        <w:t xml:space="preserve">: Distribution of </w:t>
      </w:r>
      <w:r w:rsidR="00776924">
        <w:rPr>
          <w:i/>
          <w:iCs/>
        </w:rPr>
        <w:t>Customer’s Job Type</w:t>
      </w:r>
      <w:r w:rsidR="00A7564E">
        <w:rPr>
          <w:i/>
          <w:iCs/>
        </w:rPr>
        <w:br/>
        <w:t>(</w:t>
      </w:r>
      <w:r w:rsidR="00A7564E" w:rsidRPr="00A7564E">
        <w:rPr>
          <w:i/>
          <w:iCs/>
          <w:u w:val="single"/>
        </w:rPr>
        <w:t>Insight</w:t>
      </w:r>
      <w:r w:rsidR="00A7564E">
        <w:rPr>
          <w:i/>
          <w:iCs/>
        </w:rPr>
        <w:t xml:space="preserve">: </w:t>
      </w:r>
      <w:r w:rsidR="00776924" w:rsidRPr="00776924">
        <w:rPr>
          <w:i/>
          <w:iCs/>
        </w:rPr>
        <w:t>Most common job category</w:t>
      </w:r>
      <w:r w:rsidR="00776924">
        <w:rPr>
          <w:i/>
          <w:iCs/>
        </w:rPr>
        <w:t xml:space="preserve"> includes </w:t>
      </w:r>
      <w:r w:rsidR="00776924" w:rsidRPr="00776924">
        <w:rPr>
          <w:i/>
          <w:iCs/>
        </w:rPr>
        <w:t>Blue-collar, Management and Technician</w:t>
      </w:r>
      <w:r w:rsidR="00A7564E">
        <w:rPr>
          <w:i/>
          <w:iCs/>
        </w:rPr>
        <w:t>)</w:t>
      </w:r>
    </w:p>
    <w:p w14:paraId="3C4307A7" w14:textId="77777777" w:rsidR="00041AA1" w:rsidRDefault="00041AA1" w:rsidP="007B4569">
      <w:pPr>
        <w:pStyle w:val="BodyText"/>
        <w:jc w:val="center"/>
        <w:rPr>
          <w:i/>
          <w:iCs/>
        </w:rPr>
        <w:sectPr w:rsidR="00041AA1" w:rsidSect="009713E1">
          <w:type w:val="continuous"/>
          <w:pgSz w:w="12240" w:h="15840"/>
          <w:pgMar w:top="720" w:right="1080" w:bottom="72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3097D6EF" w14:textId="1E3042D9" w:rsidR="00A7564E" w:rsidRPr="002138E7" w:rsidRDefault="002138E7" w:rsidP="007B4569">
      <w:pPr>
        <w:pStyle w:val="BodyText"/>
        <w:jc w:val="center"/>
        <w:rPr>
          <w:b/>
          <w:bCs/>
        </w:rPr>
      </w:pPr>
      <w:r w:rsidRPr="002138E7">
        <w:rPr>
          <w:b/>
          <w:bCs/>
          <w:noProof/>
        </w:rPr>
        <w:drawing>
          <wp:inline distT="0" distB="0" distL="0" distR="0" wp14:anchorId="31B560A0" wp14:editId="17FF52A8">
            <wp:extent cx="3173916" cy="1680210"/>
            <wp:effectExtent l="19050" t="19050" r="7620" b="0"/>
            <wp:docPr id="48766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63016" name=""/>
                    <pic:cNvPicPr/>
                  </pic:nvPicPr>
                  <pic:blipFill>
                    <a:blip r:embed="rId13"/>
                    <a:stretch>
                      <a:fillRect/>
                    </a:stretch>
                  </pic:blipFill>
                  <pic:spPr>
                    <a:xfrm>
                      <a:off x="0" y="0"/>
                      <a:ext cx="3204058" cy="1696166"/>
                    </a:xfrm>
                    <a:prstGeom prst="rect">
                      <a:avLst/>
                    </a:prstGeom>
                    <a:ln>
                      <a:solidFill>
                        <a:schemeClr val="tx1"/>
                      </a:solidFill>
                    </a:ln>
                  </pic:spPr>
                </pic:pic>
              </a:graphicData>
            </a:graphic>
          </wp:inline>
        </w:drawing>
      </w:r>
      <w:r w:rsidR="00A7564E">
        <w:rPr>
          <w:i/>
          <w:iCs/>
        </w:rPr>
        <w:br/>
      </w:r>
      <w:r w:rsidR="00A7564E" w:rsidRPr="00DC1F78">
        <w:rPr>
          <w:i/>
          <w:iCs/>
        </w:rPr>
        <w:t xml:space="preserve">Fig </w:t>
      </w:r>
      <w:r w:rsidR="00041AA1">
        <w:rPr>
          <w:i/>
          <w:iCs/>
        </w:rPr>
        <w:t>6</w:t>
      </w:r>
      <w:r w:rsidR="00A7564E" w:rsidRPr="00DC1F78">
        <w:rPr>
          <w:i/>
          <w:iCs/>
        </w:rPr>
        <w:t xml:space="preserve">: Distribution of </w:t>
      </w:r>
      <w:r w:rsidR="00776924">
        <w:rPr>
          <w:i/>
          <w:iCs/>
        </w:rPr>
        <w:t>Education Levels</w:t>
      </w:r>
      <w:r w:rsidR="00A7564E">
        <w:rPr>
          <w:i/>
          <w:iCs/>
        </w:rPr>
        <w:br/>
        <w:t>(</w:t>
      </w:r>
      <w:r w:rsidR="00A7564E" w:rsidRPr="00A7564E">
        <w:rPr>
          <w:i/>
          <w:iCs/>
          <w:u w:val="single"/>
        </w:rPr>
        <w:t>Insight</w:t>
      </w:r>
      <w:r w:rsidR="00A7564E">
        <w:rPr>
          <w:i/>
          <w:iCs/>
        </w:rPr>
        <w:t xml:space="preserve">: </w:t>
      </w:r>
      <w:r w:rsidR="00776924" w:rsidRPr="00776924">
        <w:rPr>
          <w:i/>
          <w:iCs/>
        </w:rPr>
        <w:t>51.3% of the customers have secondary education</w:t>
      </w:r>
      <w:r w:rsidR="00A7564E">
        <w:rPr>
          <w:i/>
          <w:iCs/>
        </w:rPr>
        <w:t>)</w:t>
      </w:r>
    </w:p>
    <w:p w14:paraId="7D3E1468" w14:textId="2E8FFD90" w:rsidR="007B4569" w:rsidRDefault="002138E7" w:rsidP="002138E7">
      <w:pPr>
        <w:pStyle w:val="BodyText"/>
        <w:jc w:val="center"/>
      </w:pPr>
      <w:r w:rsidRPr="002138E7">
        <w:rPr>
          <w:noProof/>
        </w:rPr>
        <w:drawing>
          <wp:inline distT="0" distB="0" distL="0" distR="0" wp14:anchorId="02599BCF" wp14:editId="57893772">
            <wp:extent cx="2876550" cy="1866265"/>
            <wp:effectExtent l="19050" t="19050" r="0" b="635"/>
            <wp:docPr id="14711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7262" name=""/>
                    <pic:cNvPicPr/>
                  </pic:nvPicPr>
                  <pic:blipFill>
                    <a:blip r:embed="rId14"/>
                    <a:stretch>
                      <a:fillRect/>
                    </a:stretch>
                  </pic:blipFill>
                  <pic:spPr>
                    <a:xfrm>
                      <a:off x="0" y="0"/>
                      <a:ext cx="2894266" cy="1877759"/>
                    </a:xfrm>
                    <a:prstGeom prst="rect">
                      <a:avLst/>
                    </a:prstGeom>
                    <a:ln>
                      <a:solidFill>
                        <a:schemeClr val="tx1"/>
                      </a:solidFill>
                    </a:ln>
                  </pic:spPr>
                </pic:pic>
              </a:graphicData>
            </a:graphic>
          </wp:inline>
        </w:drawing>
      </w:r>
      <w:r w:rsidR="00A7564E">
        <w:br/>
      </w:r>
      <w:r w:rsidR="00A7564E" w:rsidRPr="00DC1F78">
        <w:rPr>
          <w:i/>
          <w:iCs/>
        </w:rPr>
        <w:t xml:space="preserve">Fig </w:t>
      </w:r>
      <w:r w:rsidR="00041AA1">
        <w:rPr>
          <w:i/>
          <w:iCs/>
        </w:rPr>
        <w:t>7</w:t>
      </w:r>
      <w:r w:rsidR="00A7564E" w:rsidRPr="00DC1F78">
        <w:rPr>
          <w:i/>
          <w:iCs/>
        </w:rPr>
        <w:t xml:space="preserve">: </w:t>
      </w:r>
      <w:r w:rsidR="00776924">
        <w:rPr>
          <w:i/>
          <w:iCs/>
        </w:rPr>
        <w:t>Pie Distribution of Education Levels</w:t>
      </w:r>
      <w:r w:rsidR="00A7564E">
        <w:rPr>
          <w:i/>
          <w:iCs/>
        </w:rPr>
        <w:br/>
        <w:t>(</w:t>
      </w:r>
      <w:r w:rsidR="00A7564E" w:rsidRPr="00A7564E">
        <w:rPr>
          <w:i/>
          <w:iCs/>
          <w:u w:val="single"/>
        </w:rPr>
        <w:t>Insight</w:t>
      </w:r>
      <w:r w:rsidR="00A7564E">
        <w:rPr>
          <w:i/>
          <w:iCs/>
        </w:rPr>
        <w:t xml:space="preserve">: </w:t>
      </w:r>
      <w:r w:rsidR="00776924" w:rsidRPr="00776924">
        <w:rPr>
          <w:i/>
          <w:iCs/>
        </w:rPr>
        <w:t>51.3% of the customers have secondary education</w:t>
      </w:r>
      <w:r w:rsidR="00A7564E">
        <w:rPr>
          <w:i/>
          <w:iCs/>
        </w:rPr>
        <w:t>)</w:t>
      </w:r>
    </w:p>
    <w:p w14:paraId="72896583" w14:textId="77777777" w:rsidR="00041AA1" w:rsidRDefault="00041AA1" w:rsidP="002138E7">
      <w:pPr>
        <w:pStyle w:val="BodyText"/>
        <w:jc w:val="center"/>
        <w:rPr>
          <w:i/>
          <w:iCs/>
        </w:rPr>
        <w:sectPr w:rsidR="00041AA1" w:rsidSect="00041AA1">
          <w:type w:val="continuous"/>
          <w:pgSz w:w="12240" w:h="15840"/>
          <w:pgMar w:top="720" w:right="1080" w:bottom="72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num="2" w:space="720"/>
        </w:sectPr>
      </w:pPr>
    </w:p>
    <w:p w14:paraId="3A9CC1DF" w14:textId="09D18125" w:rsidR="002138E7" w:rsidRDefault="002138E7" w:rsidP="002138E7">
      <w:pPr>
        <w:pStyle w:val="BodyText"/>
        <w:jc w:val="center"/>
      </w:pPr>
      <w:r w:rsidRPr="002138E7">
        <w:rPr>
          <w:noProof/>
        </w:rPr>
        <w:drawing>
          <wp:inline distT="0" distB="0" distL="0" distR="0" wp14:anchorId="360AA4E0" wp14:editId="7657C510">
            <wp:extent cx="4712970" cy="2411872"/>
            <wp:effectExtent l="19050" t="19050" r="0" b="7620"/>
            <wp:docPr id="51967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76704" name=""/>
                    <pic:cNvPicPr/>
                  </pic:nvPicPr>
                  <pic:blipFill>
                    <a:blip r:embed="rId15"/>
                    <a:stretch>
                      <a:fillRect/>
                    </a:stretch>
                  </pic:blipFill>
                  <pic:spPr>
                    <a:xfrm>
                      <a:off x="0" y="0"/>
                      <a:ext cx="4718991" cy="2414953"/>
                    </a:xfrm>
                    <a:prstGeom prst="rect">
                      <a:avLst/>
                    </a:prstGeom>
                    <a:ln>
                      <a:solidFill>
                        <a:schemeClr val="tx1"/>
                      </a:solidFill>
                    </a:ln>
                  </pic:spPr>
                </pic:pic>
              </a:graphicData>
            </a:graphic>
          </wp:inline>
        </w:drawing>
      </w:r>
      <w:r w:rsidR="009713E1">
        <w:rPr>
          <w:i/>
          <w:iCs/>
        </w:rPr>
        <w:br/>
      </w:r>
      <w:r w:rsidR="00A7564E" w:rsidRPr="00DC1F78">
        <w:rPr>
          <w:i/>
          <w:iCs/>
        </w:rPr>
        <w:t xml:space="preserve">Fig </w:t>
      </w:r>
      <w:r w:rsidR="00041AA1">
        <w:rPr>
          <w:i/>
          <w:iCs/>
        </w:rPr>
        <w:t>8</w:t>
      </w:r>
      <w:r w:rsidR="00A7564E" w:rsidRPr="00DC1F78">
        <w:rPr>
          <w:i/>
          <w:iCs/>
        </w:rPr>
        <w:t>: Distribution of Age of the customers</w:t>
      </w:r>
      <w:r w:rsidR="00A7564E">
        <w:rPr>
          <w:i/>
          <w:iCs/>
        </w:rPr>
        <w:br/>
        <w:t>(</w:t>
      </w:r>
      <w:r w:rsidR="00A7564E" w:rsidRPr="00A7564E">
        <w:rPr>
          <w:i/>
          <w:iCs/>
          <w:u w:val="single"/>
        </w:rPr>
        <w:t>Insight</w:t>
      </w:r>
      <w:r w:rsidR="00A7564E">
        <w:rPr>
          <w:i/>
          <w:iCs/>
        </w:rPr>
        <w:t>:</w:t>
      </w:r>
      <w:r w:rsidR="00524017" w:rsidRPr="00524017">
        <w:rPr>
          <w:rFonts w:ascii="Cascadia Mono SemiBold" w:eastAsia="Times New Roman" w:hAnsi="Cascadia Mono SemiBold" w:cs="Cascadia Mono SemiBold"/>
          <w:color w:val="000000"/>
          <w:sz w:val="16"/>
          <w:szCs w:val="16"/>
          <w:bdr w:val="none" w:sz="0" w:space="0" w:color="auto" w:frame="1"/>
        </w:rPr>
        <w:t xml:space="preserve"> </w:t>
      </w:r>
      <w:r w:rsidR="00524017" w:rsidRPr="00524017">
        <w:rPr>
          <w:i/>
          <w:iCs/>
        </w:rPr>
        <w:t xml:space="preserve">More customers were contacted in May than in any other month. So, </w:t>
      </w:r>
      <w:r w:rsidR="005E4059" w:rsidRPr="00524017">
        <w:rPr>
          <w:i/>
          <w:iCs/>
        </w:rPr>
        <w:t>summertime</w:t>
      </w:r>
      <w:r w:rsidR="00524017" w:rsidRPr="00524017">
        <w:rPr>
          <w:i/>
          <w:iCs/>
        </w:rPr>
        <w:t xml:space="preserve"> is the </w:t>
      </w:r>
      <w:r w:rsidR="00AC0150" w:rsidRPr="00524017">
        <w:rPr>
          <w:i/>
          <w:iCs/>
        </w:rPr>
        <w:t>time</w:t>
      </w:r>
      <w:r w:rsidR="00524017" w:rsidRPr="00524017">
        <w:rPr>
          <w:i/>
          <w:iCs/>
        </w:rPr>
        <w:t xml:space="preserve"> where most of the last contacts were made!!</w:t>
      </w:r>
      <w:r w:rsidR="00A7564E">
        <w:rPr>
          <w:i/>
          <w:iCs/>
        </w:rPr>
        <w:t>)</w:t>
      </w:r>
    </w:p>
    <w:p w14:paraId="59FBE8E5" w14:textId="77777777" w:rsidR="002138E7" w:rsidRDefault="002138E7" w:rsidP="00A23DE0">
      <w:pPr>
        <w:pStyle w:val="BodyText"/>
        <w:jc w:val="both"/>
      </w:pPr>
    </w:p>
    <w:p w14:paraId="248E8C46" w14:textId="77777777" w:rsidR="00CE08A7" w:rsidRDefault="00000000">
      <w:pPr>
        <w:pStyle w:val="Heading3"/>
      </w:pPr>
      <w:bookmarkStart w:id="6" w:name="correlation-analysis"/>
      <w:bookmarkEnd w:id="5"/>
      <w:r>
        <w:t>Correlation Analysis</w:t>
      </w:r>
    </w:p>
    <w:p w14:paraId="0BA81A2C" w14:textId="77777777" w:rsidR="00CE08A7" w:rsidRDefault="00000000" w:rsidP="00A23DE0">
      <w:pPr>
        <w:pStyle w:val="FirstParagraph"/>
        <w:jc w:val="both"/>
      </w:pPr>
      <w:r>
        <w:t>Correlation analysis revealed considerable independence among numerical variables, suggesting minimal multicollinearity issues. The strongest correlation was observed between ‘previous’ and ‘poutcome’ variables.</w:t>
      </w:r>
    </w:p>
    <w:p w14:paraId="4A63DA1C" w14:textId="241E7F6A" w:rsidR="009713E1" w:rsidRDefault="009713E1" w:rsidP="009713E1">
      <w:pPr>
        <w:pStyle w:val="BodyText"/>
        <w:jc w:val="center"/>
      </w:pPr>
      <w:r w:rsidRPr="009713E1">
        <w:rPr>
          <w:noProof/>
        </w:rPr>
        <w:drawing>
          <wp:inline distT="0" distB="0" distL="0" distR="0" wp14:anchorId="4C0E30C9" wp14:editId="00451A03">
            <wp:extent cx="2899410" cy="2586523"/>
            <wp:effectExtent l="19050" t="19050" r="0" b="4445"/>
            <wp:docPr id="129937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75414" name=""/>
                    <pic:cNvPicPr/>
                  </pic:nvPicPr>
                  <pic:blipFill>
                    <a:blip r:embed="rId16"/>
                    <a:stretch>
                      <a:fillRect/>
                    </a:stretch>
                  </pic:blipFill>
                  <pic:spPr>
                    <a:xfrm>
                      <a:off x="0" y="0"/>
                      <a:ext cx="2899410" cy="2586523"/>
                    </a:xfrm>
                    <a:prstGeom prst="rect">
                      <a:avLst/>
                    </a:prstGeom>
                    <a:ln>
                      <a:solidFill>
                        <a:schemeClr val="tx1"/>
                      </a:solidFill>
                    </a:ln>
                  </pic:spPr>
                </pic:pic>
              </a:graphicData>
            </a:graphic>
          </wp:inline>
        </w:drawing>
      </w:r>
      <w:r w:rsidRPr="009713E1">
        <w:rPr>
          <w:i/>
          <w:iCs/>
        </w:rPr>
        <w:t xml:space="preserve"> </w:t>
      </w:r>
      <w:r>
        <w:rPr>
          <w:i/>
          <w:iCs/>
        </w:rPr>
        <w:br/>
      </w:r>
      <w:r w:rsidRPr="00DC1F78">
        <w:rPr>
          <w:i/>
          <w:iCs/>
        </w:rPr>
        <w:t xml:space="preserve">Fig </w:t>
      </w:r>
      <w:r w:rsidR="00041AA1">
        <w:rPr>
          <w:i/>
          <w:iCs/>
        </w:rPr>
        <w:t>9</w:t>
      </w:r>
      <w:r w:rsidRPr="00DC1F78">
        <w:rPr>
          <w:i/>
          <w:iCs/>
        </w:rPr>
        <w:t xml:space="preserve">: </w:t>
      </w:r>
      <w:r w:rsidR="00524017">
        <w:rPr>
          <w:i/>
          <w:iCs/>
        </w:rPr>
        <w:t>Correlation Matrix of Numerical Variables</w:t>
      </w:r>
      <w:r>
        <w:rPr>
          <w:i/>
          <w:iCs/>
        </w:rPr>
        <w:br/>
        <w:t>(</w:t>
      </w:r>
      <w:r w:rsidRPr="00A7564E">
        <w:rPr>
          <w:i/>
          <w:iCs/>
          <w:u w:val="single"/>
        </w:rPr>
        <w:t>Insight</w:t>
      </w:r>
      <w:r>
        <w:rPr>
          <w:i/>
          <w:iCs/>
        </w:rPr>
        <w:t>:</w:t>
      </w:r>
      <w:r w:rsidR="00524017" w:rsidRPr="00524017">
        <w:t xml:space="preserve"> </w:t>
      </w:r>
      <w:r w:rsidR="00524017" w:rsidRPr="00524017">
        <w:rPr>
          <w:i/>
          <w:iCs/>
        </w:rPr>
        <w:t>Large Independency is observed in the dataset!!</w:t>
      </w:r>
      <w:r>
        <w:rPr>
          <w:i/>
          <w:iCs/>
        </w:rPr>
        <w:t>)</w:t>
      </w:r>
    </w:p>
    <w:p w14:paraId="63837421" w14:textId="33FE7E8F" w:rsidR="00E4779D" w:rsidRPr="00E4779D" w:rsidRDefault="00000000" w:rsidP="00E4779D">
      <w:pPr>
        <w:pStyle w:val="Heading3"/>
      </w:pPr>
      <w:bookmarkStart w:id="7" w:name="cross-tabulation-analysis"/>
      <w:bookmarkEnd w:id="6"/>
      <w:r>
        <w:t>Cross-tabulation Analysis</w:t>
      </w:r>
      <w:r w:rsidR="00E4779D">
        <w:t xml:space="preserve"> (via Mosaic Plots)</w:t>
      </w:r>
    </w:p>
    <w:p w14:paraId="76152DAD" w14:textId="33825E47" w:rsidR="00CE08A7" w:rsidRDefault="00E4779D" w:rsidP="00A23DE0">
      <w:pPr>
        <w:pStyle w:val="FirstParagraph"/>
        <w:jc w:val="both"/>
      </w:pPr>
      <w:r>
        <w:t>Few Cross-tabulation with the target variable revealed several interesting patterns:</w:t>
      </w:r>
    </w:p>
    <w:p w14:paraId="25863006" w14:textId="55440546" w:rsidR="00CE08A7" w:rsidRDefault="00000000" w:rsidP="002836B2">
      <w:pPr>
        <w:pStyle w:val="BodyText"/>
        <w:numPr>
          <w:ilvl w:val="0"/>
          <w:numId w:val="9"/>
        </w:numPr>
        <w:ind w:left="360"/>
        <w:jc w:val="both"/>
      </w:pPr>
      <w:r>
        <w:rPr>
          <w:b/>
          <w:bCs/>
        </w:rPr>
        <w:t>Job vs. Subscription:</w:t>
      </w:r>
      <w:r>
        <w:t xml:space="preserve"> - Students (28.5%) and retired individuals (23.3%) have the highest subscription rates - Blue-collar workers (7.6%) have among the lowest subscription rates</w:t>
      </w:r>
      <w:r w:rsidR="002836B2">
        <w:t>.</w:t>
      </w:r>
    </w:p>
    <w:p w14:paraId="27ED187E" w14:textId="2D8B39F4" w:rsidR="00CE08A7" w:rsidRDefault="00000000" w:rsidP="002836B2">
      <w:pPr>
        <w:pStyle w:val="BodyText"/>
        <w:numPr>
          <w:ilvl w:val="0"/>
          <w:numId w:val="9"/>
        </w:numPr>
        <w:ind w:left="360"/>
        <w:jc w:val="both"/>
      </w:pPr>
      <w:r>
        <w:rPr>
          <w:b/>
          <w:bCs/>
        </w:rPr>
        <w:t>Education vs. Subscription:</w:t>
      </w:r>
      <w:r>
        <w:t xml:space="preserve"> - Tertiary education (14.3%) shows the highest subscription rate - Unknown education has the lowest at 8.5%</w:t>
      </w:r>
      <w:r w:rsidR="002836B2">
        <w:t>.</w:t>
      </w:r>
    </w:p>
    <w:p w14:paraId="4DD16A19" w14:textId="513B1237" w:rsidR="00CE08A7" w:rsidRDefault="00000000" w:rsidP="002836B2">
      <w:pPr>
        <w:pStyle w:val="BodyText"/>
        <w:numPr>
          <w:ilvl w:val="0"/>
          <w:numId w:val="9"/>
        </w:numPr>
        <w:ind w:left="360"/>
        <w:jc w:val="both"/>
      </w:pPr>
      <w:r>
        <w:rPr>
          <w:b/>
          <w:bCs/>
        </w:rPr>
        <w:t>Previous outcome vs. Subscription:</w:t>
      </w:r>
      <w:r>
        <w:t xml:space="preserve"> - Previous success (64.8%) is strongly associated with new subscriptions - Previous failure (10.5%) has a lower subscription rate than even those with no previous contact</w:t>
      </w:r>
      <w:r w:rsidR="002836B2">
        <w:t>.</w:t>
      </w:r>
    </w:p>
    <w:p w14:paraId="44FC14BE" w14:textId="77777777" w:rsidR="00364DF5" w:rsidRDefault="00E4779D" w:rsidP="00AC0150">
      <w:pPr>
        <w:pStyle w:val="BodyText"/>
        <w:pBdr>
          <w:top w:val="single" w:sz="4" w:space="1" w:color="auto"/>
          <w:left w:val="single" w:sz="4" w:space="4" w:color="auto"/>
          <w:bottom w:val="single" w:sz="4" w:space="1" w:color="auto"/>
          <w:right w:val="single" w:sz="4" w:space="4" w:color="auto"/>
        </w:pBdr>
        <w:jc w:val="center"/>
      </w:pPr>
      <w:r w:rsidRPr="00E4779D">
        <w:rPr>
          <w:noProof/>
        </w:rPr>
        <w:drawing>
          <wp:inline distT="0" distB="0" distL="0" distR="0" wp14:anchorId="400B1ACE" wp14:editId="1F513C08">
            <wp:extent cx="3112770" cy="2026308"/>
            <wp:effectExtent l="19050" t="19050" r="0" b="0"/>
            <wp:docPr id="24346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69468" name=""/>
                    <pic:cNvPicPr/>
                  </pic:nvPicPr>
                  <pic:blipFill>
                    <a:blip r:embed="rId17"/>
                    <a:stretch>
                      <a:fillRect/>
                    </a:stretch>
                  </pic:blipFill>
                  <pic:spPr>
                    <a:xfrm>
                      <a:off x="0" y="0"/>
                      <a:ext cx="3117609" cy="2029458"/>
                    </a:xfrm>
                    <a:prstGeom prst="rect">
                      <a:avLst/>
                    </a:prstGeom>
                    <a:ln>
                      <a:solidFill>
                        <a:schemeClr val="tx1"/>
                      </a:solidFill>
                    </a:ln>
                  </pic:spPr>
                </pic:pic>
              </a:graphicData>
            </a:graphic>
          </wp:inline>
        </w:drawing>
      </w:r>
      <w:r w:rsidRPr="00E4779D">
        <w:rPr>
          <w:noProof/>
        </w:rPr>
        <w:drawing>
          <wp:inline distT="0" distB="0" distL="0" distR="0" wp14:anchorId="19DFC0DA" wp14:editId="44C7AE03">
            <wp:extent cx="3182940" cy="2027933"/>
            <wp:effectExtent l="19050" t="19050" r="0" b="0"/>
            <wp:docPr id="151905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55507" name=""/>
                    <pic:cNvPicPr/>
                  </pic:nvPicPr>
                  <pic:blipFill>
                    <a:blip r:embed="rId18"/>
                    <a:stretch>
                      <a:fillRect/>
                    </a:stretch>
                  </pic:blipFill>
                  <pic:spPr>
                    <a:xfrm>
                      <a:off x="0" y="0"/>
                      <a:ext cx="3190482" cy="2032738"/>
                    </a:xfrm>
                    <a:prstGeom prst="rect">
                      <a:avLst/>
                    </a:prstGeom>
                    <a:ln>
                      <a:solidFill>
                        <a:schemeClr val="tx1"/>
                      </a:solidFill>
                    </a:ln>
                  </pic:spPr>
                </pic:pic>
              </a:graphicData>
            </a:graphic>
          </wp:inline>
        </w:drawing>
      </w:r>
    </w:p>
    <w:p w14:paraId="129CBCDA" w14:textId="4ADE15ED" w:rsidR="00E4779D" w:rsidRDefault="00E4779D" w:rsidP="00AC0150">
      <w:pPr>
        <w:pStyle w:val="BodyText"/>
        <w:pBdr>
          <w:top w:val="single" w:sz="4" w:space="1" w:color="auto"/>
          <w:left w:val="single" w:sz="4" w:space="4" w:color="auto"/>
          <w:bottom w:val="single" w:sz="4" w:space="1" w:color="auto"/>
          <w:right w:val="single" w:sz="4" w:space="4" w:color="auto"/>
        </w:pBdr>
        <w:jc w:val="center"/>
      </w:pPr>
      <w:r w:rsidRPr="00E4779D">
        <w:rPr>
          <w:noProof/>
        </w:rPr>
        <w:lastRenderedPageBreak/>
        <w:drawing>
          <wp:inline distT="0" distB="0" distL="0" distR="0" wp14:anchorId="0C764959" wp14:editId="08DF1811">
            <wp:extent cx="3051810" cy="1939056"/>
            <wp:effectExtent l="19050" t="19050" r="0" b="4445"/>
            <wp:docPr id="146858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82728" name=""/>
                    <pic:cNvPicPr/>
                  </pic:nvPicPr>
                  <pic:blipFill>
                    <a:blip r:embed="rId19"/>
                    <a:stretch>
                      <a:fillRect/>
                    </a:stretch>
                  </pic:blipFill>
                  <pic:spPr>
                    <a:xfrm>
                      <a:off x="0" y="0"/>
                      <a:ext cx="3065203" cy="1947566"/>
                    </a:xfrm>
                    <a:prstGeom prst="rect">
                      <a:avLst/>
                    </a:prstGeom>
                    <a:ln>
                      <a:solidFill>
                        <a:schemeClr val="tx1"/>
                      </a:solidFill>
                    </a:ln>
                  </pic:spPr>
                </pic:pic>
              </a:graphicData>
            </a:graphic>
          </wp:inline>
        </w:drawing>
      </w:r>
      <w:r w:rsidRPr="00E4779D">
        <w:rPr>
          <w:noProof/>
        </w:rPr>
        <w:drawing>
          <wp:inline distT="0" distB="0" distL="0" distR="0" wp14:anchorId="0EFFBE13" wp14:editId="02F79369">
            <wp:extent cx="3061685" cy="1945640"/>
            <wp:effectExtent l="19050" t="19050" r="5715" b="0"/>
            <wp:docPr id="78587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74281" name=""/>
                    <pic:cNvPicPr/>
                  </pic:nvPicPr>
                  <pic:blipFill>
                    <a:blip r:embed="rId20"/>
                    <a:stretch>
                      <a:fillRect/>
                    </a:stretch>
                  </pic:blipFill>
                  <pic:spPr>
                    <a:xfrm>
                      <a:off x="0" y="0"/>
                      <a:ext cx="3076176" cy="1954849"/>
                    </a:xfrm>
                    <a:prstGeom prst="rect">
                      <a:avLst/>
                    </a:prstGeom>
                    <a:ln>
                      <a:solidFill>
                        <a:schemeClr val="tx1"/>
                      </a:solidFill>
                    </a:ln>
                  </pic:spPr>
                </pic:pic>
              </a:graphicData>
            </a:graphic>
          </wp:inline>
        </w:drawing>
      </w:r>
    </w:p>
    <w:p w14:paraId="27624C6F" w14:textId="6C336F79" w:rsidR="00364DF5" w:rsidRDefault="00364DF5" w:rsidP="00AC0150">
      <w:pPr>
        <w:pStyle w:val="BodyText"/>
        <w:pBdr>
          <w:top w:val="single" w:sz="4" w:space="1" w:color="auto"/>
          <w:left w:val="single" w:sz="4" w:space="4" w:color="auto"/>
          <w:bottom w:val="single" w:sz="4" w:space="1" w:color="auto"/>
          <w:right w:val="single" w:sz="4" w:space="4" w:color="auto"/>
        </w:pBdr>
        <w:jc w:val="center"/>
      </w:pPr>
      <w:r>
        <w:rPr>
          <w:i/>
          <w:iCs/>
        </w:rPr>
        <w:t>Fig 10: Cross Tabulation analysis</w:t>
      </w:r>
      <w:r w:rsidR="005E4059">
        <w:rPr>
          <w:i/>
          <w:iCs/>
        </w:rPr>
        <w:t xml:space="preserve"> of few variables (Job, Education, Marital Status, Previous Outcome) against output variable (Subscription)</w:t>
      </w:r>
      <w:r>
        <w:rPr>
          <w:i/>
          <w:iCs/>
        </w:rPr>
        <w:t xml:space="preserve"> via Mosaic Plots</w:t>
      </w:r>
    </w:p>
    <w:p w14:paraId="2FD7B408" w14:textId="04A53A66" w:rsidR="00CE08A7" w:rsidRDefault="00000000" w:rsidP="0005751B">
      <w:pPr>
        <w:pStyle w:val="Heading2"/>
        <w:numPr>
          <w:ilvl w:val="0"/>
          <w:numId w:val="8"/>
        </w:numPr>
      </w:pPr>
      <w:bookmarkStart w:id="8" w:name="X38b22168e91f10183be3e8c93b4b77b63dd541a"/>
      <w:bookmarkEnd w:id="3"/>
      <w:bookmarkEnd w:id="7"/>
      <w:r>
        <w:t>Supervised Learning: Decision Tree Classification</w:t>
      </w:r>
    </w:p>
    <w:p w14:paraId="549EEDDC" w14:textId="42DC4FE8" w:rsidR="0005751B" w:rsidRDefault="0005751B" w:rsidP="0005751B">
      <w:pPr>
        <w:pStyle w:val="BodyText"/>
      </w:pPr>
      <w:r w:rsidRPr="0005751B">
        <w:rPr>
          <w:b/>
          <w:bCs/>
          <w:i/>
          <w:iCs/>
          <w:u w:val="single"/>
        </w:rPr>
        <w:t>R CODE</w:t>
      </w:r>
      <w:r>
        <w:t>:</w:t>
      </w:r>
      <w:r w:rsidR="007F76A6">
        <w:t xml:space="preserve"> </w:t>
      </w:r>
      <w:r w:rsidR="007F76A6" w:rsidRPr="007F76A6">
        <w:rPr>
          <w:i/>
          <w:iCs/>
          <w:u w:val="single"/>
        </w:rPr>
        <w:t>(70% training, rest testing)</w:t>
      </w:r>
      <w:r w:rsidR="007F76A6">
        <w:t xml:space="preserve"> </w:t>
      </w:r>
    </w:p>
    <w:p w14:paraId="166B8F5E"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&gt; # Function to build and evaluate decision tree</w:t>
      </w:r>
    </w:p>
    <w:p w14:paraId="3767B73B"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&gt; evaluate_dt &lt;- function(train_set, test_set, dataset_name) {</w:t>
      </w:r>
    </w:p>
    <w:p w14:paraId="20ED211C"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print(paste("Building decision tree using", dataset_name))</w:t>
      </w:r>
    </w:p>
    <w:p w14:paraId="441BFE5F"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w:t>
      </w:r>
    </w:p>
    <w:p w14:paraId="00FA5C21"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 Build the decision tree model</w:t>
      </w:r>
    </w:p>
    <w:p w14:paraId="1FAD1AC2"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dt_model &lt;- rpart(y ~ age + job + marital + education + default + balance + </w:t>
      </w:r>
    </w:p>
    <w:p w14:paraId="4EE843DE"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housing + loan + contact + month + duration + campaign + </w:t>
      </w:r>
    </w:p>
    <w:p w14:paraId="3F807440"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pdays + previous + poutcome,</w:t>
      </w:r>
    </w:p>
    <w:p w14:paraId="3DF8A041"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data = train_set,</w:t>
      </w:r>
    </w:p>
    <w:p w14:paraId="0628B1C3"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method = "class",</w:t>
      </w:r>
    </w:p>
    <w:p w14:paraId="623838A4"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control = rpart.control(cp = 0.001, minbucket = 20))</w:t>
      </w:r>
    </w:p>
    <w:p w14:paraId="21E1CB44"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w:t>
      </w:r>
    </w:p>
    <w:p w14:paraId="6E3FA174"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 Prune the tree to prevent overfitting</w:t>
      </w:r>
    </w:p>
    <w:p w14:paraId="1A21D05C"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cp_optimal &lt;- dt_model$cptable[which.min(dt_model$cptable[,"xerror"]),"CP"]</w:t>
      </w:r>
    </w:p>
    <w:p w14:paraId="1E431E95"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dt_model_pruned &lt;- prune(dt_model, cp = cp_optimal)</w:t>
      </w:r>
    </w:p>
    <w:p w14:paraId="0FF906B5"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w:t>
      </w:r>
    </w:p>
    <w:p w14:paraId="5F8319A8"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 Plot the decision tree</w:t>
      </w:r>
    </w:p>
    <w:p w14:paraId="437C1BF2"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rpart.plot(dt_model_pruned, </w:t>
      </w:r>
    </w:p>
    <w:p w14:paraId="0B48EB8F"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extra = 104,  # Show fitted values and percentages</w:t>
      </w:r>
    </w:p>
    <w:p w14:paraId="07817BDC"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box.palette = "RdBu",</w:t>
      </w:r>
    </w:p>
    <w:p w14:paraId="0D794F29"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shadow.col = "gray",</w:t>
      </w:r>
    </w:p>
    <w:p w14:paraId="01DEA021"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nn = TRUE,  # Show node numbers</w:t>
      </w:r>
    </w:p>
    <w:p w14:paraId="54B1C95C"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main = paste("Decision Tree -", dataset_name))</w:t>
      </w:r>
    </w:p>
    <w:p w14:paraId="4386B12E"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w:t>
      </w:r>
    </w:p>
    <w:p w14:paraId="21480BA1"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 Evaluate the decision tree on test data</w:t>
      </w:r>
    </w:p>
    <w:p w14:paraId="63F2D1C3"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dt_predictions &lt;- predict(dt_model_pruned, test_set, type = "class")</w:t>
      </w:r>
    </w:p>
    <w:p w14:paraId="75662178"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dt_confusion_matrix &lt;- table(Predicted = dt_predictions, Actual = test_set$y)</w:t>
      </w:r>
    </w:p>
    <w:p w14:paraId="6A1EED8E"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print(paste("Decision Tree Confusion Matrix for", dataset_name, ":"))</w:t>
      </w:r>
    </w:p>
    <w:p w14:paraId="3F8C4F41"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print(dt_confusion_matrix)</w:t>
      </w:r>
    </w:p>
    <w:p w14:paraId="04C95552"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w:t>
      </w:r>
    </w:p>
    <w:p w14:paraId="3ADAE310"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 Calculate performance metrics</w:t>
      </w:r>
    </w:p>
    <w:p w14:paraId="7A45A018"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dt_accuracy &lt;- sum(diag(dt_confusion_matrix)) / sum(dt_confusion_matrix)</w:t>
      </w:r>
    </w:p>
    <w:p w14:paraId="5C1BBD44"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w:t>
      </w:r>
    </w:p>
    <w:p w14:paraId="2F38BFFB"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 Handle the case where some classes might be missing in the predictions</w:t>
      </w:r>
    </w:p>
    <w:p w14:paraId="2F29D7B4"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if (dim(dt_confusion_matrix)[1] &lt; 2 || dim(dt_confusion_matrix)[2] &lt; 2) {</w:t>
      </w:r>
    </w:p>
    <w:p w14:paraId="7344CDDC"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dt_precision &lt;- dt_recall &lt;- dt_f1 &lt;- NA</w:t>
      </w:r>
    </w:p>
    <w:p w14:paraId="319A56FA"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 else {</w:t>
      </w:r>
    </w:p>
    <w:p w14:paraId="09077796"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dt_precision &lt;- dt_confusion_matrix[2,2] / sum(dt_confusion_matrix[2,])</w:t>
      </w:r>
    </w:p>
    <w:p w14:paraId="7E8362E5"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dt_recall &lt;- dt_confusion_matrix[2,2] / sum(dt_confusion_matrix[,2])</w:t>
      </w:r>
    </w:p>
    <w:p w14:paraId="1175EE3F"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dt_f1 &lt;- 2 * dt_precision * dt_recall / (dt_precision + dt_recall)</w:t>
      </w:r>
    </w:p>
    <w:p w14:paraId="74418E85"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w:t>
      </w:r>
    </w:p>
    <w:p w14:paraId="120587E5"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w:t>
      </w:r>
    </w:p>
    <w:p w14:paraId="793B0E2A"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print(paste("Decision Tree Accuracy:", round(dt_accuracy, 4)))</w:t>
      </w:r>
    </w:p>
    <w:p w14:paraId="699B6761"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print(paste("Decision Tree Precision:", round(dt_precision, 4)))</w:t>
      </w:r>
    </w:p>
    <w:p w14:paraId="09D9D37A"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print(paste("Decision Tree Recall:", round(dt_recall, 4)))</w:t>
      </w:r>
    </w:p>
    <w:p w14:paraId="04929DA1"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print(paste("Decision Tree F1 Score:", round(dt_f1, 4)))</w:t>
      </w:r>
    </w:p>
    <w:p w14:paraId="07B5E6B5"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w:t>
      </w:r>
    </w:p>
    <w:p w14:paraId="68607096"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 Variable importance</w:t>
      </w:r>
    </w:p>
    <w:p w14:paraId="56CC2B98"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lastRenderedPageBreak/>
        <w:t>+   dt_var_importance &lt;- dt_model_pruned$variable.importance</w:t>
      </w:r>
    </w:p>
    <w:p w14:paraId="71B13EC8"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if (length(dt_var_importance) &gt; 0) {</w:t>
      </w:r>
    </w:p>
    <w:p w14:paraId="37C27352"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dt_var_importance_df &lt;- data.frame(</w:t>
      </w:r>
    </w:p>
    <w:p w14:paraId="39CEE396"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Variable = names(dt_var_importance),</w:t>
      </w:r>
    </w:p>
    <w:p w14:paraId="50FDC051"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Importance = dt_var_importance</w:t>
      </w:r>
    </w:p>
    <w:p w14:paraId="31C7C090"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w:t>
      </w:r>
    </w:p>
    <w:p w14:paraId="573325AF"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dt_var_importance_df &lt;- dt_var_importance_df[order(-dt_var_importance_df$Importance),]</w:t>
      </w:r>
    </w:p>
    <w:p w14:paraId="60398E74"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w:t>
      </w:r>
    </w:p>
    <w:p w14:paraId="1B1AD6DA"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print(paste("Decision Tree Variable Importance for", dataset_name, ":"))</w:t>
      </w:r>
    </w:p>
    <w:p w14:paraId="6FB13372"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print(dt_var_importance_df)</w:t>
      </w:r>
    </w:p>
    <w:p w14:paraId="7C0F9CD6"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xml:space="preserve">+     </w:t>
      </w:r>
    </w:p>
    <w:p w14:paraId="7E00CAD4"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 Return results</w:t>
      </w:r>
    </w:p>
    <w:p w14:paraId="7F72286A"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return(list(</w:t>
      </w:r>
    </w:p>
    <w:p w14:paraId="59855F05"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model = dt_model_pruned,</w:t>
      </w:r>
    </w:p>
    <w:p w14:paraId="6C9B2E09"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accuracy = dt_accuracy,</w:t>
      </w:r>
    </w:p>
    <w:p w14:paraId="18420CB4"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precision = dt_precision,</w:t>
      </w:r>
    </w:p>
    <w:p w14:paraId="38EE0B91"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recall = dt_recall,</w:t>
      </w:r>
    </w:p>
    <w:p w14:paraId="1F3E79AB"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f1 = dt_f1,</w:t>
      </w:r>
    </w:p>
    <w:p w14:paraId="3ACE4D3E"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var_importance = dt_var_importance_df,</w:t>
      </w:r>
    </w:p>
    <w:p w14:paraId="17761F3D"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predictions = dt_predictions</w:t>
      </w:r>
    </w:p>
    <w:p w14:paraId="2999273A"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w:t>
      </w:r>
    </w:p>
    <w:p w14:paraId="73829B28"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 else {</w:t>
      </w:r>
    </w:p>
    <w:p w14:paraId="74874B7C"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print("No variable importance available - model might be too simple")</w:t>
      </w:r>
    </w:p>
    <w:p w14:paraId="0567BAED"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return(list(</w:t>
      </w:r>
    </w:p>
    <w:p w14:paraId="777AD8B5"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model = dt_model_pruned,</w:t>
      </w:r>
    </w:p>
    <w:p w14:paraId="3ED883F3"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accuracy = dt_accuracy,</w:t>
      </w:r>
    </w:p>
    <w:p w14:paraId="134AE635"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precision = dt_precision,</w:t>
      </w:r>
    </w:p>
    <w:p w14:paraId="3B6E4C6E"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recall = dt_recall,</w:t>
      </w:r>
    </w:p>
    <w:p w14:paraId="1176F540"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f1 = dt_f1,</w:t>
      </w:r>
    </w:p>
    <w:p w14:paraId="1BAB5133"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var_importance = NULL,</w:t>
      </w:r>
    </w:p>
    <w:p w14:paraId="1656C6CE"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predictions = dt_predictions</w:t>
      </w:r>
    </w:p>
    <w:p w14:paraId="1A1585EF"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w:t>
      </w:r>
    </w:p>
    <w:p w14:paraId="46BFE509"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4662D">
        <w:rPr>
          <w:rFonts w:ascii="Cascadia Mono SemiBold" w:eastAsia="Times New Roman" w:hAnsi="Cascadia Mono SemiBold" w:cs="Cascadia Mono SemiBold"/>
          <w:color w:val="0000FF"/>
          <w:sz w:val="16"/>
          <w:szCs w:val="16"/>
        </w:rPr>
        <w:t>+   }</w:t>
      </w:r>
    </w:p>
    <w:p w14:paraId="4AC2617C" w14:textId="77777777" w:rsidR="00A4662D" w:rsidRPr="00A4662D" w:rsidRDefault="00A4662D" w:rsidP="00A4662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A4662D">
        <w:rPr>
          <w:rFonts w:ascii="Cascadia Mono SemiBold" w:eastAsia="Times New Roman" w:hAnsi="Cascadia Mono SemiBold" w:cs="Cascadia Mono SemiBold"/>
          <w:color w:val="0000FF"/>
          <w:sz w:val="16"/>
          <w:szCs w:val="16"/>
        </w:rPr>
        <w:t>+ }</w:t>
      </w:r>
    </w:p>
    <w:p w14:paraId="01225C12" w14:textId="1BA2730F" w:rsidR="00CE08A7" w:rsidRDefault="00000000">
      <w:pPr>
        <w:pStyle w:val="Heading3"/>
      </w:pPr>
      <w:bookmarkStart w:id="9" w:name="model-setup-and-evaluation"/>
      <w:r>
        <w:t>Model Setup and Evaluation</w:t>
      </w:r>
      <w:r w:rsidR="00175982">
        <w:t>:</w:t>
      </w:r>
      <w:r w:rsidR="001662B2">
        <w:t xml:space="preserve"> </w:t>
      </w:r>
      <w:r w:rsidR="001662B2" w:rsidRPr="001662B2">
        <w:rPr>
          <w:color w:val="FF0000"/>
        </w:rPr>
        <w:t>[DUE TO SPACE CONSTRAINT, IMAGE SIZE HAS BEEN REDUCED]</w:t>
      </w:r>
      <w:r w:rsidR="001662B2">
        <w:t xml:space="preserve"> </w:t>
      </w:r>
    </w:p>
    <w:p w14:paraId="0651B73C" w14:textId="085FD538" w:rsidR="00D752EF" w:rsidRDefault="00000000" w:rsidP="00D752EF">
      <w:pPr>
        <w:pStyle w:val="FirstParagraph"/>
        <w:jc w:val="both"/>
      </w:pPr>
      <w:r>
        <w:rPr>
          <w:noProof/>
        </w:rPr>
        <w:pict w14:anchorId="5F83687C">
          <v:rect id="_x0000_s1026" style="position:absolute;left:0;text-align:left;margin-left:8.4pt;margin-top:29.65pt;width:483pt;height:321.6pt;z-index:-251658752"/>
        </w:pict>
      </w:r>
      <w:r w:rsidR="005D3457">
        <w:t xml:space="preserve">To address the class imbalance issue, we tested three approaches:  </w:t>
      </w:r>
    </w:p>
    <w:p w14:paraId="76AD1AB8" w14:textId="77777777" w:rsidR="001662B2" w:rsidRDefault="001662B2" w:rsidP="00C732EA">
      <w:pPr>
        <w:pStyle w:val="FirstParagraph"/>
        <w:jc w:val="both"/>
        <w:rPr>
          <w:b/>
          <w:bCs/>
        </w:rPr>
        <w:sectPr w:rsidR="001662B2" w:rsidSect="009713E1">
          <w:type w:val="continuous"/>
          <w:pgSz w:w="12240" w:h="15840"/>
          <w:pgMar w:top="720" w:right="1080" w:bottom="72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1201811B" w14:textId="77777777" w:rsidR="00D752EF" w:rsidRDefault="00DE73B7" w:rsidP="00D752EF">
      <w:pPr>
        <w:pStyle w:val="FirstParagraph"/>
        <w:numPr>
          <w:ilvl w:val="0"/>
          <w:numId w:val="11"/>
        </w:numPr>
        <w:jc w:val="both"/>
        <w:rPr>
          <w:b/>
          <w:bCs/>
        </w:rPr>
      </w:pPr>
      <w:r w:rsidRPr="00D752EF">
        <w:rPr>
          <w:b/>
          <w:bCs/>
        </w:rPr>
        <w:t>Original imbalanced data</w:t>
      </w:r>
    </w:p>
    <w:p w14:paraId="22D27ABC" w14:textId="686F00C3" w:rsidR="00D752EF" w:rsidRDefault="00D752EF" w:rsidP="00D752EF">
      <w:pPr>
        <w:pStyle w:val="BodyText"/>
        <w:jc w:val="center"/>
      </w:pPr>
      <w:r w:rsidRPr="00D752EF">
        <w:rPr>
          <w:noProof/>
        </w:rPr>
        <w:drawing>
          <wp:inline distT="0" distB="0" distL="0" distR="0" wp14:anchorId="057D17EE" wp14:editId="5F10A22C">
            <wp:extent cx="2327910" cy="1528151"/>
            <wp:effectExtent l="19050" t="19050" r="0" b="0"/>
            <wp:docPr id="175384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42007" name=""/>
                    <pic:cNvPicPr/>
                  </pic:nvPicPr>
                  <pic:blipFill>
                    <a:blip r:embed="rId21"/>
                    <a:stretch>
                      <a:fillRect/>
                    </a:stretch>
                  </pic:blipFill>
                  <pic:spPr>
                    <a:xfrm>
                      <a:off x="0" y="0"/>
                      <a:ext cx="2364494" cy="1552166"/>
                    </a:xfrm>
                    <a:prstGeom prst="rect">
                      <a:avLst/>
                    </a:prstGeom>
                    <a:ln>
                      <a:solidFill>
                        <a:schemeClr val="tx1"/>
                      </a:solidFill>
                    </a:ln>
                  </pic:spPr>
                </pic:pic>
              </a:graphicData>
            </a:graphic>
          </wp:inline>
        </w:drawing>
      </w:r>
    </w:p>
    <w:p w14:paraId="2DDD1460" w14:textId="6AA13D00" w:rsidR="00D752EF" w:rsidRDefault="00000000" w:rsidP="00D752EF">
      <w:pPr>
        <w:pStyle w:val="FirstParagraph"/>
        <w:numPr>
          <w:ilvl w:val="0"/>
          <w:numId w:val="11"/>
        </w:numPr>
        <w:jc w:val="both"/>
        <w:rPr>
          <w:b/>
          <w:bCs/>
        </w:rPr>
      </w:pPr>
      <w:r w:rsidRPr="00D752EF">
        <w:rPr>
          <w:b/>
          <w:bCs/>
        </w:rPr>
        <w:t xml:space="preserve">ROSE balanced data </w:t>
      </w:r>
    </w:p>
    <w:p w14:paraId="6256D399" w14:textId="41B91A42" w:rsidR="00D752EF" w:rsidRPr="00D752EF" w:rsidRDefault="00D752EF" w:rsidP="00D752EF">
      <w:pPr>
        <w:pStyle w:val="BodyText"/>
        <w:jc w:val="center"/>
      </w:pPr>
      <w:r w:rsidRPr="00D752EF">
        <w:rPr>
          <w:noProof/>
        </w:rPr>
        <w:drawing>
          <wp:inline distT="0" distB="0" distL="0" distR="0" wp14:anchorId="753135F5" wp14:editId="7464F19B">
            <wp:extent cx="2320290" cy="1545020"/>
            <wp:effectExtent l="19050" t="19050" r="3810" b="0"/>
            <wp:docPr id="145727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71476" name=""/>
                    <pic:cNvPicPr/>
                  </pic:nvPicPr>
                  <pic:blipFill>
                    <a:blip r:embed="rId22"/>
                    <a:stretch>
                      <a:fillRect/>
                    </a:stretch>
                  </pic:blipFill>
                  <pic:spPr>
                    <a:xfrm>
                      <a:off x="0" y="0"/>
                      <a:ext cx="2355921" cy="1568746"/>
                    </a:xfrm>
                    <a:prstGeom prst="rect">
                      <a:avLst/>
                    </a:prstGeom>
                    <a:ln>
                      <a:solidFill>
                        <a:schemeClr val="tx1"/>
                      </a:solidFill>
                    </a:ln>
                  </pic:spPr>
                </pic:pic>
              </a:graphicData>
            </a:graphic>
          </wp:inline>
        </w:drawing>
      </w:r>
    </w:p>
    <w:p w14:paraId="40C7A5E9" w14:textId="77777777" w:rsidR="001662B2" w:rsidRDefault="001662B2" w:rsidP="00D752EF">
      <w:pPr>
        <w:pStyle w:val="FirstParagraph"/>
        <w:numPr>
          <w:ilvl w:val="0"/>
          <w:numId w:val="11"/>
        </w:numPr>
        <w:jc w:val="both"/>
        <w:rPr>
          <w:b/>
          <w:bCs/>
        </w:rPr>
        <w:sectPr w:rsidR="001662B2" w:rsidSect="001662B2">
          <w:type w:val="continuous"/>
          <w:pgSz w:w="12240" w:h="15840"/>
          <w:pgMar w:top="720" w:right="1080" w:bottom="72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num="2" w:space="720"/>
        </w:sectPr>
      </w:pPr>
    </w:p>
    <w:p w14:paraId="1E32C4C1" w14:textId="5136D0D1" w:rsidR="00CE08A7" w:rsidRDefault="00000000" w:rsidP="00D752EF">
      <w:pPr>
        <w:pStyle w:val="FirstParagraph"/>
        <w:numPr>
          <w:ilvl w:val="0"/>
          <w:numId w:val="11"/>
        </w:numPr>
        <w:jc w:val="both"/>
        <w:rPr>
          <w:b/>
          <w:bCs/>
        </w:rPr>
      </w:pPr>
      <w:r w:rsidRPr="00D752EF">
        <w:rPr>
          <w:b/>
          <w:bCs/>
        </w:rPr>
        <w:t>Under</w:t>
      </w:r>
      <w:r w:rsidR="001F3F8E">
        <w:rPr>
          <w:b/>
          <w:bCs/>
        </w:rPr>
        <w:t>-</w:t>
      </w:r>
      <w:r w:rsidRPr="00D752EF">
        <w:rPr>
          <w:b/>
          <w:bCs/>
        </w:rPr>
        <w:t>sampled data (reducing majority class)</w:t>
      </w:r>
    </w:p>
    <w:p w14:paraId="2CDE73BA" w14:textId="62AC2FB5" w:rsidR="00D752EF" w:rsidRDefault="00D752EF" w:rsidP="00D752EF">
      <w:pPr>
        <w:pStyle w:val="BodyText"/>
        <w:jc w:val="center"/>
      </w:pPr>
      <w:r w:rsidRPr="00D752EF">
        <w:rPr>
          <w:noProof/>
        </w:rPr>
        <w:drawing>
          <wp:inline distT="0" distB="0" distL="0" distR="0" wp14:anchorId="02AF18BC" wp14:editId="47458981">
            <wp:extent cx="2190750" cy="1426813"/>
            <wp:effectExtent l="19050" t="19050" r="0" b="2540"/>
            <wp:docPr id="112640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03769" name=""/>
                    <pic:cNvPicPr/>
                  </pic:nvPicPr>
                  <pic:blipFill>
                    <a:blip r:embed="rId23"/>
                    <a:stretch>
                      <a:fillRect/>
                    </a:stretch>
                  </pic:blipFill>
                  <pic:spPr>
                    <a:xfrm>
                      <a:off x="0" y="0"/>
                      <a:ext cx="2218163" cy="1444667"/>
                    </a:xfrm>
                    <a:prstGeom prst="rect">
                      <a:avLst/>
                    </a:prstGeom>
                    <a:ln>
                      <a:solidFill>
                        <a:schemeClr val="tx1"/>
                      </a:solidFill>
                    </a:ln>
                  </pic:spPr>
                </pic:pic>
              </a:graphicData>
            </a:graphic>
          </wp:inline>
        </w:drawing>
      </w:r>
    </w:p>
    <w:p w14:paraId="3DAF65FB" w14:textId="74478121" w:rsidR="00C732EA" w:rsidRPr="00D752EF" w:rsidRDefault="00C732EA" w:rsidP="00D752EF">
      <w:pPr>
        <w:pStyle w:val="BodyText"/>
        <w:jc w:val="center"/>
      </w:pPr>
      <w:r w:rsidRPr="00C732EA">
        <w:t xml:space="preserve">Fig 10: </w:t>
      </w:r>
      <w:r>
        <w:t>Decision Tree Plots of 3 different cases</w:t>
      </w:r>
    </w:p>
    <w:p w14:paraId="19B4C3F7" w14:textId="2FD38B32" w:rsidR="00397903" w:rsidRDefault="00397903" w:rsidP="00A23DE0">
      <w:pPr>
        <w:pStyle w:val="BodyText"/>
        <w:jc w:val="both"/>
      </w:pPr>
      <w:r w:rsidRPr="00397903">
        <w:rPr>
          <w:b/>
          <w:bCs/>
          <w:i/>
          <w:iCs/>
          <w:u w:val="single"/>
        </w:rPr>
        <w:lastRenderedPageBreak/>
        <w:t>R CODE</w:t>
      </w:r>
      <w:r>
        <w:t>:</w:t>
      </w:r>
    </w:p>
    <w:p w14:paraId="23FCB646"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 ------------------------</w:t>
      </w:r>
    </w:p>
    <w:p w14:paraId="30E950B4"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 Method 1: ROSE (Random Over-Sampling Examples)</w:t>
      </w:r>
    </w:p>
    <w:p w14:paraId="01C9E8DA"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 ------------------------</w:t>
      </w:r>
    </w:p>
    <w:p w14:paraId="39F6B668"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library(ROSE)</w:t>
      </w:r>
    </w:p>
    <w:p w14:paraId="48C08B00"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set.seed(123)</w:t>
      </w:r>
    </w:p>
    <w:p w14:paraId="1DA159F7"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rose_train &lt;- ROSE(y ~ ., data = train_data, seed = 123)$data</w:t>
      </w:r>
    </w:p>
    <w:p w14:paraId="52051FD6"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cat("ROSE class distribution:\n")</w:t>
      </w:r>
    </w:p>
    <w:p w14:paraId="29A33D0B"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97903">
        <w:rPr>
          <w:rFonts w:ascii="Cascadia Mono SemiBold" w:eastAsia="Times New Roman" w:hAnsi="Cascadia Mono SemiBold" w:cs="Cascadia Mono SemiBold"/>
          <w:color w:val="000000"/>
          <w:sz w:val="16"/>
          <w:szCs w:val="16"/>
          <w:bdr w:val="none" w:sz="0" w:space="0" w:color="auto" w:frame="1"/>
        </w:rPr>
        <w:t>ROSE class distribution:</w:t>
      </w:r>
    </w:p>
    <w:p w14:paraId="7669A2D6"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print(table(rose_train$y))</w:t>
      </w:r>
    </w:p>
    <w:p w14:paraId="4D98F5C2"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001903CC"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97903">
        <w:rPr>
          <w:rFonts w:ascii="Cascadia Mono SemiBold" w:eastAsia="Times New Roman" w:hAnsi="Cascadia Mono SemiBold" w:cs="Cascadia Mono SemiBold"/>
          <w:color w:val="000000"/>
          <w:sz w:val="16"/>
          <w:szCs w:val="16"/>
          <w:bdr w:val="none" w:sz="0" w:space="0" w:color="auto" w:frame="1"/>
        </w:rPr>
        <w:t xml:space="preserve">   no   yes </w:t>
      </w:r>
    </w:p>
    <w:p w14:paraId="5AB3674C"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97903">
        <w:rPr>
          <w:rFonts w:ascii="Cascadia Mono SemiBold" w:eastAsia="Times New Roman" w:hAnsi="Cascadia Mono SemiBold" w:cs="Cascadia Mono SemiBold"/>
          <w:color w:val="000000"/>
          <w:sz w:val="16"/>
          <w:szCs w:val="16"/>
          <w:bdr w:val="none" w:sz="0" w:space="0" w:color="auto" w:frame="1"/>
        </w:rPr>
        <w:t xml:space="preserve">16022 15625 </w:t>
      </w:r>
    </w:p>
    <w:p w14:paraId="2F8EC5AC"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 ------------------------</w:t>
      </w:r>
    </w:p>
    <w:p w14:paraId="134230A7"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 Method 2: Random Undersampling</w:t>
      </w:r>
    </w:p>
    <w:p w14:paraId="6D512FFC"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 ------------------------</w:t>
      </w:r>
    </w:p>
    <w:p w14:paraId="5EAAD506"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set.seed(123)</w:t>
      </w:r>
    </w:p>
    <w:p w14:paraId="5ABB3865"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yes_idx &lt;- which(train_data$y == "yes")</w:t>
      </w:r>
    </w:p>
    <w:p w14:paraId="5B6F6623"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no_idx &lt;- which(train_data$y == "no")</w:t>
      </w:r>
    </w:p>
    <w:p w14:paraId="5BAE38AF"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no_keep &lt;- min(length(no_idx), length(yes_idx) * 2)</w:t>
      </w:r>
    </w:p>
    <w:p w14:paraId="45C187F6"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undersampled_train &lt;- train_data[c(yes_idx, sample(no_idx, no_keep)), ]</w:t>
      </w:r>
    </w:p>
    <w:p w14:paraId="2C89C1E8"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cat("Undersampling class distribution:\n")</w:t>
      </w:r>
    </w:p>
    <w:p w14:paraId="3BE0BD72"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97903">
        <w:rPr>
          <w:rFonts w:ascii="Cascadia Mono SemiBold" w:eastAsia="Times New Roman" w:hAnsi="Cascadia Mono SemiBold" w:cs="Cascadia Mono SemiBold"/>
          <w:color w:val="000000"/>
          <w:sz w:val="16"/>
          <w:szCs w:val="16"/>
          <w:bdr w:val="none" w:sz="0" w:space="0" w:color="auto" w:frame="1"/>
        </w:rPr>
        <w:t>Undersampling class distribution:</w:t>
      </w:r>
    </w:p>
    <w:p w14:paraId="37D081ED"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97903">
        <w:rPr>
          <w:rFonts w:ascii="Cascadia Mono SemiBold" w:eastAsia="Times New Roman" w:hAnsi="Cascadia Mono SemiBold" w:cs="Cascadia Mono SemiBold"/>
          <w:color w:val="0000FF"/>
          <w:sz w:val="16"/>
          <w:szCs w:val="16"/>
        </w:rPr>
        <w:t>&gt; print(table(undersampled_train$y))</w:t>
      </w:r>
    </w:p>
    <w:p w14:paraId="55152DD3"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288BD17E" w14:textId="77777777" w:rsidR="00397903" w:rsidRPr="00397903" w:rsidRDefault="00397903" w:rsidP="0039790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97903">
        <w:rPr>
          <w:rFonts w:ascii="Cascadia Mono SemiBold" w:eastAsia="Times New Roman" w:hAnsi="Cascadia Mono SemiBold" w:cs="Cascadia Mono SemiBold"/>
          <w:color w:val="000000"/>
          <w:sz w:val="16"/>
          <w:szCs w:val="16"/>
          <w:bdr w:val="none" w:sz="0" w:space="0" w:color="auto" w:frame="1"/>
        </w:rPr>
        <w:t xml:space="preserve">  no  yes </w:t>
      </w:r>
    </w:p>
    <w:p w14:paraId="36F22964" w14:textId="72BD64D8" w:rsidR="00397903" w:rsidRPr="0005751B" w:rsidRDefault="00397903" w:rsidP="000575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397903">
        <w:rPr>
          <w:rFonts w:ascii="Cascadia Mono SemiBold" w:eastAsia="Times New Roman" w:hAnsi="Cascadia Mono SemiBold" w:cs="Cascadia Mono SemiBold"/>
          <w:color w:val="000000"/>
          <w:sz w:val="16"/>
          <w:szCs w:val="16"/>
          <w:bdr w:val="none" w:sz="0" w:space="0" w:color="auto" w:frame="1"/>
        </w:rPr>
        <w:t xml:space="preserve">7446 3723 </w:t>
      </w:r>
      <w:bookmarkStart w:id="10" w:name="variable-importance-analysis"/>
      <w:bookmarkEnd w:id="9"/>
    </w:p>
    <w:p w14:paraId="0E16778F" w14:textId="5B0DAEA7" w:rsidR="00CE08A7" w:rsidRDefault="00000000">
      <w:pPr>
        <w:pStyle w:val="Heading3"/>
      </w:pPr>
      <w:r>
        <w:t>Variable Importance Analysis</w:t>
      </w:r>
    </w:p>
    <w:p w14:paraId="241E3F1C" w14:textId="77777777" w:rsidR="0005751B" w:rsidRDefault="00000000" w:rsidP="00A23DE0">
      <w:pPr>
        <w:pStyle w:val="FirstParagraph"/>
        <w:jc w:val="both"/>
      </w:pPr>
      <w:r>
        <w:t xml:space="preserve">The decision tree model identified the following variables as most important for predicting term deposit subscription: </w:t>
      </w:r>
    </w:p>
    <w:p w14:paraId="4A8C479F" w14:textId="77777777" w:rsidR="001D3EC2" w:rsidRDefault="001D3EC2" w:rsidP="0005751B">
      <w:pPr>
        <w:pStyle w:val="FirstParagraph"/>
        <w:spacing w:before="0" w:after="0"/>
        <w:jc w:val="both"/>
        <w:sectPr w:rsidR="001D3EC2" w:rsidSect="009713E1">
          <w:type w:val="continuous"/>
          <w:pgSz w:w="12240" w:h="15840"/>
          <w:pgMar w:top="720" w:right="1080" w:bottom="72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257D837A" w14:textId="77777777" w:rsidR="0005751B" w:rsidRDefault="00000000" w:rsidP="0005751B">
      <w:pPr>
        <w:pStyle w:val="FirstParagraph"/>
        <w:spacing w:before="0" w:after="0"/>
        <w:jc w:val="both"/>
      </w:pPr>
      <w:r>
        <w:t xml:space="preserve">1. Duration (of last contact) </w:t>
      </w:r>
    </w:p>
    <w:p w14:paraId="66A65A1F" w14:textId="77777777" w:rsidR="0005751B" w:rsidRDefault="00000000" w:rsidP="0005751B">
      <w:pPr>
        <w:pStyle w:val="FirstParagraph"/>
        <w:spacing w:before="0" w:after="0"/>
        <w:jc w:val="both"/>
      </w:pPr>
      <w:r>
        <w:t xml:space="preserve">2. Previous outcome </w:t>
      </w:r>
    </w:p>
    <w:p w14:paraId="1C201868" w14:textId="77777777" w:rsidR="0005751B" w:rsidRDefault="00000000" w:rsidP="001D3EC2">
      <w:pPr>
        <w:pStyle w:val="FirstParagraph"/>
        <w:spacing w:before="0" w:after="120"/>
        <w:jc w:val="both"/>
      </w:pPr>
      <w:r>
        <w:t xml:space="preserve">3. Month </w:t>
      </w:r>
    </w:p>
    <w:p w14:paraId="5A0665A4" w14:textId="77777777" w:rsidR="0005751B" w:rsidRDefault="00000000" w:rsidP="0005751B">
      <w:pPr>
        <w:pStyle w:val="FirstParagraph"/>
        <w:spacing w:before="0" w:after="0"/>
        <w:jc w:val="both"/>
      </w:pPr>
      <w:r>
        <w:t xml:space="preserve">4. Age </w:t>
      </w:r>
    </w:p>
    <w:p w14:paraId="0EF54E91" w14:textId="16551B56" w:rsidR="00CE08A7" w:rsidRDefault="00000000" w:rsidP="0005751B">
      <w:pPr>
        <w:pStyle w:val="FirstParagraph"/>
        <w:spacing w:before="0" w:after="0"/>
        <w:jc w:val="both"/>
      </w:pPr>
      <w:r>
        <w:t>5. Balance</w:t>
      </w:r>
    </w:p>
    <w:p w14:paraId="60C8C663" w14:textId="77777777" w:rsidR="001D3EC2" w:rsidRDefault="001D3EC2" w:rsidP="00A23DE0">
      <w:pPr>
        <w:pStyle w:val="BodyText"/>
        <w:jc w:val="center"/>
        <w:rPr>
          <w:i/>
          <w:iCs/>
        </w:rPr>
      </w:pPr>
    </w:p>
    <w:p w14:paraId="02A476F5" w14:textId="77777777" w:rsidR="001D3EC2" w:rsidRDefault="001D3EC2" w:rsidP="00A23DE0">
      <w:pPr>
        <w:pStyle w:val="BodyText"/>
        <w:jc w:val="center"/>
        <w:rPr>
          <w:i/>
          <w:iCs/>
        </w:rPr>
        <w:sectPr w:rsidR="001D3EC2" w:rsidSect="001D3EC2">
          <w:type w:val="continuous"/>
          <w:pgSz w:w="12240" w:h="15840"/>
          <w:pgMar w:top="720" w:right="1080" w:bottom="72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num="3" w:space="720"/>
        </w:sectPr>
      </w:pPr>
    </w:p>
    <w:p w14:paraId="73D3CB31" w14:textId="17648718" w:rsidR="00CE08A7" w:rsidRDefault="00BA0C43" w:rsidP="00A23DE0">
      <w:pPr>
        <w:pStyle w:val="BodyText"/>
        <w:jc w:val="center"/>
      </w:pPr>
      <w:r w:rsidRPr="00BA0C43">
        <w:rPr>
          <w:noProof/>
        </w:rPr>
        <w:drawing>
          <wp:inline distT="0" distB="0" distL="0" distR="0" wp14:anchorId="642EB756" wp14:editId="16E2821B">
            <wp:extent cx="3460749" cy="1802130"/>
            <wp:effectExtent l="19050" t="19050" r="6985" b="7620"/>
            <wp:docPr id="47635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54430" name=""/>
                    <pic:cNvPicPr/>
                  </pic:nvPicPr>
                  <pic:blipFill>
                    <a:blip r:embed="rId24"/>
                    <a:stretch>
                      <a:fillRect/>
                    </a:stretch>
                  </pic:blipFill>
                  <pic:spPr>
                    <a:xfrm>
                      <a:off x="0" y="0"/>
                      <a:ext cx="3488514" cy="1816588"/>
                    </a:xfrm>
                    <a:prstGeom prst="rect">
                      <a:avLst/>
                    </a:prstGeom>
                    <a:ln>
                      <a:solidFill>
                        <a:schemeClr val="tx1"/>
                      </a:solidFill>
                    </a:ln>
                  </pic:spPr>
                </pic:pic>
              </a:graphicData>
            </a:graphic>
          </wp:inline>
        </w:drawing>
      </w:r>
      <w:r>
        <w:rPr>
          <w:i/>
          <w:iCs/>
        </w:rPr>
        <w:br/>
        <w:t>Fig 11: Variable importance in the decision tree model</w:t>
      </w:r>
    </w:p>
    <w:p w14:paraId="58BCC1C1" w14:textId="73519C7F" w:rsidR="001D3EC2" w:rsidRDefault="00000000" w:rsidP="001D3EC2">
      <w:pPr>
        <w:pStyle w:val="BodyText"/>
        <w:tabs>
          <w:tab w:val="left" w:pos="810"/>
        </w:tabs>
        <w:jc w:val="both"/>
      </w:pPr>
      <w:r>
        <w:t>The decision tree structure reveals that clients with longer contact durations (&gt;441 seconds) and previous successful outcomes are highly likely to subscribe. Meanwhile, shorter contacts (&lt;155 seconds) typically result in non-subscription.</w:t>
      </w:r>
      <w:bookmarkStart w:id="11" w:name="X5cf6f87d59357e698e6f1964120816a7e3a0288"/>
      <w:bookmarkEnd w:id="8"/>
      <w:bookmarkEnd w:id="10"/>
    </w:p>
    <w:p w14:paraId="1C12CADC" w14:textId="77777777" w:rsidR="001D3EC2" w:rsidRDefault="001D3EC2" w:rsidP="001D3EC2">
      <w:pPr>
        <w:pStyle w:val="BodyText"/>
        <w:jc w:val="both"/>
      </w:pPr>
      <w:r w:rsidRPr="00397903">
        <w:rPr>
          <w:b/>
          <w:bCs/>
          <w:i/>
          <w:iCs/>
          <w:u w:val="single"/>
        </w:rPr>
        <w:t>R CODE</w:t>
      </w:r>
      <w:r>
        <w:t>:</w:t>
      </w:r>
    </w:p>
    <w:p w14:paraId="3974D857" w14:textId="77777777" w:rsidR="001D3EC2" w:rsidRPr="001D3EC2" w:rsidRDefault="001D3EC2" w:rsidP="001D3EC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D3EC2">
        <w:rPr>
          <w:rFonts w:ascii="Cascadia Mono SemiBold" w:eastAsia="Times New Roman" w:hAnsi="Cascadia Mono SemiBold" w:cs="Cascadia Mono SemiBold"/>
          <w:color w:val="0000FF"/>
          <w:sz w:val="16"/>
          <w:szCs w:val="16"/>
        </w:rPr>
        <w:t>&gt; print(model_comparison)</w:t>
      </w:r>
    </w:p>
    <w:p w14:paraId="529C445E" w14:textId="77777777" w:rsidR="001D3EC2" w:rsidRPr="001D3EC2" w:rsidRDefault="001D3EC2" w:rsidP="001D3EC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D3EC2">
        <w:rPr>
          <w:rFonts w:ascii="Cascadia Mono SemiBold" w:eastAsia="Times New Roman" w:hAnsi="Cascadia Mono SemiBold" w:cs="Cascadia Mono SemiBold"/>
          <w:color w:val="000000"/>
          <w:sz w:val="16"/>
          <w:szCs w:val="16"/>
          <w:bdr w:val="none" w:sz="0" w:space="0" w:color="auto" w:frame="1"/>
        </w:rPr>
        <w:t xml:space="preserve">          Model  Accuracy Precision    Recall  F1_Score</w:t>
      </w:r>
    </w:p>
    <w:p w14:paraId="4FF79DEB" w14:textId="77777777" w:rsidR="001D3EC2" w:rsidRPr="001D3EC2" w:rsidRDefault="001D3EC2" w:rsidP="001D3EC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D3EC2">
        <w:rPr>
          <w:rFonts w:ascii="Cascadia Mono SemiBold" w:eastAsia="Times New Roman" w:hAnsi="Cascadia Mono SemiBold" w:cs="Cascadia Mono SemiBold"/>
          <w:color w:val="000000"/>
          <w:sz w:val="16"/>
          <w:szCs w:val="16"/>
          <w:bdr w:val="none" w:sz="0" w:space="0" w:color="auto" w:frame="1"/>
        </w:rPr>
        <w:t>1      Original 0.9057800 0.6128527 0.4993614 0.5503167</w:t>
      </w:r>
    </w:p>
    <w:p w14:paraId="69721D0E" w14:textId="77777777" w:rsidR="001D3EC2" w:rsidRPr="001D3EC2" w:rsidRDefault="001D3EC2" w:rsidP="001D3EC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D3EC2">
        <w:rPr>
          <w:rFonts w:ascii="Cascadia Mono SemiBold" w:eastAsia="Times New Roman" w:hAnsi="Cascadia Mono SemiBold" w:cs="Cascadia Mono SemiBold"/>
          <w:color w:val="000000"/>
          <w:sz w:val="16"/>
          <w:szCs w:val="16"/>
          <w:bdr w:val="none" w:sz="0" w:space="0" w:color="auto" w:frame="1"/>
        </w:rPr>
        <w:t>2          ROSE 0.8278531 0.3862089 0.8333333 0.5278059</w:t>
      </w:r>
    </w:p>
    <w:p w14:paraId="59D19660" w14:textId="77777777" w:rsidR="001D3EC2" w:rsidRPr="001D3EC2" w:rsidRDefault="001D3EC2" w:rsidP="001D3EC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1D3EC2">
        <w:rPr>
          <w:rFonts w:ascii="Cascadia Mono SemiBold" w:eastAsia="Times New Roman" w:hAnsi="Cascadia Mono SemiBold" w:cs="Cascadia Mono SemiBold"/>
          <w:color w:val="000000"/>
          <w:sz w:val="16"/>
          <w:szCs w:val="16"/>
          <w:bdr w:val="none" w:sz="0" w:space="0" w:color="auto" w:frame="1"/>
        </w:rPr>
        <w:t>3 Undersampling 0.8650840 0.4519651 0.7931034 0.5757997</w:t>
      </w:r>
    </w:p>
    <w:p w14:paraId="4B839C8C" w14:textId="4BFD8A54" w:rsidR="00EC5F0B" w:rsidRPr="007A4703" w:rsidRDefault="00EC5F0B" w:rsidP="007A4703">
      <w:pPr>
        <w:pStyle w:val="BodyText"/>
        <w:jc w:val="center"/>
      </w:pPr>
      <w:r w:rsidRPr="00EC5F0B">
        <w:rPr>
          <w:b/>
          <w:bCs/>
          <w:u w:val="single"/>
        </w:rPr>
        <w:t>Inference</w:t>
      </w:r>
      <w:r>
        <w:t xml:space="preserve">: </w:t>
      </w:r>
      <w:r w:rsidRPr="00EC5F0B">
        <w:t xml:space="preserve">Best model based on F1 score: </w:t>
      </w:r>
      <w:r w:rsidRPr="005D3457">
        <w:rPr>
          <w:b/>
          <w:bCs/>
          <w:i/>
          <w:iCs/>
        </w:rPr>
        <w:t>Under-sampling</w:t>
      </w:r>
      <w:r w:rsidR="007A4703">
        <w:rPr>
          <w:i/>
          <w:iCs/>
        </w:rPr>
        <w:t xml:space="preserve">, </w:t>
      </w:r>
      <w:r w:rsidR="007A4703">
        <w:t>with a compromise in accuracy.</w:t>
      </w:r>
    </w:p>
    <w:p w14:paraId="38DE3C38" w14:textId="7EE600E1" w:rsidR="00CE08A7" w:rsidRDefault="00000000">
      <w:pPr>
        <w:pStyle w:val="Heading2"/>
      </w:pPr>
      <w:r>
        <w:lastRenderedPageBreak/>
        <w:t>5. Unsupervised Learning: Clustering Analysis</w:t>
      </w:r>
    </w:p>
    <w:p w14:paraId="40B8FB6C" w14:textId="77777777" w:rsidR="00CE08A7" w:rsidRDefault="00000000">
      <w:pPr>
        <w:pStyle w:val="Heading3"/>
      </w:pPr>
      <w:bookmarkStart w:id="12" w:name="cluster-determination"/>
      <w:r>
        <w:t>Cluster Determination</w:t>
      </w:r>
    </w:p>
    <w:p w14:paraId="1392383A" w14:textId="01C74270" w:rsidR="00CE08A7" w:rsidRDefault="00000000" w:rsidP="00A23DE0">
      <w:pPr>
        <w:pStyle w:val="FirstParagraph"/>
        <w:jc w:val="both"/>
      </w:pPr>
      <w:r>
        <w:t xml:space="preserve">Clustering analysis was performed using K-means on the numerical features: age, balance, duration, campaign, pdays, and previous. The optimal number of clusters was determined to be </w:t>
      </w:r>
      <w:r w:rsidR="00B239F4">
        <w:t xml:space="preserve"> 5 </w:t>
      </w:r>
      <w:r>
        <w:t>using the elbow method.</w:t>
      </w:r>
    </w:p>
    <w:p w14:paraId="6B83C250" w14:textId="5DE870A2" w:rsidR="00CE08A7" w:rsidRDefault="00B239F4" w:rsidP="00A23DE0">
      <w:pPr>
        <w:pStyle w:val="BodyText"/>
        <w:jc w:val="center"/>
      </w:pPr>
      <w:r w:rsidRPr="00B239F4">
        <w:rPr>
          <w:noProof/>
        </w:rPr>
        <w:drawing>
          <wp:inline distT="0" distB="0" distL="0" distR="0" wp14:anchorId="7C978217" wp14:editId="1B7FB2B3">
            <wp:extent cx="3539490" cy="2253265"/>
            <wp:effectExtent l="19050" t="19050" r="3810" b="0"/>
            <wp:docPr id="139250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08069" name=""/>
                    <pic:cNvPicPr/>
                  </pic:nvPicPr>
                  <pic:blipFill>
                    <a:blip r:embed="rId25"/>
                    <a:stretch>
                      <a:fillRect/>
                    </a:stretch>
                  </pic:blipFill>
                  <pic:spPr>
                    <a:xfrm>
                      <a:off x="0" y="0"/>
                      <a:ext cx="3545699" cy="2257217"/>
                    </a:xfrm>
                    <a:prstGeom prst="rect">
                      <a:avLst/>
                    </a:prstGeom>
                    <a:ln>
                      <a:solidFill>
                        <a:schemeClr val="tx1"/>
                      </a:solidFill>
                    </a:ln>
                  </pic:spPr>
                </pic:pic>
              </a:graphicData>
            </a:graphic>
          </wp:inline>
        </w:drawing>
      </w:r>
      <w:r w:rsidR="00A23DE0">
        <w:br/>
      </w:r>
      <w:r>
        <w:rPr>
          <w:i/>
          <w:iCs/>
        </w:rPr>
        <w:t>Fig</w:t>
      </w:r>
      <w:r w:rsidR="0045002A">
        <w:rPr>
          <w:i/>
          <w:iCs/>
        </w:rPr>
        <w:t xml:space="preserve"> 12</w:t>
      </w:r>
      <w:r>
        <w:rPr>
          <w:i/>
          <w:iCs/>
        </w:rPr>
        <w:t>: Elbow method for determining optimal number of clusters</w:t>
      </w:r>
    </w:p>
    <w:p w14:paraId="38C26E93" w14:textId="77777777" w:rsidR="00CE08A7" w:rsidRDefault="00000000">
      <w:pPr>
        <w:pStyle w:val="Heading3"/>
      </w:pPr>
      <w:bookmarkStart w:id="13" w:name="cluster-characteristics"/>
      <w:bookmarkEnd w:id="12"/>
      <w:r>
        <w:t>Cluster Characteristics</w:t>
      </w:r>
    </w:p>
    <w:p w14:paraId="1ABEC54B" w14:textId="1C2F4503" w:rsidR="00B239F4" w:rsidRPr="00B239F4" w:rsidRDefault="00B239F4" w:rsidP="00B239F4">
      <w:pPr>
        <w:pStyle w:val="BodyText"/>
        <w:numPr>
          <w:ilvl w:val="0"/>
          <w:numId w:val="14"/>
        </w:numPr>
        <w:spacing w:before="0" w:after="0"/>
        <w:ind w:left="360"/>
      </w:pPr>
      <w:r w:rsidRPr="00B239F4">
        <w:rPr>
          <w:b/>
          <w:bCs/>
          <w:u w:val="single"/>
        </w:rPr>
        <w:t>Cluster 1</w:t>
      </w:r>
      <w:r w:rsidRPr="00B239F4">
        <w:t xml:space="preserve"> has the highest av</w:t>
      </w:r>
      <w:r>
        <w:t>g</w:t>
      </w:r>
      <w:r w:rsidRPr="00B239F4">
        <w:t xml:space="preserve"> duration and the highest subscription rate (y_numeric = 0.469).</w:t>
      </w:r>
    </w:p>
    <w:p w14:paraId="23A37C7B" w14:textId="7A06D3A6" w:rsidR="00B239F4" w:rsidRPr="00B239F4" w:rsidRDefault="00B239F4" w:rsidP="00B239F4">
      <w:pPr>
        <w:pStyle w:val="BodyText"/>
        <w:numPr>
          <w:ilvl w:val="0"/>
          <w:numId w:val="14"/>
        </w:numPr>
        <w:spacing w:before="0" w:after="0"/>
        <w:ind w:left="360"/>
      </w:pPr>
      <w:r w:rsidRPr="00B239F4">
        <w:rPr>
          <w:b/>
          <w:bCs/>
          <w:u w:val="single"/>
        </w:rPr>
        <w:t>Cluster 2</w:t>
      </w:r>
      <w:r w:rsidRPr="00B239F4">
        <w:t xml:space="preserve"> shows high campaign exposure but very low subscription rate (y_numeric = 0.025).</w:t>
      </w:r>
    </w:p>
    <w:p w14:paraId="51EB30EE" w14:textId="77777777" w:rsidR="00B239F4" w:rsidRPr="00B239F4" w:rsidRDefault="00B239F4" w:rsidP="00B239F4">
      <w:pPr>
        <w:pStyle w:val="BodyText"/>
        <w:numPr>
          <w:ilvl w:val="0"/>
          <w:numId w:val="14"/>
        </w:numPr>
        <w:spacing w:before="0" w:after="0"/>
        <w:ind w:left="360"/>
      </w:pPr>
      <w:r w:rsidRPr="00B239F4">
        <w:rPr>
          <w:b/>
          <w:bCs/>
          <w:u w:val="single"/>
        </w:rPr>
        <w:t>Cluster 3</w:t>
      </w:r>
      <w:r w:rsidRPr="00B239F4">
        <w:t xml:space="preserve"> contains older individuals with high balances but a low subscription rate.</w:t>
      </w:r>
    </w:p>
    <w:p w14:paraId="46C107C8" w14:textId="09E20398" w:rsidR="00B239F4" w:rsidRPr="00B239F4" w:rsidRDefault="00B239F4" w:rsidP="00B239F4">
      <w:pPr>
        <w:pStyle w:val="BodyText"/>
        <w:numPr>
          <w:ilvl w:val="0"/>
          <w:numId w:val="14"/>
        </w:numPr>
        <w:spacing w:before="0" w:after="0"/>
        <w:ind w:left="360"/>
      </w:pPr>
      <w:r w:rsidRPr="00B239F4">
        <w:rPr>
          <w:b/>
          <w:bCs/>
          <w:u w:val="single"/>
        </w:rPr>
        <w:t>Cluster 4</w:t>
      </w:r>
      <w:r w:rsidRPr="00B239F4">
        <w:t xml:space="preserve"> had prior contacts (high previous and pdays) and a moderate subscription rate.</w:t>
      </w:r>
    </w:p>
    <w:p w14:paraId="76545E04" w14:textId="77777777" w:rsidR="00B239F4" w:rsidRPr="00B239F4" w:rsidRDefault="00B239F4" w:rsidP="00B239F4">
      <w:pPr>
        <w:pStyle w:val="BodyText"/>
        <w:numPr>
          <w:ilvl w:val="0"/>
          <w:numId w:val="14"/>
        </w:numPr>
        <w:spacing w:before="0" w:after="0"/>
        <w:ind w:left="360"/>
      </w:pPr>
      <w:r w:rsidRPr="00B239F4">
        <w:rPr>
          <w:b/>
          <w:bCs/>
          <w:u w:val="single"/>
        </w:rPr>
        <w:t>Cluster 5</w:t>
      </w:r>
      <w:r w:rsidRPr="00B239F4">
        <w:t xml:space="preserve"> consists of younger individuals with low balances and a low subscription rate.</w:t>
      </w:r>
    </w:p>
    <w:p w14:paraId="13B82722" w14:textId="113807ED" w:rsidR="007E17E3" w:rsidRPr="007E17E3" w:rsidRDefault="0045002A" w:rsidP="007E17E3">
      <w:pPr>
        <w:pStyle w:val="BodyText"/>
        <w:jc w:val="center"/>
        <w:rPr>
          <w:i/>
          <w:iCs/>
        </w:rPr>
      </w:pPr>
      <w:r w:rsidRPr="0045002A">
        <w:rPr>
          <w:noProof/>
        </w:rPr>
        <w:drawing>
          <wp:inline distT="0" distB="0" distL="0" distR="0" wp14:anchorId="585E84DB" wp14:editId="49A82B1F">
            <wp:extent cx="4149090" cy="2741775"/>
            <wp:effectExtent l="19050" t="19050" r="3810" b="1905"/>
            <wp:docPr id="98827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74353" name=""/>
                    <pic:cNvPicPr/>
                  </pic:nvPicPr>
                  <pic:blipFill>
                    <a:blip r:embed="rId26"/>
                    <a:stretch>
                      <a:fillRect/>
                    </a:stretch>
                  </pic:blipFill>
                  <pic:spPr>
                    <a:xfrm>
                      <a:off x="0" y="0"/>
                      <a:ext cx="4162097" cy="2750371"/>
                    </a:xfrm>
                    <a:prstGeom prst="rect">
                      <a:avLst/>
                    </a:prstGeom>
                    <a:ln>
                      <a:solidFill>
                        <a:schemeClr val="tx1"/>
                      </a:solidFill>
                    </a:ln>
                  </pic:spPr>
                </pic:pic>
              </a:graphicData>
            </a:graphic>
          </wp:inline>
        </w:drawing>
      </w:r>
      <w:r>
        <w:rPr>
          <w:i/>
          <w:iCs/>
        </w:rPr>
        <w:br/>
        <w:t xml:space="preserve">Figure </w:t>
      </w:r>
      <w:r w:rsidR="00B31653">
        <w:rPr>
          <w:i/>
          <w:iCs/>
        </w:rPr>
        <w:t>13</w:t>
      </w:r>
      <w:r>
        <w:rPr>
          <w:i/>
          <w:iCs/>
        </w:rPr>
        <w:t>:</w:t>
      </w:r>
      <w:r w:rsidR="00B31653">
        <w:rPr>
          <w:i/>
          <w:iCs/>
        </w:rPr>
        <w:t xml:space="preserve"> Optimal k=5</w:t>
      </w:r>
      <w:r>
        <w:rPr>
          <w:i/>
          <w:iCs/>
        </w:rPr>
        <w:t xml:space="preserve"> cluster</w:t>
      </w:r>
      <w:r w:rsidR="00B31653">
        <w:rPr>
          <w:i/>
          <w:iCs/>
        </w:rPr>
        <w:t>ing</w:t>
      </w:r>
    </w:p>
    <w:p w14:paraId="190EA80F" w14:textId="021EB2C2" w:rsidR="007E17E3" w:rsidRPr="00B31653" w:rsidRDefault="007E17E3" w:rsidP="007E17E3">
      <w:pPr>
        <w:pStyle w:val="BodyText"/>
        <w:jc w:val="both"/>
        <w:rPr>
          <w:i/>
          <w:iCs/>
          <w:u w:val="single"/>
        </w:rPr>
      </w:pPr>
      <w:r w:rsidRPr="00397903">
        <w:rPr>
          <w:b/>
          <w:bCs/>
          <w:i/>
          <w:iCs/>
          <w:u w:val="single"/>
        </w:rPr>
        <w:t>R CODE</w:t>
      </w:r>
      <w:r>
        <w:t>:</w:t>
      </w:r>
      <w:r w:rsidR="00B31653">
        <w:t xml:space="preserve"> </w:t>
      </w:r>
      <w:r w:rsidR="00B31653" w:rsidRPr="00B31653">
        <w:rPr>
          <w:i/>
          <w:iCs/>
          <w:u w:val="single"/>
        </w:rPr>
        <w:t>(Subscription rate by cluster)</w:t>
      </w:r>
    </w:p>
    <w:p w14:paraId="4ABA825D" w14:textId="1AC1FDA6"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E17E3">
        <w:rPr>
          <w:rFonts w:ascii="Cascadia Mono SemiBold" w:eastAsia="Times New Roman" w:hAnsi="Cascadia Mono SemiBold" w:cs="Cascadia Mono SemiBold"/>
          <w:color w:val="0000FF"/>
          <w:sz w:val="16"/>
          <w:szCs w:val="16"/>
        </w:rPr>
        <w:t>&gt; # Cluster subscription rates</w:t>
      </w:r>
    </w:p>
    <w:p w14:paraId="70280798" w14:textId="77777777"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E17E3">
        <w:rPr>
          <w:rFonts w:ascii="Cascadia Mono SemiBold" w:eastAsia="Times New Roman" w:hAnsi="Cascadia Mono SemiBold" w:cs="Cascadia Mono SemiBold"/>
          <w:color w:val="0000FF"/>
          <w:sz w:val="16"/>
          <w:szCs w:val="16"/>
        </w:rPr>
        <w:t>&gt; cluster_subscription &lt;- aggregate(y_numeric ~ cluster, data = data, FUN = mean)</w:t>
      </w:r>
    </w:p>
    <w:p w14:paraId="4AB83BF1" w14:textId="77777777"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E17E3">
        <w:rPr>
          <w:rFonts w:ascii="Cascadia Mono SemiBold" w:eastAsia="Times New Roman" w:hAnsi="Cascadia Mono SemiBold" w:cs="Cascadia Mono SemiBold"/>
          <w:color w:val="0000FF"/>
          <w:sz w:val="16"/>
          <w:szCs w:val="16"/>
        </w:rPr>
        <w:t>&gt; print("Subscription Rate by Cluster:")</w:t>
      </w:r>
    </w:p>
    <w:p w14:paraId="18E071C8" w14:textId="77777777"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E17E3">
        <w:rPr>
          <w:rFonts w:ascii="Cascadia Mono SemiBold" w:eastAsia="Times New Roman" w:hAnsi="Cascadia Mono SemiBold" w:cs="Cascadia Mono SemiBold"/>
          <w:color w:val="000000"/>
          <w:sz w:val="16"/>
          <w:szCs w:val="16"/>
          <w:bdr w:val="none" w:sz="0" w:space="0" w:color="auto" w:frame="1"/>
        </w:rPr>
        <w:t>[1] "Subscription Rate by Cluster:"</w:t>
      </w:r>
    </w:p>
    <w:p w14:paraId="7579C857" w14:textId="77777777"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E17E3">
        <w:rPr>
          <w:rFonts w:ascii="Cascadia Mono SemiBold" w:eastAsia="Times New Roman" w:hAnsi="Cascadia Mono SemiBold" w:cs="Cascadia Mono SemiBold"/>
          <w:color w:val="0000FF"/>
          <w:sz w:val="16"/>
          <w:szCs w:val="16"/>
        </w:rPr>
        <w:t>&gt; print(cluster_subscription)</w:t>
      </w:r>
    </w:p>
    <w:p w14:paraId="5C07A4C5" w14:textId="77777777"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E17E3">
        <w:rPr>
          <w:rFonts w:ascii="Cascadia Mono SemiBold" w:eastAsia="Times New Roman" w:hAnsi="Cascadia Mono SemiBold" w:cs="Cascadia Mono SemiBold"/>
          <w:color w:val="000000"/>
          <w:sz w:val="16"/>
          <w:szCs w:val="16"/>
          <w:bdr w:val="none" w:sz="0" w:space="0" w:color="auto" w:frame="1"/>
        </w:rPr>
        <w:lastRenderedPageBreak/>
        <w:t xml:space="preserve">  cluster  y_numeric</w:t>
      </w:r>
    </w:p>
    <w:p w14:paraId="2C48FA73" w14:textId="77777777"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E17E3">
        <w:rPr>
          <w:rFonts w:ascii="Cascadia Mono SemiBold" w:eastAsia="Times New Roman" w:hAnsi="Cascadia Mono SemiBold" w:cs="Cascadia Mono SemiBold"/>
          <w:color w:val="000000"/>
          <w:sz w:val="16"/>
          <w:szCs w:val="16"/>
          <w:bdr w:val="none" w:sz="0" w:space="0" w:color="auto" w:frame="1"/>
        </w:rPr>
        <w:t>1       1 0.46946108</w:t>
      </w:r>
    </w:p>
    <w:p w14:paraId="06BCE24D" w14:textId="77777777"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E17E3">
        <w:rPr>
          <w:rFonts w:ascii="Cascadia Mono SemiBold" w:eastAsia="Times New Roman" w:hAnsi="Cascadia Mono SemiBold" w:cs="Cascadia Mono SemiBold"/>
          <w:color w:val="000000"/>
          <w:sz w:val="16"/>
          <w:szCs w:val="16"/>
          <w:bdr w:val="none" w:sz="0" w:space="0" w:color="auto" w:frame="1"/>
        </w:rPr>
        <w:t>2       2 0.02490660</w:t>
      </w:r>
    </w:p>
    <w:p w14:paraId="17425341" w14:textId="77777777"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E17E3">
        <w:rPr>
          <w:rFonts w:ascii="Cascadia Mono SemiBold" w:eastAsia="Times New Roman" w:hAnsi="Cascadia Mono SemiBold" w:cs="Cascadia Mono SemiBold"/>
          <w:color w:val="000000"/>
          <w:sz w:val="16"/>
          <w:szCs w:val="16"/>
          <w:bdr w:val="none" w:sz="0" w:space="0" w:color="auto" w:frame="1"/>
        </w:rPr>
        <w:t>3       3 0.06439959</w:t>
      </w:r>
    </w:p>
    <w:p w14:paraId="6680AFB0" w14:textId="77777777"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E17E3">
        <w:rPr>
          <w:rFonts w:ascii="Cascadia Mono SemiBold" w:eastAsia="Times New Roman" w:hAnsi="Cascadia Mono SemiBold" w:cs="Cascadia Mono SemiBold"/>
          <w:color w:val="000000"/>
          <w:sz w:val="16"/>
          <w:szCs w:val="16"/>
          <w:bdr w:val="none" w:sz="0" w:space="0" w:color="auto" w:frame="1"/>
        </w:rPr>
        <w:t>4       4 0.21876974</w:t>
      </w:r>
    </w:p>
    <w:p w14:paraId="71E0F349" w14:textId="77777777" w:rsidR="007E17E3" w:rsidRPr="007E17E3" w:rsidRDefault="007E17E3" w:rsidP="007E17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7E17E3">
        <w:rPr>
          <w:rFonts w:ascii="Cascadia Mono SemiBold" w:eastAsia="Times New Roman" w:hAnsi="Cascadia Mono SemiBold" w:cs="Cascadia Mono SemiBold"/>
          <w:color w:val="000000"/>
          <w:sz w:val="16"/>
          <w:szCs w:val="16"/>
          <w:bdr w:val="none" w:sz="0" w:space="0" w:color="auto" w:frame="1"/>
        </w:rPr>
        <w:t>5       5 0.05755799</w:t>
      </w:r>
    </w:p>
    <w:p w14:paraId="1CF18765" w14:textId="0F2C1D2F" w:rsidR="007E17E3" w:rsidRDefault="00B31653" w:rsidP="00B31653">
      <w:pPr>
        <w:pStyle w:val="BodyText"/>
        <w:jc w:val="center"/>
        <w:rPr>
          <w:i/>
          <w:iCs/>
        </w:rPr>
      </w:pPr>
      <w:r w:rsidRPr="00B31653">
        <w:rPr>
          <w:noProof/>
        </w:rPr>
        <w:drawing>
          <wp:inline distT="0" distB="0" distL="0" distR="0" wp14:anchorId="41FBD08C" wp14:editId="5227BB60">
            <wp:extent cx="3668162" cy="2362835"/>
            <wp:effectExtent l="19050" t="19050" r="8890" b="0"/>
            <wp:docPr id="69438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85312" name=""/>
                    <pic:cNvPicPr/>
                  </pic:nvPicPr>
                  <pic:blipFill>
                    <a:blip r:embed="rId27"/>
                    <a:stretch>
                      <a:fillRect/>
                    </a:stretch>
                  </pic:blipFill>
                  <pic:spPr>
                    <a:xfrm>
                      <a:off x="0" y="0"/>
                      <a:ext cx="3675531" cy="2367582"/>
                    </a:xfrm>
                    <a:prstGeom prst="rect">
                      <a:avLst/>
                    </a:prstGeom>
                    <a:ln>
                      <a:solidFill>
                        <a:schemeClr val="tx1"/>
                      </a:solidFill>
                    </a:ln>
                  </pic:spPr>
                </pic:pic>
              </a:graphicData>
            </a:graphic>
          </wp:inline>
        </w:drawing>
      </w:r>
      <w:r w:rsidRPr="00B31653">
        <w:rPr>
          <w:i/>
          <w:iCs/>
        </w:rPr>
        <w:t xml:space="preserve"> </w:t>
      </w:r>
      <w:r>
        <w:rPr>
          <w:i/>
          <w:iCs/>
        </w:rPr>
        <w:br/>
        <w:t>Figure 14: Subscription rates by cluster</w:t>
      </w:r>
    </w:p>
    <w:p w14:paraId="33F575BA" w14:textId="1B7EFD28" w:rsidR="00B31653" w:rsidRPr="007E17E3" w:rsidRDefault="00B31653" w:rsidP="00B31653">
      <w:pPr>
        <w:pStyle w:val="BodyText"/>
        <w:jc w:val="center"/>
      </w:pPr>
      <w:r w:rsidRPr="00B31653">
        <w:rPr>
          <w:noProof/>
        </w:rPr>
        <w:drawing>
          <wp:inline distT="0" distB="0" distL="0" distR="0" wp14:anchorId="1F235CB1" wp14:editId="53649805">
            <wp:extent cx="6400800" cy="4012565"/>
            <wp:effectExtent l="19050" t="19050" r="0" b="6985"/>
            <wp:docPr id="149587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78054" name=""/>
                    <pic:cNvPicPr/>
                  </pic:nvPicPr>
                  <pic:blipFill>
                    <a:blip r:embed="rId28"/>
                    <a:stretch>
                      <a:fillRect/>
                    </a:stretch>
                  </pic:blipFill>
                  <pic:spPr>
                    <a:xfrm>
                      <a:off x="0" y="0"/>
                      <a:ext cx="6400800" cy="4012565"/>
                    </a:xfrm>
                    <a:prstGeom prst="rect">
                      <a:avLst/>
                    </a:prstGeom>
                    <a:ln>
                      <a:solidFill>
                        <a:schemeClr val="tx1"/>
                      </a:solidFill>
                    </a:ln>
                  </pic:spPr>
                </pic:pic>
              </a:graphicData>
            </a:graphic>
          </wp:inline>
        </w:drawing>
      </w:r>
      <w:r>
        <w:rPr>
          <w:i/>
          <w:iCs/>
        </w:rPr>
        <w:t xml:space="preserve">Figure 15: Age/Balance Distribution by Potential </w:t>
      </w:r>
    </w:p>
    <w:p w14:paraId="504CBC7C" w14:textId="050FC1AB" w:rsidR="00CE08A7" w:rsidRDefault="00554B0C">
      <w:pPr>
        <w:pStyle w:val="Heading2"/>
      </w:pPr>
      <w:bookmarkStart w:id="14" w:name="conclusion-and-key-findings"/>
      <w:bookmarkEnd w:id="11"/>
      <w:bookmarkEnd w:id="13"/>
      <w:r>
        <w:t>6. Conclusion and Key Findings</w:t>
      </w:r>
    </w:p>
    <w:p w14:paraId="2AE7C095" w14:textId="77777777" w:rsidR="00CE08A7" w:rsidRDefault="00000000" w:rsidP="00A23DE0">
      <w:pPr>
        <w:pStyle w:val="FirstParagraph"/>
        <w:jc w:val="both"/>
      </w:pPr>
      <w:r>
        <w:t>This analysis has yielded several actionable insights for optimizing the bank’s term deposit marketing campaigns:</w:t>
      </w:r>
    </w:p>
    <w:p w14:paraId="17D3DE50" w14:textId="77777777" w:rsidR="00CE08A7" w:rsidRDefault="00000000">
      <w:pPr>
        <w:pStyle w:val="Compact"/>
        <w:numPr>
          <w:ilvl w:val="0"/>
          <w:numId w:val="3"/>
        </w:numPr>
      </w:pPr>
      <w:r>
        <w:rPr>
          <w:b/>
          <w:bCs/>
        </w:rPr>
        <w:t>Key Predictors of Subscription:</w:t>
      </w:r>
    </w:p>
    <w:p w14:paraId="36044FCC" w14:textId="77777777" w:rsidR="00CE08A7" w:rsidRDefault="00000000" w:rsidP="00A23DE0">
      <w:pPr>
        <w:pStyle w:val="Compact"/>
        <w:numPr>
          <w:ilvl w:val="1"/>
          <w:numId w:val="4"/>
        </w:numPr>
        <w:jc w:val="both"/>
      </w:pPr>
      <w:r>
        <w:lastRenderedPageBreak/>
        <w:t>Duration of contact is the strongest predictor, with longer conversations (&gt;7 minutes) strongly associated with subscription</w:t>
      </w:r>
    </w:p>
    <w:p w14:paraId="5E760971" w14:textId="77777777" w:rsidR="00CE08A7" w:rsidRDefault="00000000" w:rsidP="00A23DE0">
      <w:pPr>
        <w:pStyle w:val="Compact"/>
        <w:numPr>
          <w:ilvl w:val="1"/>
          <w:numId w:val="4"/>
        </w:numPr>
        <w:jc w:val="both"/>
      </w:pPr>
      <w:r>
        <w:t>Previous campaign success is highly influential, with 64.8% of previously successful clients subscribing again</w:t>
      </w:r>
    </w:p>
    <w:p w14:paraId="71552710" w14:textId="77777777" w:rsidR="00CE08A7" w:rsidRDefault="00000000" w:rsidP="00A23DE0">
      <w:pPr>
        <w:pStyle w:val="Compact"/>
        <w:numPr>
          <w:ilvl w:val="1"/>
          <w:numId w:val="4"/>
        </w:numPr>
        <w:jc w:val="both"/>
      </w:pPr>
      <w:r>
        <w:t>Contact timing matters, with May, July, and August showing higher subscription rates</w:t>
      </w:r>
    </w:p>
    <w:p w14:paraId="6AC88A0B" w14:textId="77777777" w:rsidR="00CE08A7" w:rsidRDefault="00000000">
      <w:pPr>
        <w:pStyle w:val="Compact"/>
        <w:numPr>
          <w:ilvl w:val="1"/>
          <w:numId w:val="4"/>
        </w:numPr>
      </w:pPr>
      <w:r>
        <w:t>Older clients and those with higher balances are more receptive</w:t>
      </w:r>
    </w:p>
    <w:p w14:paraId="2A64C44E" w14:textId="77777777" w:rsidR="00CE08A7" w:rsidRDefault="00000000">
      <w:pPr>
        <w:pStyle w:val="Compact"/>
        <w:numPr>
          <w:ilvl w:val="0"/>
          <w:numId w:val="3"/>
        </w:numPr>
      </w:pPr>
      <w:r>
        <w:rPr>
          <w:b/>
          <w:bCs/>
        </w:rPr>
        <w:t>Effective Segmentation Strategy:</w:t>
      </w:r>
    </w:p>
    <w:p w14:paraId="76CBA4FF" w14:textId="77777777" w:rsidR="00CE08A7" w:rsidRDefault="00000000" w:rsidP="00A23DE0">
      <w:pPr>
        <w:pStyle w:val="Compact"/>
        <w:numPr>
          <w:ilvl w:val="1"/>
          <w:numId w:val="5"/>
        </w:numPr>
        <w:jc w:val="both"/>
      </w:pPr>
      <w:r>
        <w:t>Focus marketing resources on high-potential segments (Clusters 2 and 3)</w:t>
      </w:r>
    </w:p>
    <w:p w14:paraId="7D85C178" w14:textId="77777777" w:rsidR="00CE08A7" w:rsidRDefault="00000000">
      <w:pPr>
        <w:pStyle w:val="Compact"/>
        <w:numPr>
          <w:ilvl w:val="1"/>
          <w:numId w:val="5"/>
        </w:numPr>
      </w:pPr>
      <w:r>
        <w:t>For low-potential segments, use less intensive contact strategies or different products</w:t>
      </w:r>
    </w:p>
    <w:p w14:paraId="0F5C1C19" w14:textId="77777777" w:rsidR="00CE08A7" w:rsidRDefault="00000000">
      <w:pPr>
        <w:pStyle w:val="Compact"/>
        <w:numPr>
          <w:ilvl w:val="0"/>
          <w:numId w:val="3"/>
        </w:numPr>
      </w:pPr>
      <w:r>
        <w:rPr>
          <w:b/>
          <w:bCs/>
        </w:rPr>
        <w:t>Optimized Contact Approach:</w:t>
      </w:r>
    </w:p>
    <w:p w14:paraId="5BAE962A" w14:textId="77777777" w:rsidR="00CE08A7" w:rsidRDefault="00000000" w:rsidP="00A23DE0">
      <w:pPr>
        <w:pStyle w:val="Compact"/>
        <w:numPr>
          <w:ilvl w:val="1"/>
          <w:numId w:val="6"/>
        </w:numPr>
        <w:jc w:val="both"/>
      </w:pPr>
      <w:r>
        <w:t>Use cellular contact for high-potential clients</w:t>
      </w:r>
    </w:p>
    <w:p w14:paraId="53C3B41B" w14:textId="77777777" w:rsidR="00CE08A7" w:rsidRDefault="00000000">
      <w:pPr>
        <w:pStyle w:val="Compact"/>
        <w:numPr>
          <w:ilvl w:val="1"/>
          <w:numId w:val="6"/>
        </w:numPr>
      </w:pPr>
      <w:r>
        <w:t>Match contact timing with client availability patterns</w:t>
      </w:r>
    </w:p>
    <w:p w14:paraId="15E14A66" w14:textId="77777777" w:rsidR="00CE08A7" w:rsidRDefault="00000000" w:rsidP="00A23DE0">
      <w:pPr>
        <w:pStyle w:val="Compact"/>
        <w:numPr>
          <w:ilvl w:val="1"/>
          <w:numId w:val="6"/>
        </w:numPr>
        <w:jc w:val="both"/>
      </w:pPr>
      <w:r>
        <w:t>Allocate more time for conversations with high-potential clients (aim for &gt;7 minutes)</w:t>
      </w:r>
    </w:p>
    <w:p w14:paraId="7EEFF5AE" w14:textId="77777777" w:rsidR="00CE08A7" w:rsidRDefault="00000000" w:rsidP="00A23DE0">
      <w:pPr>
        <w:pStyle w:val="Compact"/>
        <w:numPr>
          <w:ilvl w:val="1"/>
          <w:numId w:val="6"/>
        </w:numPr>
        <w:jc w:val="both"/>
      </w:pPr>
      <w:r>
        <w:t>Consider previous interaction outcomes when planning new contacts</w:t>
      </w:r>
    </w:p>
    <w:p w14:paraId="56B1111E" w14:textId="77777777" w:rsidR="00CE08A7" w:rsidRDefault="00000000">
      <w:pPr>
        <w:pStyle w:val="Compact"/>
        <w:numPr>
          <w:ilvl w:val="0"/>
          <w:numId w:val="3"/>
        </w:numPr>
      </w:pPr>
      <w:r>
        <w:rPr>
          <w:b/>
          <w:bCs/>
        </w:rPr>
        <w:t>Demographic Targeting:</w:t>
      </w:r>
    </w:p>
    <w:p w14:paraId="61EA7DF1" w14:textId="77777777" w:rsidR="00CE08A7" w:rsidRDefault="00000000" w:rsidP="00A23DE0">
      <w:pPr>
        <w:pStyle w:val="Compact"/>
        <w:numPr>
          <w:ilvl w:val="1"/>
          <w:numId w:val="7"/>
        </w:numPr>
        <w:jc w:val="both"/>
      </w:pPr>
      <w:r>
        <w:t>Focus on retired individuals, students, and management positions</w:t>
      </w:r>
    </w:p>
    <w:p w14:paraId="7BEE82C7" w14:textId="77777777" w:rsidR="00CE08A7" w:rsidRDefault="00000000">
      <w:pPr>
        <w:pStyle w:val="Compact"/>
        <w:numPr>
          <w:ilvl w:val="1"/>
          <w:numId w:val="7"/>
        </w:numPr>
      </w:pPr>
      <w:r>
        <w:t>Clients with tertiary education show higher subscription rates</w:t>
      </w:r>
    </w:p>
    <w:p w14:paraId="081C12A5" w14:textId="77777777" w:rsidR="00CE08A7" w:rsidRDefault="00000000">
      <w:pPr>
        <w:pStyle w:val="Compact"/>
        <w:numPr>
          <w:ilvl w:val="1"/>
          <w:numId w:val="7"/>
        </w:numPr>
      </w:pPr>
      <w:r>
        <w:t>Clients with successful previous interactions should be prioritized</w:t>
      </w:r>
    </w:p>
    <w:p w14:paraId="3803EB48" w14:textId="77777777" w:rsidR="00CE08A7" w:rsidRDefault="00000000" w:rsidP="00A23DE0">
      <w:pPr>
        <w:pStyle w:val="FirstParagraph"/>
        <w:jc w:val="both"/>
      </w:pPr>
      <w:r>
        <w:t>These findings can help the bank significantly improve its marketing efficiency by focusing resources on segments with higher subscription probability and using contact methods tailored to each segment’s characteristics.</w:t>
      </w:r>
    </w:p>
    <w:p w14:paraId="0965EA7F" w14:textId="77777777" w:rsidR="00CE08A7" w:rsidRDefault="00000000">
      <w:pPr>
        <w:pStyle w:val="Heading2"/>
      </w:pPr>
      <w:bookmarkStart w:id="15" w:name="appendix"/>
      <w:bookmarkEnd w:id="14"/>
      <w:r>
        <w:t>8. Appendix</w:t>
      </w:r>
    </w:p>
    <w:p w14:paraId="25E1CC9A" w14:textId="77777777" w:rsidR="00CE08A7" w:rsidRDefault="00000000">
      <w:pPr>
        <w:pStyle w:val="Heading3"/>
      </w:pPr>
      <w:bookmarkStart w:id="16" w:name="a.-dataset-background-and-source"/>
      <w:r>
        <w:t>A. Dataset Background and Source</w:t>
      </w:r>
    </w:p>
    <w:p w14:paraId="6272E7D7" w14:textId="77777777" w:rsidR="00CE08A7" w:rsidRDefault="00000000" w:rsidP="00A23DE0">
      <w:pPr>
        <w:pStyle w:val="FirstParagraph"/>
        <w:jc w:val="both"/>
      </w:pPr>
      <w:r>
        <w:t>The dataset used in this project is the ‘Bank Marketing’ dataset, made publicly available through the UCI Machine Learning Repository. It was created by Paulo Cortez and Sérgio Moro in 2012. The dataset is derived from direct marketing campaigns of a Portuguese banking institution, conducted between May 2008 and November 2010. The campaigns primarily used phone calls to determine if clients would subscribe to a term deposit.</w:t>
      </w:r>
    </w:p>
    <w:p w14:paraId="5E37392B" w14:textId="199DD6DD" w:rsidR="0070333A" w:rsidRDefault="00000000" w:rsidP="00A23DE0">
      <w:pPr>
        <w:pStyle w:val="BodyText"/>
        <w:jc w:val="both"/>
      </w:pPr>
      <w:r>
        <w:rPr>
          <w:b/>
          <w:bCs/>
        </w:rPr>
        <w:t>Citation:</w:t>
      </w:r>
      <w:r>
        <w:t xml:space="preserve"> Moro et al., 2011. S. Moro, R. Laureano and P. Cortez. Using Data Mining for Bank Direct Marketing: An Application of the CRISP-DM Methodology. In P. Novais et al. (Eds.), Proceedings of the European Simulation and Modelling Conference - ESM’2011, pp. 117-121, Guimarães, Portugal, October, 2011. EUROSIS.</w:t>
      </w:r>
      <w:bookmarkEnd w:id="0"/>
      <w:bookmarkEnd w:id="15"/>
      <w:bookmarkEnd w:id="16"/>
    </w:p>
    <w:p w14:paraId="4116E975" w14:textId="69989E4D" w:rsidR="00A23DE0" w:rsidRPr="00A23DE0" w:rsidRDefault="00A23DE0" w:rsidP="00A23DE0">
      <w:pPr>
        <w:pStyle w:val="BodyText"/>
        <w:jc w:val="both"/>
      </w:pPr>
      <w:r w:rsidRPr="00A23DE0">
        <w:rPr>
          <w:b/>
          <w:bCs/>
        </w:rPr>
        <w:t>Link:</w:t>
      </w:r>
      <w:r>
        <w:rPr>
          <w:b/>
          <w:bCs/>
        </w:rPr>
        <w:t xml:space="preserve"> </w:t>
      </w:r>
      <w:r w:rsidRPr="00A23DE0">
        <w:rPr>
          <w:i/>
          <w:iCs/>
          <w:u w:val="single"/>
        </w:rPr>
        <w:t>https://archive.ics.uci.edu/dataset/222/bank+marketing</w:t>
      </w:r>
    </w:p>
    <w:sectPr w:rsidR="00A23DE0" w:rsidRPr="00A23DE0" w:rsidSect="009713E1">
      <w:type w:val="continuous"/>
      <w:pgSz w:w="12240" w:h="15840"/>
      <w:pgMar w:top="720" w:right="1080" w:bottom="72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C68D3" w14:textId="77777777" w:rsidR="005B3DC2" w:rsidRDefault="005B3DC2">
      <w:pPr>
        <w:spacing w:after="0"/>
      </w:pPr>
      <w:r>
        <w:separator/>
      </w:r>
    </w:p>
  </w:endnote>
  <w:endnote w:type="continuationSeparator" w:id="0">
    <w:p w14:paraId="543E74E2" w14:textId="77777777" w:rsidR="005B3DC2" w:rsidRDefault="005B3D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SemiBold">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FE92F" w14:textId="77777777" w:rsidR="005B3DC2" w:rsidRDefault="005B3DC2">
      <w:r>
        <w:separator/>
      </w:r>
    </w:p>
  </w:footnote>
  <w:footnote w:type="continuationSeparator" w:id="0">
    <w:p w14:paraId="6D1C8658" w14:textId="77777777" w:rsidR="005B3DC2" w:rsidRDefault="005B3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01C3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D2F0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FF653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1A1EA9"/>
    <w:multiLevelType w:val="hybridMultilevel"/>
    <w:tmpl w:val="4E941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757F5"/>
    <w:multiLevelType w:val="hybridMultilevel"/>
    <w:tmpl w:val="326811AC"/>
    <w:lvl w:ilvl="0" w:tplc="D964825A">
      <w:start w:val="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65EE6"/>
    <w:multiLevelType w:val="hybridMultilevel"/>
    <w:tmpl w:val="BF06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50E1F"/>
    <w:multiLevelType w:val="hybridMultilevel"/>
    <w:tmpl w:val="FA4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314EA"/>
    <w:multiLevelType w:val="hybridMultilevel"/>
    <w:tmpl w:val="9BF2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43052"/>
    <w:multiLevelType w:val="hybridMultilevel"/>
    <w:tmpl w:val="EBE0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4098C"/>
    <w:multiLevelType w:val="multilevel"/>
    <w:tmpl w:val="CA6E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15FC1"/>
    <w:multiLevelType w:val="hybridMultilevel"/>
    <w:tmpl w:val="2780AE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A04CCE"/>
    <w:multiLevelType w:val="hybridMultilevel"/>
    <w:tmpl w:val="4E7200C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050863">
    <w:abstractNumId w:val="0"/>
  </w:num>
  <w:num w:numId="2" w16cid:durableId="1717317282">
    <w:abstractNumId w:val="1"/>
  </w:num>
  <w:num w:numId="3" w16cid:durableId="777793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6001087">
    <w:abstractNumId w:val="1"/>
  </w:num>
  <w:num w:numId="5" w16cid:durableId="1310789185">
    <w:abstractNumId w:val="1"/>
  </w:num>
  <w:num w:numId="6" w16cid:durableId="2034766179">
    <w:abstractNumId w:val="1"/>
  </w:num>
  <w:num w:numId="7" w16cid:durableId="11999556">
    <w:abstractNumId w:val="1"/>
  </w:num>
  <w:num w:numId="8" w16cid:durableId="1815222471">
    <w:abstractNumId w:val="8"/>
  </w:num>
  <w:num w:numId="9" w16cid:durableId="575743529">
    <w:abstractNumId w:val="5"/>
  </w:num>
  <w:num w:numId="10" w16cid:durableId="1928880803">
    <w:abstractNumId w:val="7"/>
  </w:num>
  <w:num w:numId="11" w16cid:durableId="1301497083">
    <w:abstractNumId w:val="10"/>
  </w:num>
  <w:num w:numId="12" w16cid:durableId="1258293914">
    <w:abstractNumId w:val="9"/>
  </w:num>
  <w:num w:numId="13" w16cid:durableId="765272367">
    <w:abstractNumId w:val="6"/>
  </w:num>
  <w:num w:numId="14" w16cid:durableId="804665104">
    <w:abstractNumId w:val="11"/>
  </w:num>
  <w:num w:numId="15" w16cid:durableId="141240838">
    <w:abstractNumId w:val="4"/>
  </w:num>
  <w:num w:numId="16" w16cid:durableId="512113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08A7"/>
    <w:rsid w:val="00041AA1"/>
    <w:rsid w:val="0005751B"/>
    <w:rsid w:val="00060679"/>
    <w:rsid w:val="000E1AE8"/>
    <w:rsid w:val="001662B2"/>
    <w:rsid w:val="00175982"/>
    <w:rsid w:val="001D3EC2"/>
    <w:rsid w:val="001E5871"/>
    <w:rsid w:val="001F3F8E"/>
    <w:rsid w:val="002138E7"/>
    <w:rsid w:val="002836B2"/>
    <w:rsid w:val="002D3854"/>
    <w:rsid w:val="00364DF5"/>
    <w:rsid w:val="00397903"/>
    <w:rsid w:val="00436268"/>
    <w:rsid w:val="0045002A"/>
    <w:rsid w:val="004A53FF"/>
    <w:rsid w:val="00513C1E"/>
    <w:rsid w:val="00524017"/>
    <w:rsid w:val="00554B0C"/>
    <w:rsid w:val="005B3DC2"/>
    <w:rsid w:val="005C1835"/>
    <w:rsid w:val="005D3457"/>
    <w:rsid w:val="005E4059"/>
    <w:rsid w:val="00602EF5"/>
    <w:rsid w:val="00667030"/>
    <w:rsid w:val="006D0086"/>
    <w:rsid w:val="0070333A"/>
    <w:rsid w:val="00720F2A"/>
    <w:rsid w:val="007263A9"/>
    <w:rsid w:val="00776924"/>
    <w:rsid w:val="007A4703"/>
    <w:rsid w:val="007B4569"/>
    <w:rsid w:val="007E17E3"/>
    <w:rsid w:val="007F76A6"/>
    <w:rsid w:val="00874908"/>
    <w:rsid w:val="008B2680"/>
    <w:rsid w:val="009713E1"/>
    <w:rsid w:val="00977A1A"/>
    <w:rsid w:val="009B63D7"/>
    <w:rsid w:val="00A23DE0"/>
    <w:rsid w:val="00A4662D"/>
    <w:rsid w:val="00A7564E"/>
    <w:rsid w:val="00A86169"/>
    <w:rsid w:val="00AC0150"/>
    <w:rsid w:val="00AD57C9"/>
    <w:rsid w:val="00B11607"/>
    <w:rsid w:val="00B134FC"/>
    <w:rsid w:val="00B239F4"/>
    <w:rsid w:val="00B31653"/>
    <w:rsid w:val="00B81024"/>
    <w:rsid w:val="00BA0C43"/>
    <w:rsid w:val="00C03832"/>
    <w:rsid w:val="00C314F2"/>
    <w:rsid w:val="00C424AB"/>
    <w:rsid w:val="00C6158D"/>
    <w:rsid w:val="00C732EA"/>
    <w:rsid w:val="00CE08A7"/>
    <w:rsid w:val="00D752EF"/>
    <w:rsid w:val="00DC1F78"/>
    <w:rsid w:val="00DC5043"/>
    <w:rsid w:val="00DE73B7"/>
    <w:rsid w:val="00E4779D"/>
    <w:rsid w:val="00E53124"/>
    <w:rsid w:val="00EB0066"/>
    <w:rsid w:val="00EC5F0B"/>
    <w:rsid w:val="00EE5EAF"/>
    <w:rsid w:val="00EF7608"/>
    <w:rsid w:val="00F46BD1"/>
    <w:rsid w:val="00FB378A"/>
    <w:rsid w:val="00FD00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3F7C4D"/>
  <w15:docId w15:val="{64D654C2-10DA-40B5-887B-8375BBA0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3832"/>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DC1F78"/>
  </w:style>
  <w:style w:type="paragraph" w:styleId="HTMLPreformatted">
    <w:name w:val="HTML Preformatted"/>
    <w:basedOn w:val="Normal"/>
    <w:link w:val="HTMLPreformattedChar"/>
    <w:rsid w:val="00524017"/>
    <w:pPr>
      <w:spacing w:after="0"/>
    </w:pPr>
    <w:rPr>
      <w:rFonts w:ascii="Consolas" w:hAnsi="Consolas"/>
      <w:sz w:val="20"/>
      <w:szCs w:val="20"/>
    </w:rPr>
  </w:style>
  <w:style w:type="character" w:customStyle="1" w:styleId="HTMLPreformattedChar">
    <w:name w:val="HTML Preformatted Char"/>
    <w:basedOn w:val="DefaultParagraphFont"/>
    <w:link w:val="HTMLPreformatted"/>
    <w:rsid w:val="00524017"/>
    <w:rPr>
      <w:rFonts w:ascii="Consolas" w:hAnsi="Consolas"/>
      <w:sz w:val="20"/>
      <w:szCs w:val="20"/>
    </w:rPr>
  </w:style>
  <w:style w:type="table" w:styleId="TableGrid">
    <w:name w:val="Table Grid"/>
    <w:basedOn w:val="TableNormal"/>
    <w:rsid w:val="004A53F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C42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52713">
      <w:bodyDiv w:val="1"/>
      <w:marLeft w:val="0"/>
      <w:marRight w:val="0"/>
      <w:marTop w:val="0"/>
      <w:marBottom w:val="0"/>
      <w:divBdr>
        <w:top w:val="none" w:sz="0" w:space="0" w:color="auto"/>
        <w:left w:val="none" w:sz="0" w:space="0" w:color="auto"/>
        <w:bottom w:val="none" w:sz="0" w:space="0" w:color="auto"/>
        <w:right w:val="none" w:sz="0" w:space="0" w:color="auto"/>
      </w:divBdr>
    </w:div>
    <w:div w:id="163396028">
      <w:bodyDiv w:val="1"/>
      <w:marLeft w:val="0"/>
      <w:marRight w:val="0"/>
      <w:marTop w:val="0"/>
      <w:marBottom w:val="0"/>
      <w:divBdr>
        <w:top w:val="none" w:sz="0" w:space="0" w:color="auto"/>
        <w:left w:val="none" w:sz="0" w:space="0" w:color="auto"/>
        <w:bottom w:val="none" w:sz="0" w:space="0" w:color="auto"/>
        <w:right w:val="none" w:sz="0" w:space="0" w:color="auto"/>
      </w:divBdr>
    </w:div>
    <w:div w:id="163472207">
      <w:bodyDiv w:val="1"/>
      <w:marLeft w:val="0"/>
      <w:marRight w:val="0"/>
      <w:marTop w:val="0"/>
      <w:marBottom w:val="0"/>
      <w:divBdr>
        <w:top w:val="none" w:sz="0" w:space="0" w:color="auto"/>
        <w:left w:val="none" w:sz="0" w:space="0" w:color="auto"/>
        <w:bottom w:val="none" w:sz="0" w:space="0" w:color="auto"/>
        <w:right w:val="none" w:sz="0" w:space="0" w:color="auto"/>
      </w:divBdr>
    </w:div>
    <w:div w:id="175507978">
      <w:bodyDiv w:val="1"/>
      <w:marLeft w:val="0"/>
      <w:marRight w:val="0"/>
      <w:marTop w:val="0"/>
      <w:marBottom w:val="0"/>
      <w:divBdr>
        <w:top w:val="none" w:sz="0" w:space="0" w:color="auto"/>
        <w:left w:val="none" w:sz="0" w:space="0" w:color="auto"/>
        <w:bottom w:val="none" w:sz="0" w:space="0" w:color="auto"/>
        <w:right w:val="none" w:sz="0" w:space="0" w:color="auto"/>
      </w:divBdr>
    </w:div>
    <w:div w:id="186991654">
      <w:bodyDiv w:val="1"/>
      <w:marLeft w:val="0"/>
      <w:marRight w:val="0"/>
      <w:marTop w:val="0"/>
      <w:marBottom w:val="0"/>
      <w:divBdr>
        <w:top w:val="none" w:sz="0" w:space="0" w:color="auto"/>
        <w:left w:val="none" w:sz="0" w:space="0" w:color="auto"/>
        <w:bottom w:val="none" w:sz="0" w:space="0" w:color="auto"/>
        <w:right w:val="none" w:sz="0" w:space="0" w:color="auto"/>
      </w:divBdr>
    </w:div>
    <w:div w:id="324212282">
      <w:bodyDiv w:val="1"/>
      <w:marLeft w:val="0"/>
      <w:marRight w:val="0"/>
      <w:marTop w:val="0"/>
      <w:marBottom w:val="0"/>
      <w:divBdr>
        <w:top w:val="none" w:sz="0" w:space="0" w:color="auto"/>
        <w:left w:val="none" w:sz="0" w:space="0" w:color="auto"/>
        <w:bottom w:val="none" w:sz="0" w:space="0" w:color="auto"/>
        <w:right w:val="none" w:sz="0" w:space="0" w:color="auto"/>
      </w:divBdr>
    </w:div>
    <w:div w:id="590437035">
      <w:bodyDiv w:val="1"/>
      <w:marLeft w:val="0"/>
      <w:marRight w:val="0"/>
      <w:marTop w:val="0"/>
      <w:marBottom w:val="0"/>
      <w:divBdr>
        <w:top w:val="none" w:sz="0" w:space="0" w:color="auto"/>
        <w:left w:val="none" w:sz="0" w:space="0" w:color="auto"/>
        <w:bottom w:val="none" w:sz="0" w:space="0" w:color="auto"/>
        <w:right w:val="none" w:sz="0" w:space="0" w:color="auto"/>
      </w:divBdr>
    </w:div>
    <w:div w:id="688531924">
      <w:bodyDiv w:val="1"/>
      <w:marLeft w:val="0"/>
      <w:marRight w:val="0"/>
      <w:marTop w:val="0"/>
      <w:marBottom w:val="0"/>
      <w:divBdr>
        <w:top w:val="none" w:sz="0" w:space="0" w:color="auto"/>
        <w:left w:val="none" w:sz="0" w:space="0" w:color="auto"/>
        <w:bottom w:val="none" w:sz="0" w:space="0" w:color="auto"/>
        <w:right w:val="none" w:sz="0" w:space="0" w:color="auto"/>
      </w:divBdr>
    </w:div>
    <w:div w:id="789204265">
      <w:bodyDiv w:val="1"/>
      <w:marLeft w:val="0"/>
      <w:marRight w:val="0"/>
      <w:marTop w:val="0"/>
      <w:marBottom w:val="0"/>
      <w:divBdr>
        <w:top w:val="none" w:sz="0" w:space="0" w:color="auto"/>
        <w:left w:val="none" w:sz="0" w:space="0" w:color="auto"/>
        <w:bottom w:val="none" w:sz="0" w:space="0" w:color="auto"/>
        <w:right w:val="none" w:sz="0" w:space="0" w:color="auto"/>
      </w:divBdr>
    </w:div>
    <w:div w:id="798187315">
      <w:bodyDiv w:val="1"/>
      <w:marLeft w:val="0"/>
      <w:marRight w:val="0"/>
      <w:marTop w:val="0"/>
      <w:marBottom w:val="0"/>
      <w:divBdr>
        <w:top w:val="none" w:sz="0" w:space="0" w:color="auto"/>
        <w:left w:val="none" w:sz="0" w:space="0" w:color="auto"/>
        <w:bottom w:val="none" w:sz="0" w:space="0" w:color="auto"/>
        <w:right w:val="none" w:sz="0" w:space="0" w:color="auto"/>
      </w:divBdr>
    </w:div>
    <w:div w:id="839008809">
      <w:bodyDiv w:val="1"/>
      <w:marLeft w:val="0"/>
      <w:marRight w:val="0"/>
      <w:marTop w:val="0"/>
      <w:marBottom w:val="0"/>
      <w:divBdr>
        <w:top w:val="none" w:sz="0" w:space="0" w:color="auto"/>
        <w:left w:val="none" w:sz="0" w:space="0" w:color="auto"/>
        <w:bottom w:val="none" w:sz="0" w:space="0" w:color="auto"/>
        <w:right w:val="none" w:sz="0" w:space="0" w:color="auto"/>
      </w:divBdr>
    </w:div>
    <w:div w:id="930815824">
      <w:bodyDiv w:val="1"/>
      <w:marLeft w:val="0"/>
      <w:marRight w:val="0"/>
      <w:marTop w:val="0"/>
      <w:marBottom w:val="0"/>
      <w:divBdr>
        <w:top w:val="none" w:sz="0" w:space="0" w:color="auto"/>
        <w:left w:val="none" w:sz="0" w:space="0" w:color="auto"/>
        <w:bottom w:val="none" w:sz="0" w:space="0" w:color="auto"/>
        <w:right w:val="none" w:sz="0" w:space="0" w:color="auto"/>
      </w:divBdr>
    </w:div>
    <w:div w:id="1029066929">
      <w:bodyDiv w:val="1"/>
      <w:marLeft w:val="0"/>
      <w:marRight w:val="0"/>
      <w:marTop w:val="0"/>
      <w:marBottom w:val="0"/>
      <w:divBdr>
        <w:top w:val="none" w:sz="0" w:space="0" w:color="auto"/>
        <w:left w:val="none" w:sz="0" w:space="0" w:color="auto"/>
        <w:bottom w:val="none" w:sz="0" w:space="0" w:color="auto"/>
        <w:right w:val="none" w:sz="0" w:space="0" w:color="auto"/>
      </w:divBdr>
    </w:div>
    <w:div w:id="1114833036">
      <w:bodyDiv w:val="1"/>
      <w:marLeft w:val="0"/>
      <w:marRight w:val="0"/>
      <w:marTop w:val="0"/>
      <w:marBottom w:val="0"/>
      <w:divBdr>
        <w:top w:val="none" w:sz="0" w:space="0" w:color="auto"/>
        <w:left w:val="none" w:sz="0" w:space="0" w:color="auto"/>
        <w:bottom w:val="none" w:sz="0" w:space="0" w:color="auto"/>
        <w:right w:val="none" w:sz="0" w:space="0" w:color="auto"/>
      </w:divBdr>
    </w:div>
    <w:div w:id="1114986036">
      <w:bodyDiv w:val="1"/>
      <w:marLeft w:val="0"/>
      <w:marRight w:val="0"/>
      <w:marTop w:val="0"/>
      <w:marBottom w:val="0"/>
      <w:divBdr>
        <w:top w:val="none" w:sz="0" w:space="0" w:color="auto"/>
        <w:left w:val="none" w:sz="0" w:space="0" w:color="auto"/>
        <w:bottom w:val="none" w:sz="0" w:space="0" w:color="auto"/>
        <w:right w:val="none" w:sz="0" w:space="0" w:color="auto"/>
      </w:divBdr>
    </w:div>
    <w:div w:id="1151679352">
      <w:bodyDiv w:val="1"/>
      <w:marLeft w:val="0"/>
      <w:marRight w:val="0"/>
      <w:marTop w:val="0"/>
      <w:marBottom w:val="0"/>
      <w:divBdr>
        <w:top w:val="none" w:sz="0" w:space="0" w:color="auto"/>
        <w:left w:val="none" w:sz="0" w:space="0" w:color="auto"/>
        <w:bottom w:val="none" w:sz="0" w:space="0" w:color="auto"/>
        <w:right w:val="none" w:sz="0" w:space="0" w:color="auto"/>
      </w:divBdr>
    </w:div>
    <w:div w:id="1201940758">
      <w:bodyDiv w:val="1"/>
      <w:marLeft w:val="0"/>
      <w:marRight w:val="0"/>
      <w:marTop w:val="0"/>
      <w:marBottom w:val="0"/>
      <w:divBdr>
        <w:top w:val="none" w:sz="0" w:space="0" w:color="auto"/>
        <w:left w:val="none" w:sz="0" w:space="0" w:color="auto"/>
        <w:bottom w:val="none" w:sz="0" w:space="0" w:color="auto"/>
        <w:right w:val="none" w:sz="0" w:space="0" w:color="auto"/>
      </w:divBdr>
    </w:div>
    <w:div w:id="1226915316">
      <w:bodyDiv w:val="1"/>
      <w:marLeft w:val="0"/>
      <w:marRight w:val="0"/>
      <w:marTop w:val="0"/>
      <w:marBottom w:val="0"/>
      <w:divBdr>
        <w:top w:val="none" w:sz="0" w:space="0" w:color="auto"/>
        <w:left w:val="none" w:sz="0" w:space="0" w:color="auto"/>
        <w:bottom w:val="none" w:sz="0" w:space="0" w:color="auto"/>
        <w:right w:val="none" w:sz="0" w:space="0" w:color="auto"/>
      </w:divBdr>
    </w:div>
    <w:div w:id="1438646338">
      <w:bodyDiv w:val="1"/>
      <w:marLeft w:val="0"/>
      <w:marRight w:val="0"/>
      <w:marTop w:val="0"/>
      <w:marBottom w:val="0"/>
      <w:divBdr>
        <w:top w:val="none" w:sz="0" w:space="0" w:color="auto"/>
        <w:left w:val="none" w:sz="0" w:space="0" w:color="auto"/>
        <w:bottom w:val="none" w:sz="0" w:space="0" w:color="auto"/>
        <w:right w:val="none" w:sz="0" w:space="0" w:color="auto"/>
      </w:divBdr>
    </w:div>
    <w:div w:id="1515920897">
      <w:bodyDiv w:val="1"/>
      <w:marLeft w:val="0"/>
      <w:marRight w:val="0"/>
      <w:marTop w:val="0"/>
      <w:marBottom w:val="0"/>
      <w:divBdr>
        <w:top w:val="none" w:sz="0" w:space="0" w:color="auto"/>
        <w:left w:val="none" w:sz="0" w:space="0" w:color="auto"/>
        <w:bottom w:val="none" w:sz="0" w:space="0" w:color="auto"/>
        <w:right w:val="none" w:sz="0" w:space="0" w:color="auto"/>
      </w:divBdr>
    </w:div>
    <w:div w:id="1517227089">
      <w:bodyDiv w:val="1"/>
      <w:marLeft w:val="0"/>
      <w:marRight w:val="0"/>
      <w:marTop w:val="0"/>
      <w:marBottom w:val="0"/>
      <w:divBdr>
        <w:top w:val="none" w:sz="0" w:space="0" w:color="auto"/>
        <w:left w:val="none" w:sz="0" w:space="0" w:color="auto"/>
        <w:bottom w:val="none" w:sz="0" w:space="0" w:color="auto"/>
        <w:right w:val="none" w:sz="0" w:space="0" w:color="auto"/>
      </w:divBdr>
    </w:div>
    <w:div w:id="1770347006">
      <w:bodyDiv w:val="1"/>
      <w:marLeft w:val="0"/>
      <w:marRight w:val="0"/>
      <w:marTop w:val="0"/>
      <w:marBottom w:val="0"/>
      <w:divBdr>
        <w:top w:val="none" w:sz="0" w:space="0" w:color="auto"/>
        <w:left w:val="none" w:sz="0" w:space="0" w:color="auto"/>
        <w:bottom w:val="none" w:sz="0" w:space="0" w:color="auto"/>
        <w:right w:val="none" w:sz="0" w:space="0" w:color="auto"/>
      </w:divBdr>
    </w:div>
    <w:div w:id="1884318248">
      <w:bodyDiv w:val="1"/>
      <w:marLeft w:val="0"/>
      <w:marRight w:val="0"/>
      <w:marTop w:val="0"/>
      <w:marBottom w:val="0"/>
      <w:divBdr>
        <w:top w:val="none" w:sz="0" w:space="0" w:color="auto"/>
        <w:left w:val="none" w:sz="0" w:space="0" w:color="auto"/>
        <w:bottom w:val="none" w:sz="0" w:space="0" w:color="auto"/>
        <w:right w:val="none" w:sz="0" w:space="0" w:color="auto"/>
      </w:divBdr>
    </w:div>
    <w:div w:id="1945186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12</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Purdue University Northwest</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NEW NEW</cp:lastModifiedBy>
  <cp:revision>51</cp:revision>
  <dcterms:created xsi:type="dcterms:W3CDTF">2025-05-01T12:53:00Z</dcterms:created>
  <dcterms:modified xsi:type="dcterms:W3CDTF">2025-05-01T19:23:00Z</dcterms:modified>
</cp:coreProperties>
</file>