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A journey through the roots of Indian culture in Utsav Rock Garden with Multilingual people.</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Well here is comes the Sunday, the day we all wake up late, but this Sunday well I woke up early 6.00 in morning, guess why I was excited about going outbound trip to Utsav Rock Garden  well it is 45 Km from my college campus. Yup it took 2 hrs to reach there. While we were on our way,we played the Gup Shups.When we were finally there we had Breakfast of Idli vada and a tea.After that we went through the caves which depicted the Indian culture.Well we took selfies, made weird faces and took selfies, enjoyed the historical view of animatronic statues,took selfies with school children, ate ice cream, had horse ride.The statues in rock garden were so much WOW!,the whole atmosphere of rock garden took us through the roots of ancient India. Well then we had lunch, which included the roti, bhaji and Shenga holgey, we had rice and sambar.Guess what then we had the Rain shower dance,and played in big swimming pool. We danced to various regional songs and danced as a group.We were all tired up and so we had a tea and aloo bhajji as snacks.Well it was one heaven of a day. </w:t>
        <w:br w:type="textWrapping"/>
        <w:t xml:space="preserve">Enjoyed a lot. Thanks Team MiB and Kle Ctie for providing us this amazing experience.</w:t>
      </w:r>
    </w:p>
    <w:p w:rsidR="00000000" w:rsidDel="00000000" w:rsidP="00000000" w:rsidRDefault="00000000" w:rsidRPr="00000000" w14:paraId="00000003">
      <w:pPr>
        <w:rPr/>
      </w:pPr>
      <w:r w:rsidDel="00000000" w:rsidR="00000000" w:rsidRPr="00000000">
        <w:rPr/>
        <w:drawing>
          <wp:inline distB="114300" distT="114300" distL="114300" distR="114300">
            <wp:extent cx="5943600" cy="74295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7429500"/>
                    </a:xfrm>
                    <a:prstGeom prst="rect"/>
                    <a:ln/>
                  </pic:spPr>
                </pic:pic>
              </a:graphicData>
            </a:graphic>
          </wp:inline>
        </w:drawing>
      </w:r>
      <w:r w:rsidDel="00000000" w:rsidR="00000000" w:rsidRPr="00000000">
        <w:rPr/>
        <w:drawing>
          <wp:inline distB="114300" distT="114300" distL="114300" distR="114300">
            <wp:extent cx="5943600" cy="4457700"/>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792480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