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FA3EC" w14:textId="77777777" w:rsidR="00B0257A" w:rsidRPr="00B0257A" w:rsidRDefault="00B0257A" w:rsidP="00B0257A">
      <w:pPr>
        <w:rPr>
          <w:b/>
          <w:bCs/>
        </w:rPr>
      </w:pPr>
      <w:r w:rsidRPr="00B0257A">
        <w:rPr>
          <w:b/>
          <w:bCs/>
        </w:rPr>
        <w:t>Employee Performance Dashboard Report</w:t>
      </w:r>
    </w:p>
    <w:p w14:paraId="56308C8B" w14:textId="77777777" w:rsidR="00B0257A" w:rsidRPr="00B0257A" w:rsidRDefault="00B0257A" w:rsidP="00B0257A">
      <w:pPr>
        <w:rPr>
          <w:b/>
          <w:bCs/>
        </w:rPr>
      </w:pPr>
      <w:r w:rsidRPr="00B0257A">
        <w:rPr>
          <w:b/>
          <w:bCs/>
        </w:rPr>
        <w:t>Date Range:</w:t>
      </w:r>
      <w:r w:rsidRPr="00B0257A">
        <w:rPr>
          <w:b/>
          <w:bCs/>
        </w:rPr>
        <w:br/>
        <w:t>19th March 2018 – 30th September 2023</w:t>
      </w:r>
    </w:p>
    <w:p w14:paraId="1F8C9B6C" w14:textId="77777777" w:rsidR="00B0257A" w:rsidRPr="00B0257A" w:rsidRDefault="00B0257A" w:rsidP="00B0257A">
      <w:pPr>
        <w:rPr>
          <w:b/>
          <w:bCs/>
        </w:rPr>
      </w:pPr>
      <w:r w:rsidRPr="00B0257A">
        <w:rPr>
          <w:b/>
          <w:bCs/>
        </w:rPr>
        <w:t>Key Metrics Overview:</w:t>
      </w:r>
    </w:p>
    <w:p w14:paraId="7033396D" w14:textId="77777777" w:rsidR="00B0257A" w:rsidRPr="00B0257A" w:rsidRDefault="00B0257A" w:rsidP="00B0257A">
      <w:pPr>
        <w:numPr>
          <w:ilvl w:val="0"/>
          <w:numId w:val="13"/>
        </w:numPr>
      </w:pPr>
      <w:r w:rsidRPr="00B0257A">
        <w:t>Average Project Completion Rate: 84.2%</w:t>
      </w:r>
    </w:p>
    <w:p w14:paraId="782EF777" w14:textId="77777777" w:rsidR="00B0257A" w:rsidRPr="00B0257A" w:rsidRDefault="00B0257A" w:rsidP="00B0257A">
      <w:pPr>
        <w:numPr>
          <w:ilvl w:val="0"/>
          <w:numId w:val="13"/>
        </w:numPr>
      </w:pPr>
      <w:r w:rsidRPr="00B0257A">
        <w:t>Average Satisfaction Score: 4.4 (on a scale of 5)</w:t>
      </w:r>
    </w:p>
    <w:p w14:paraId="3CD88D96" w14:textId="77777777" w:rsidR="00B0257A" w:rsidRPr="00B0257A" w:rsidRDefault="00B0257A" w:rsidP="00B0257A">
      <w:pPr>
        <w:numPr>
          <w:ilvl w:val="0"/>
          <w:numId w:val="13"/>
        </w:numPr>
      </w:pPr>
      <w:r w:rsidRPr="00B0257A">
        <w:t>Average Training Hours: 19.9 hours per employee</w:t>
      </w:r>
    </w:p>
    <w:p w14:paraId="5ABC88FC" w14:textId="77777777" w:rsidR="00B0257A" w:rsidRPr="00B0257A" w:rsidRDefault="00B0257A" w:rsidP="00B0257A">
      <w:pPr>
        <w:rPr>
          <w:b/>
          <w:bCs/>
        </w:rPr>
      </w:pPr>
      <w:r w:rsidRPr="00B0257A">
        <w:rPr>
          <w:b/>
          <w:bCs/>
        </w:rPr>
        <w:pict w14:anchorId="019A74C3">
          <v:rect id="_x0000_i1158" style="width:0;height:1.5pt" o:hralign="center" o:hrstd="t" o:hr="t" fillcolor="#a0a0a0" stroked="f"/>
        </w:pict>
      </w:r>
    </w:p>
    <w:p w14:paraId="0DE00F0E" w14:textId="77777777" w:rsidR="00B0257A" w:rsidRPr="00B0257A" w:rsidRDefault="00B0257A" w:rsidP="00B0257A">
      <w:pPr>
        <w:rPr>
          <w:b/>
          <w:bCs/>
        </w:rPr>
      </w:pPr>
      <w:r w:rsidRPr="00B0257A">
        <w:rPr>
          <w:b/>
          <w:bCs/>
        </w:rPr>
        <w:t>Detailed Insights:</w:t>
      </w:r>
    </w:p>
    <w:p w14:paraId="67AE47F4" w14:textId="77777777" w:rsidR="00B0257A" w:rsidRPr="00B0257A" w:rsidRDefault="00B0257A" w:rsidP="00B0257A">
      <w:pPr>
        <w:rPr>
          <w:b/>
          <w:bCs/>
        </w:rPr>
      </w:pPr>
      <w:r w:rsidRPr="00B0257A">
        <w:rPr>
          <w:b/>
          <w:bCs/>
        </w:rPr>
        <w:t>1. Training-Wise Satisfaction Scores vs Project Completion Rates</w:t>
      </w:r>
    </w:p>
    <w:p w14:paraId="240B3A80" w14:textId="77777777" w:rsidR="00B0257A" w:rsidRPr="00B0257A" w:rsidRDefault="00B0257A" w:rsidP="00B0257A">
      <w:r w:rsidRPr="00B0257A">
        <w:t>The graph highlights satisfaction and completion rates for various training topics:</w:t>
      </w:r>
    </w:p>
    <w:p w14:paraId="5DD018B0" w14:textId="77777777" w:rsidR="00B0257A" w:rsidRPr="00B0257A" w:rsidRDefault="00B0257A" w:rsidP="00B0257A">
      <w:pPr>
        <w:numPr>
          <w:ilvl w:val="0"/>
          <w:numId w:val="14"/>
        </w:numPr>
        <w:rPr>
          <w:b/>
          <w:bCs/>
        </w:rPr>
      </w:pPr>
      <w:r w:rsidRPr="00B0257A">
        <w:rPr>
          <w:b/>
          <w:bCs/>
        </w:rPr>
        <w:t>Top-performing training areas:</w:t>
      </w:r>
    </w:p>
    <w:p w14:paraId="13501020" w14:textId="77777777" w:rsidR="00B0257A" w:rsidRPr="00B0257A" w:rsidRDefault="00B0257A" w:rsidP="00B0257A">
      <w:pPr>
        <w:numPr>
          <w:ilvl w:val="1"/>
          <w:numId w:val="14"/>
        </w:numPr>
      </w:pPr>
      <w:r w:rsidRPr="00B0257A">
        <w:t>Advanced Excel and Agile Methodology show the highest satisfaction scores and project completion rates.</w:t>
      </w:r>
    </w:p>
    <w:p w14:paraId="01875C98" w14:textId="77777777" w:rsidR="00B0257A" w:rsidRPr="00B0257A" w:rsidRDefault="00B0257A" w:rsidP="00B0257A">
      <w:pPr>
        <w:numPr>
          <w:ilvl w:val="1"/>
          <w:numId w:val="14"/>
        </w:numPr>
      </w:pPr>
      <w:r w:rsidRPr="00B0257A">
        <w:t>Customer Management and Recruitment Strategies follow closely.</w:t>
      </w:r>
    </w:p>
    <w:p w14:paraId="40F7D2D7" w14:textId="77777777" w:rsidR="00B0257A" w:rsidRPr="00B0257A" w:rsidRDefault="00B0257A" w:rsidP="00B0257A">
      <w:pPr>
        <w:numPr>
          <w:ilvl w:val="0"/>
          <w:numId w:val="14"/>
        </w:numPr>
        <w:rPr>
          <w:b/>
          <w:bCs/>
        </w:rPr>
      </w:pPr>
      <w:r w:rsidRPr="00B0257A">
        <w:rPr>
          <w:b/>
          <w:bCs/>
        </w:rPr>
        <w:t>Low-performing training areas:</w:t>
      </w:r>
    </w:p>
    <w:p w14:paraId="7E604E9B" w14:textId="77777777" w:rsidR="00B0257A" w:rsidRPr="00B0257A" w:rsidRDefault="00B0257A" w:rsidP="00B0257A">
      <w:pPr>
        <w:numPr>
          <w:ilvl w:val="1"/>
          <w:numId w:val="14"/>
        </w:numPr>
      </w:pPr>
      <w:r w:rsidRPr="00B0257A">
        <w:t>Employee Relations, Leadership Skills, and Data Science have lower satisfaction scores and project completion rates, indicating areas for improvement.</w:t>
      </w:r>
    </w:p>
    <w:p w14:paraId="4FB48712" w14:textId="77777777" w:rsidR="00B0257A" w:rsidRPr="00B0257A" w:rsidRDefault="00B0257A" w:rsidP="00B0257A">
      <w:pPr>
        <w:rPr>
          <w:b/>
          <w:bCs/>
        </w:rPr>
      </w:pPr>
      <w:r w:rsidRPr="00B0257A">
        <w:rPr>
          <w:b/>
          <w:bCs/>
        </w:rPr>
        <w:pict w14:anchorId="1D7E1D21">
          <v:rect id="_x0000_i1159" style="width:0;height:1.5pt" o:hralign="center" o:hrstd="t" o:hr="t" fillcolor="#a0a0a0" stroked="f"/>
        </w:pict>
      </w:r>
    </w:p>
    <w:p w14:paraId="5BAE93A1" w14:textId="77777777" w:rsidR="00B0257A" w:rsidRPr="00B0257A" w:rsidRDefault="00B0257A" w:rsidP="00B0257A">
      <w:pPr>
        <w:rPr>
          <w:b/>
          <w:bCs/>
        </w:rPr>
      </w:pPr>
      <w:r w:rsidRPr="00B0257A">
        <w:rPr>
          <w:b/>
          <w:bCs/>
        </w:rPr>
        <w:t>2. Drill-Down Analysis: Department and Role-Wise Metrics</w:t>
      </w:r>
    </w:p>
    <w:p w14:paraId="53627C60" w14:textId="77777777" w:rsidR="00B0257A" w:rsidRPr="00B0257A" w:rsidRDefault="00B0257A" w:rsidP="00B0257A">
      <w:r w:rsidRPr="00B0257A">
        <w:t>The chart displays department and role-wise performance metrics:</w:t>
      </w:r>
    </w:p>
    <w:p w14:paraId="044A5681" w14:textId="77777777" w:rsidR="00B0257A" w:rsidRPr="00B0257A" w:rsidRDefault="00B0257A" w:rsidP="00B0257A">
      <w:pPr>
        <w:numPr>
          <w:ilvl w:val="0"/>
          <w:numId w:val="15"/>
        </w:numPr>
        <w:rPr>
          <w:b/>
          <w:bCs/>
        </w:rPr>
      </w:pPr>
      <w:r w:rsidRPr="00B0257A">
        <w:rPr>
          <w:b/>
          <w:bCs/>
        </w:rPr>
        <w:t>Best-performing department:</w:t>
      </w:r>
    </w:p>
    <w:p w14:paraId="32E54E5C" w14:textId="77777777" w:rsidR="00B0257A" w:rsidRPr="00B0257A" w:rsidRDefault="00B0257A" w:rsidP="00B0257A">
      <w:pPr>
        <w:numPr>
          <w:ilvl w:val="1"/>
          <w:numId w:val="15"/>
        </w:numPr>
      </w:pPr>
      <w:r w:rsidRPr="00B0257A">
        <w:t>Sales with a 66.87% project completion rate and a 4.4 satisfaction score.</w:t>
      </w:r>
    </w:p>
    <w:p w14:paraId="21FBDB71" w14:textId="77777777" w:rsidR="00B0257A" w:rsidRPr="00B0257A" w:rsidRDefault="00B0257A" w:rsidP="00B0257A">
      <w:pPr>
        <w:numPr>
          <w:ilvl w:val="0"/>
          <w:numId w:val="15"/>
        </w:numPr>
        <w:rPr>
          <w:b/>
          <w:bCs/>
        </w:rPr>
      </w:pPr>
      <w:r w:rsidRPr="00B0257A">
        <w:rPr>
          <w:b/>
          <w:bCs/>
        </w:rPr>
        <w:t>Other department performances:</w:t>
      </w:r>
    </w:p>
    <w:p w14:paraId="561E447B" w14:textId="77777777" w:rsidR="00B0257A" w:rsidRPr="00B0257A" w:rsidRDefault="00B0257A" w:rsidP="00B0257A">
      <w:pPr>
        <w:numPr>
          <w:ilvl w:val="1"/>
          <w:numId w:val="15"/>
        </w:numPr>
      </w:pPr>
      <w:r w:rsidRPr="00B0257A">
        <w:t>HR: Completion rate of 66.44%, satisfaction score of 4.3.</w:t>
      </w:r>
    </w:p>
    <w:p w14:paraId="623618FE" w14:textId="77777777" w:rsidR="00B0257A" w:rsidRPr="00B0257A" w:rsidRDefault="00B0257A" w:rsidP="00B0257A">
      <w:pPr>
        <w:numPr>
          <w:ilvl w:val="1"/>
          <w:numId w:val="15"/>
        </w:numPr>
      </w:pPr>
      <w:r w:rsidRPr="00B0257A">
        <w:t>Engineering: Completion rate of 65.51%, satisfaction score of 4.6.</w:t>
      </w:r>
    </w:p>
    <w:p w14:paraId="5069C135" w14:textId="77777777" w:rsidR="00B0257A" w:rsidRPr="00B0257A" w:rsidRDefault="00B0257A" w:rsidP="00B0257A">
      <w:pPr>
        <w:numPr>
          <w:ilvl w:val="1"/>
          <w:numId w:val="15"/>
        </w:numPr>
      </w:pPr>
      <w:r w:rsidRPr="00B0257A">
        <w:t>Marketing: Completion rate of 63.44%, satisfaction score of 4.5.</w:t>
      </w:r>
    </w:p>
    <w:p w14:paraId="0425EE8A" w14:textId="77777777" w:rsidR="00B0257A" w:rsidRPr="00B0257A" w:rsidRDefault="00B0257A" w:rsidP="00B0257A">
      <w:pPr>
        <w:rPr>
          <w:b/>
          <w:bCs/>
        </w:rPr>
      </w:pPr>
      <w:r w:rsidRPr="00B0257A">
        <w:rPr>
          <w:b/>
          <w:bCs/>
        </w:rPr>
        <w:pict w14:anchorId="0A304EFD">
          <v:rect id="_x0000_i1160" style="width:0;height:1.5pt" o:hralign="center" o:hrstd="t" o:hr="t" fillcolor="#a0a0a0" stroked="f"/>
        </w:pict>
      </w:r>
    </w:p>
    <w:p w14:paraId="3E3CE745" w14:textId="77777777" w:rsidR="00B0257A" w:rsidRPr="00B0257A" w:rsidRDefault="00B0257A" w:rsidP="00B0257A">
      <w:pPr>
        <w:rPr>
          <w:b/>
          <w:bCs/>
        </w:rPr>
      </w:pPr>
      <w:r w:rsidRPr="00B0257A">
        <w:rPr>
          <w:b/>
          <w:bCs/>
        </w:rPr>
        <w:t>3. Top 5 Employee Satisfaction Performers</w:t>
      </w:r>
    </w:p>
    <w:p w14:paraId="41811251" w14:textId="77777777" w:rsidR="00B0257A" w:rsidRPr="00B0257A" w:rsidRDefault="00B0257A" w:rsidP="00B0257A">
      <w:r w:rsidRPr="00B0257A">
        <w:t>Employees with the highest satisfaction scores are highlighted:</w:t>
      </w:r>
    </w:p>
    <w:p w14:paraId="0FA87583" w14:textId="77777777" w:rsidR="00B0257A" w:rsidRPr="00B0257A" w:rsidRDefault="00B0257A" w:rsidP="00B0257A">
      <w:pPr>
        <w:numPr>
          <w:ilvl w:val="0"/>
          <w:numId w:val="16"/>
        </w:numPr>
      </w:pPr>
      <w:r w:rsidRPr="00B0257A">
        <w:t>Dan Murphy (Sales): 4.90</w:t>
      </w:r>
    </w:p>
    <w:p w14:paraId="4CB0CC06" w14:textId="77777777" w:rsidR="00B0257A" w:rsidRPr="00B0257A" w:rsidRDefault="00B0257A" w:rsidP="00B0257A">
      <w:pPr>
        <w:numPr>
          <w:ilvl w:val="0"/>
          <w:numId w:val="16"/>
        </w:numPr>
      </w:pPr>
      <w:r w:rsidRPr="00B0257A">
        <w:t>Frank Miller (Engineering): 4.90</w:t>
      </w:r>
    </w:p>
    <w:p w14:paraId="358FED2E" w14:textId="77777777" w:rsidR="00B0257A" w:rsidRPr="00B0257A" w:rsidRDefault="00B0257A" w:rsidP="00B0257A">
      <w:pPr>
        <w:numPr>
          <w:ilvl w:val="0"/>
          <w:numId w:val="16"/>
        </w:numPr>
      </w:pPr>
      <w:r w:rsidRPr="00B0257A">
        <w:lastRenderedPageBreak/>
        <w:t>Nick Ward (Engineering): 4.90</w:t>
      </w:r>
    </w:p>
    <w:p w14:paraId="6D8ABFDF" w14:textId="77777777" w:rsidR="00B0257A" w:rsidRPr="00B0257A" w:rsidRDefault="00B0257A" w:rsidP="00B0257A">
      <w:pPr>
        <w:numPr>
          <w:ilvl w:val="0"/>
          <w:numId w:val="16"/>
        </w:numPr>
      </w:pPr>
      <w:r w:rsidRPr="00B0257A">
        <w:t>Rose Kelly (Engineering): 4.90</w:t>
      </w:r>
      <w:r w:rsidRPr="00B0257A">
        <w:br/>
        <w:t>These employees excel in roles requiring expertise in Advanced Excel, Data Analysis, and Project Management.</w:t>
      </w:r>
    </w:p>
    <w:p w14:paraId="7EEFB6C2" w14:textId="77777777" w:rsidR="00B0257A" w:rsidRPr="00B0257A" w:rsidRDefault="00B0257A" w:rsidP="00B0257A">
      <w:pPr>
        <w:rPr>
          <w:b/>
          <w:bCs/>
        </w:rPr>
      </w:pPr>
      <w:r w:rsidRPr="00B0257A">
        <w:rPr>
          <w:b/>
          <w:bCs/>
        </w:rPr>
        <w:pict w14:anchorId="7A52F046">
          <v:rect id="_x0000_i1161" style="width:0;height:1.5pt" o:hralign="center" o:hrstd="t" o:hr="t" fillcolor="#a0a0a0" stroked="f"/>
        </w:pict>
      </w:r>
    </w:p>
    <w:p w14:paraId="4D432E48" w14:textId="77777777" w:rsidR="00B0257A" w:rsidRPr="00B0257A" w:rsidRDefault="00B0257A" w:rsidP="00B0257A">
      <w:pPr>
        <w:rPr>
          <w:b/>
          <w:bCs/>
        </w:rPr>
      </w:pPr>
      <w:r w:rsidRPr="00B0257A">
        <w:rPr>
          <w:b/>
          <w:bCs/>
        </w:rPr>
        <w:t>4. Feedback Sentiment Breakdown</w:t>
      </w:r>
    </w:p>
    <w:p w14:paraId="25535919" w14:textId="77777777" w:rsidR="00B0257A" w:rsidRPr="00B0257A" w:rsidRDefault="00B0257A" w:rsidP="00B0257A">
      <w:r w:rsidRPr="00B0257A">
        <w:t>The sentiment analysis reveals the distribution of feedback:</w:t>
      </w:r>
    </w:p>
    <w:p w14:paraId="098DDEDD" w14:textId="77777777" w:rsidR="00B0257A" w:rsidRPr="00B0257A" w:rsidRDefault="00B0257A" w:rsidP="00B0257A">
      <w:pPr>
        <w:numPr>
          <w:ilvl w:val="0"/>
          <w:numId w:val="17"/>
        </w:numPr>
        <w:rPr>
          <w:b/>
          <w:bCs/>
        </w:rPr>
      </w:pPr>
      <w:r w:rsidRPr="00B0257A">
        <w:rPr>
          <w:b/>
          <w:bCs/>
        </w:rPr>
        <w:t>Positive Feedback: 50%</w:t>
      </w:r>
    </w:p>
    <w:p w14:paraId="22AB8267" w14:textId="77777777" w:rsidR="00B0257A" w:rsidRPr="00B0257A" w:rsidRDefault="00B0257A" w:rsidP="00B0257A">
      <w:pPr>
        <w:numPr>
          <w:ilvl w:val="0"/>
          <w:numId w:val="17"/>
        </w:numPr>
        <w:rPr>
          <w:b/>
          <w:bCs/>
        </w:rPr>
      </w:pPr>
      <w:r w:rsidRPr="00B0257A">
        <w:rPr>
          <w:b/>
          <w:bCs/>
        </w:rPr>
        <w:t>Neutral Feedback: 26%</w:t>
      </w:r>
    </w:p>
    <w:p w14:paraId="28B67326" w14:textId="77777777" w:rsidR="00B0257A" w:rsidRPr="00B0257A" w:rsidRDefault="00B0257A" w:rsidP="00B0257A">
      <w:pPr>
        <w:numPr>
          <w:ilvl w:val="0"/>
          <w:numId w:val="17"/>
        </w:numPr>
        <w:rPr>
          <w:b/>
          <w:bCs/>
        </w:rPr>
      </w:pPr>
      <w:r w:rsidRPr="00B0257A">
        <w:rPr>
          <w:b/>
          <w:bCs/>
        </w:rPr>
        <w:t>Negative Feedback: 24%</w:t>
      </w:r>
      <w:r w:rsidRPr="00B0257A">
        <w:rPr>
          <w:b/>
          <w:bCs/>
        </w:rPr>
        <w:br/>
      </w:r>
      <w:r w:rsidRPr="00B0257A">
        <w:t>The high percentage of positive feedback indicates overall employee satisfaction, but addressing the 24% negative feedback is crucial to improving employee engagement.</w:t>
      </w:r>
    </w:p>
    <w:p w14:paraId="7A6C4873" w14:textId="77777777" w:rsidR="00B0257A" w:rsidRPr="00B0257A" w:rsidRDefault="00B0257A" w:rsidP="00B0257A">
      <w:pPr>
        <w:rPr>
          <w:b/>
          <w:bCs/>
        </w:rPr>
      </w:pPr>
      <w:r w:rsidRPr="00B0257A">
        <w:rPr>
          <w:b/>
          <w:bCs/>
        </w:rPr>
        <w:pict w14:anchorId="5AD8A401">
          <v:rect id="_x0000_i1162" style="width:0;height:1.5pt" o:hralign="center" o:hrstd="t" o:hr="t" fillcolor="#a0a0a0" stroked="f"/>
        </w:pict>
      </w:r>
    </w:p>
    <w:p w14:paraId="27246734" w14:textId="77777777" w:rsidR="00B0257A" w:rsidRPr="00B0257A" w:rsidRDefault="00B0257A" w:rsidP="00B0257A">
      <w:pPr>
        <w:rPr>
          <w:b/>
          <w:bCs/>
        </w:rPr>
      </w:pPr>
      <w:r w:rsidRPr="00B0257A">
        <w:rPr>
          <w:b/>
          <w:bCs/>
        </w:rPr>
        <w:t>Key Recommendations:</w:t>
      </w:r>
    </w:p>
    <w:p w14:paraId="3A980072" w14:textId="77777777" w:rsidR="00B0257A" w:rsidRPr="00B0257A" w:rsidRDefault="00B0257A" w:rsidP="00B0257A">
      <w:pPr>
        <w:numPr>
          <w:ilvl w:val="0"/>
          <w:numId w:val="18"/>
        </w:numPr>
        <w:rPr>
          <w:b/>
          <w:bCs/>
        </w:rPr>
      </w:pPr>
      <w:r w:rsidRPr="00B0257A">
        <w:rPr>
          <w:b/>
          <w:bCs/>
        </w:rPr>
        <w:t>Focus on Low-Performing Training Areas:</w:t>
      </w:r>
    </w:p>
    <w:p w14:paraId="7455E4FC" w14:textId="77777777" w:rsidR="00B0257A" w:rsidRPr="00B0257A" w:rsidRDefault="00B0257A" w:rsidP="00B0257A">
      <w:pPr>
        <w:numPr>
          <w:ilvl w:val="1"/>
          <w:numId w:val="18"/>
        </w:numPr>
      </w:pPr>
      <w:r w:rsidRPr="00B0257A">
        <w:t>Enhance training programs for Employee Relations, Leadership Skills, and Data Science to boost satisfaction and project outcomes.</w:t>
      </w:r>
    </w:p>
    <w:p w14:paraId="1E3E9401" w14:textId="77777777" w:rsidR="00B0257A" w:rsidRPr="00B0257A" w:rsidRDefault="00B0257A" w:rsidP="00B0257A">
      <w:pPr>
        <w:numPr>
          <w:ilvl w:val="0"/>
          <w:numId w:val="18"/>
        </w:numPr>
        <w:rPr>
          <w:b/>
          <w:bCs/>
        </w:rPr>
      </w:pPr>
      <w:r w:rsidRPr="00B0257A">
        <w:rPr>
          <w:b/>
          <w:bCs/>
        </w:rPr>
        <w:t>Department-Specific Improvements:</w:t>
      </w:r>
    </w:p>
    <w:p w14:paraId="61C0B8F6" w14:textId="77777777" w:rsidR="00B0257A" w:rsidRPr="00B0257A" w:rsidRDefault="00B0257A" w:rsidP="00B0257A">
      <w:pPr>
        <w:numPr>
          <w:ilvl w:val="1"/>
          <w:numId w:val="18"/>
        </w:numPr>
      </w:pPr>
      <w:r w:rsidRPr="00B0257A">
        <w:t>Explore reasons behind Marketing's lower completion rate and satisfaction, and provide targeted support.</w:t>
      </w:r>
    </w:p>
    <w:p w14:paraId="3984A3F6" w14:textId="77777777" w:rsidR="00B0257A" w:rsidRPr="00B0257A" w:rsidRDefault="00B0257A" w:rsidP="00B0257A">
      <w:pPr>
        <w:numPr>
          <w:ilvl w:val="0"/>
          <w:numId w:val="18"/>
        </w:numPr>
        <w:rPr>
          <w:b/>
          <w:bCs/>
        </w:rPr>
      </w:pPr>
      <w:r w:rsidRPr="00B0257A">
        <w:rPr>
          <w:b/>
          <w:bCs/>
        </w:rPr>
        <w:t>Leverage High Performers:</w:t>
      </w:r>
    </w:p>
    <w:p w14:paraId="3092F21B" w14:textId="77777777" w:rsidR="00B0257A" w:rsidRPr="00B0257A" w:rsidRDefault="00B0257A" w:rsidP="00B0257A">
      <w:pPr>
        <w:numPr>
          <w:ilvl w:val="1"/>
          <w:numId w:val="18"/>
        </w:numPr>
      </w:pPr>
      <w:r w:rsidRPr="00B0257A">
        <w:t>Recognize and reward top-performing employees like Dan Murphy and Frank Miller to sustain motivation and encourage knowledge sharing.</w:t>
      </w:r>
    </w:p>
    <w:p w14:paraId="105EB234" w14:textId="77777777" w:rsidR="00B0257A" w:rsidRPr="00B0257A" w:rsidRDefault="00B0257A" w:rsidP="00B0257A">
      <w:pPr>
        <w:numPr>
          <w:ilvl w:val="0"/>
          <w:numId w:val="18"/>
        </w:numPr>
        <w:rPr>
          <w:b/>
          <w:bCs/>
        </w:rPr>
      </w:pPr>
      <w:r w:rsidRPr="00B0257A">
        <w:rPr>
          <w:b/>
          <w:bCs/>
        </w:rPr>
        <w:t>Address Negative Feedback:</w:t>
      </w:r>
    </w:p>
    <w:p w14:paraId="1BE737CE" w14:textId="77777777" w:rsidR="00B0257A" w:rsidRPr="00B0257A" w:rsidRDefault="00B0257A" w:rsidP="00B0257A">
      <w:pPr>
        <w:numPr>
          <w:ilvl w:val="1"/>
          <w:numId w:val="18"/>
        </w:numPr>
      </w:pPr>
      <w:r w:rsidRPr="00B0257A">
        <w:t>Conduct a deeper analysis of the 24% negative feedback and implement actionable changes to improve sentiment scores.</w:t>
      </w:r>
    </w:p>
    <w:p w14:paraId="1054952F" w14:textId="77777777" w:rsidR="00B0257A" w:rsidRPr="00B0257A" w:rsidRDefault="00B0257A" w:rsidP="00B0257A">
      <w:pPr>
        <w:rPr>
          <w:b/>
          <w:bCs/>
        </w:rPr>
      </w:pPr>
      <w:r w:rsidRPr="00B0257A">
        <w:rPr>
          <w:b/>
          <w:bCs/>
        </w:rPr>
        <w:pict w14:anchorId="44189241">
          <v:rect id="_x0000_i1163" style="width:0;height:1.5pt" o:hralign="center" o:hrstd="t" o:hr="t" fillcolor="#a0a0a0" stroked="f"/>
        </w:pict>
      </w:r>
    </w:p>
    <w:p w14:paraId="17EBDA28" w14:textId="77777777" w:rsidR="00B0257A" w:rsidRPr="00B0257A" w:rsidRDefault="00B0257A" w:rsidP="00B0257A">
      <w:pPr>
        <w:rPr>
          <w:b/>
          <w:bCs/>
        </w:rPr>
      </w:pPr>
      <w:r w:rsidRPr="00B0257A">
        <w:rPr>
          <w:b/>
          <w:bCs/>
        </w:rPr>
        <w:t>Conclusion</w:t>
      </w:r>
    </w:p>
    <w:p w14:paraId="4E1CFF35" w14:textId="77777777" w:rsidR="00B0257A" w:rsidRPr="00B0257A" w:rsidRDefault="00B0257A" w:rsidP="00B0257A">
      <w:r w:rsidRPr="00B0257A">
        <w:t>This dashboard highlights key areas of employee performance and satisfaction, providing actionable insights for organizational improvement. By addressing low-performing areas and leveraging strengths, the organization can further enhance productivity and employee satisfaction.</w:t>
      </w:r>
    </w:p>
    <w:p w14:paraId="540E4CB9" w14:textId="4B730F8C" w:rsidR="00EC6DC8" w:rsidRPr="00B0257A" w:rsidRDefault="00EC6DC8" w:rsidP="00B0257A"/>
    <w:sectPr w:rsidR="00EC6DC8" w:rsidRPr="00B02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67A9"/>
    <w:multiLevelType w:val="multilevel"/>
    <w:tmpl w:val="3DBA673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1F5B16D8"/>
    <w:multiLevelType w:val="multilevel"/>
    <w:tmpl w:val="13C2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40AC2"/>
    <w:multiLevelType w:val="multilevel"/>
    <w:tmpl w:val="DD22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C24C7"/>
    <w:multiLevelType w:val="multilevel"/>
    <w:tmpl w:val="2254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431CD"/>
    <w:multiLevelType w:val="multilevel"/>
    <w:tmpl w:val="7FC2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350A6"/>
    <w:multiLevelType w:val="multilevel"/>
    <w:tmpl w:val="7B14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12825"/>
    <w:multiLevelType w:val="multilevel"/>
    <w:tmpl w:val="8C04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5229C9"/>
    <w:multiLevelType w:val="multilevel"/>
    <w:tmpl w:val="8B48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D5D1F"/>
    <w:multiLevelType w:val="multilevel"/>
    <w:tmpl w:val="90A8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42196A"/>
    <w:multiLevelType w:val="multilevel"/>
    <w:tmpl w:val="55CA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E65A2"/>
    <w:multiLevelType w:val="multilevel"/>
    <w:tmpl w:val="679E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1A7198"/>
    <w:multiLevelType w:val="multilevel"/>
    <w:tmpl w:val="5E02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87FE7"/>
    <w:multiLevelType w:val="multilevel"/>
    <w:tmpl w:val="4E70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517F1"/>
    <w:multiLevelType w:val="multilevel"/>
    <w:tmpl w:val="37B2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EE170F"/>
    <w:multiLevelType w:val="multilevel"/>
    <w:tmpl w:val="A0D0F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DC3514"/>
    <w:multiLevelType w:val="multilevel"/>
    <w:tmpl w:val="E44A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0E2649"/>
    <w:multiLevelType w:val="multilevel"/>
    <w:tmpl w:val="CB12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F10C7F"/>
    <w:multiLevelType w:val="multilevel"/>
    <w:tmpl w:val="4A52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145098">
    <w:abstractNumId w:val="14"/>
  </w:num>
  <w:num w:numId="2" w16cid:durableId="2139689473">
    <w:abstractNumId w:val="13"/>
  </w:num>
  <w:num w:numId="3" w16cid:durableId="1525240969">
    <w:abstractNumId w:val="16"/>
  </w:num>
  <w:num w:numId="4" w16cid:durableId="1296255579">
    <w:abstractNumId w:val="12"/>
  </w:num>
  <w:num w:numId="5" w16cid:durableId="1976444181">
    <w:abstractNumId w:val="4"/>
  </w:num>
  <w:num w:numId="6" w16cid:durableId="1362246175">
    <w:abstractNumId w:val="8"/>
  </w:num>
  <w:num w:numId="7" w16cid:durableId="363404829">
    <w:abstractNumId w:val="6"/>
  </w:num>
  <w:num w:numId="8" w16cid:durableId="214661390">
    <w:abstractNumId w:val="17"/>
  </w:num>
  <w:num w:numId="9" w16cid:durableId="2120637937">
    <w:abstractNumId w:val="9"/>
  </w:num>
  <w:num w:numId="10" w16cid:durableId="66072611">
    <w:abstractNumId w:val="1"/>
  </w:num>
  <w:num w:numId="11" w16cid:durableId="626737202">
    <w:abstractNumId w:val="11"/>
  </w:num>
  <w:num w:numId="12" w16cid:durableId="607391579">
    <w:abstractNumId w:val="15"/>
  </w:num>
  <w:num w:numId="13" w16cid:durableId="1068840020">
    <w:abstractNumId w:val="0"/>
  </w:num>
  <w:num w:numId="14" w16cid:durableId="251158746">
    <w:abstractNumId w:val="3"/>
  </w:num>
  <w:num w:numId="15" w16cid:durableId="847404660">
    <w:abstractNumId w:val="7"/>
  </w:num>
  <w:num w:numId="16" w16cid:durableId="807431783">
    <w:abstractNumId w:val="5"/>
  </w:num>
  <w:num w:numId="17" w16cid:durableId="1171945842">
    <w:abstractNumId w:val="2"/>
  </w:num>
  <w:num w:numId="18" w16cid:durableId="7908991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3B"/>
    <w:rsid w:val="00140CB4"/>
    <w:rsid w:val="00271B3B"/>
    <w:rsid w:val="0031660A"/>
    <w:rsid w:val="00474A88"/>
    <w:rsid w:val="006749AA"/>
    <w:rsid w:val="00B0257A"/>
    <w:rsid w:val="00EC6DC8"/>
    <w:rsid w:val="00F5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7D5F"/>
  <w15:chartTrackingRefBased/>
  <w15:docId w15:val="{E6664C7E-15C4-43A0-8973-7AE4823A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sharma</dc:creator>
  <cp:keywords/>
  <dc:description/>
  <cp:lastModifiedBy>vaishali sharma</cp:lastModifiedBy>
  <cp:revision>3</cp:revision>
  <dcterms:created xsi:type="dcterms:W3CDTF">2024-11-28T12:39:00Z</dcterms:created>
  <dcterms:modified xsi:type="dcterms:W3CDTF">2024-11-28T12:53:00Z</dcterms:modified>
</cp:coreProperties>
</file>