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C84" w:rsidRPr="00976C84" w:rsidRDefault="00976C84" w:rsidP="00976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76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Order Status Breakdown</w:t>
      </w:r>
    </w:p>
    <w:p w:rsidR="00976C84" w:rsidRPr="00976C84" w:rsidRDefault="00976C84" w:rsidP="00976C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76C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 of 13,189 total orders:</w:t>
      </w:r>
    </w:p>
    <w:p w:rsidR="00976C84" w:rsidRPr="00976C84" w:rsidRDefault="00976C84" w:rsidP="00976C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76C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Delivered: 4,468</w:t>
      </w:r>
    </w:p>
    <w:p w:rsidR="00976C84" w:rsidRPr="00976C84" w:rsidRDefault="00976C84" w:rsidP="00976C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76C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Pending: 4,434</w:t>
      </w:r>
    </w:p>
    <w:p w:rsidR="00976C84" w:rsidRPr="00976C84" w:rsidRDefault="00976C84" w:rsidP="00976C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76C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Shipped: 4,287</w:t>
      </w:r>
    </w:p>
    <w:p w:rsidR="007635F1" w:rsidRPr="00976C84" w:rsidRDefault="00976C84" w:rsidP="007635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76C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High number of pending orders is nearly equal to delivered — this could signal operational delays or inefficiencies in order </w:t>
      </w:r>
      <w:proofErr w:type="spellStart"/>
      <w:r w:rsidRPr="00976C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fulfillment</w:t>
      </w:r>
      <w:proofErr w:type="spellEnd"/>
      <w:r w:rsidRPr="00976C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="007635F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</w:p>
    <w:p w:rsidR="00976C84" w:rsidRPr="00976C84" w:rsidRDefault="00976C84" w:rsidP="00976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76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2. Revenue Trends </w:t>
      </w:r>
      <w:proofErr w:type="gramStart"/>
      <w:r w:rsidRPr="00976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Over</w:t>
      </w:r>
      <w:proofErr w:type="gramEnd"/>
      <w:r w:rsidRPr="00976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Time (Monthly Sales)</w:t>
      </w:r>
      <w:bookmarkStart w:id="0" w:name="_GoBack"/>
      <w:bookmarkEnd w:id="0"/>
    </w:p>
    <w:p w:rsidR="00976C84" w:rsidRPr="00976C84" w:rsidRDefault="00976C84" w:rsidP="00976C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76C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Sales are generally increasing year over year.</w:t>
      </w:r>
    </w:p>
    <w:p w:rsidR="00976C84" w:rsidRPr="00976C84" w:rsidRDefault="00976C84" w:rsidP="00976C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76C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Some months consistently show sales dips.</w:t>
      </w:r>
    </w:p>
    <w:p w:rsidR="00976C84" w:rsidRPr="00976C84" w:rsidRDefault="00976C84" w:rsidP="00976C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76C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is growing steadily, but there are seasonal patterns.</w:t>
      </w:r>
      <w:r w:rsidR="007635F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</w:p>
    <w:p w:rsidR="00976C84" w:rsidRPr="00976C84" w:rsidRDefault="00976C84" w:rsidP="00976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76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3. Average Order Value</w:t>
      </w:r>
    </w:p>
    <w:p w:rsidR="00976C84" w:rsidRPr="00976C84" w:rsidRDefault="00976C84" w:rsidP="00976C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76C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Average Order Value for delivered orders is ₹254.</w:t>
      </w:r>
    </w:p>
    <w:p w:rsidR="00976C84" w:rsidRPr="00976C84" w:rsidRDefault="00976C84" w:rsidP="00976C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76C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Using Average Order Value, I suggested adjusting the free shipping threshold to drive higher order values.</w:t>
      </w:r>
      <w:r w:rsidR="007635F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</w:p>
    <w:p w:rsidR="00976C84" w:rsidRPr="00976C84" w:rsidRDefault="00976C84" w:rsidP="00976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76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4. Revenue by Order Status</w:t>
      </w:r>
    </w:p>
    <w:p w:rsidR="00976C84" w:rsidRPr="00976C84" w:rsidRDefault="00976C84" w:rsidP="00976C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76C8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Total Revenue (by status):</w:t>
      </w:r>
    </w:p>
    <w:p w:rsidR="00976C84" w:rsidRPr="00976C84" w:rsidRDefault="00976C84" w:rsidP="00976C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76C8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Delivered:</w:t>
      </w:r>
      <w:r w:rsidRPr="00976C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₹11.34 lakh</w:t>
      </w:r>
    </w:p>
    <w:p w:rsidR="00976C84" w:rsidRPr="00976C84" w:rsidRDefault="00976C84" w:rsidP="00976C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76C8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Pending:</w:t>
      </w:r>
      <w:r w:rsidRPr="00976C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₹11.15 lakh</w:t>
      </w:r>
    </w:p>
    <w:p w:rsidR="00976C84" w:rsidRPr="00976C84" w:rsidRDefault="00976C84" w:rsidP="00976C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76C8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Shipped:</w:t>
      </w:r>
      <w:r w:rsidRPr="00976C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₹11.03 lakh</w:t>
      </w:r>
    </w:p>
    <w:p w:rsidR="00976C84" w:rsidRDefault="00976C84" w:rsidP="00976C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76C8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Insight</w:t>
      </w:r>
      <w:proofErr w:type="gramStart"/>
      <w:r w:rsidRPr="00976C8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:</w:t>
      </w:r>
      <w:proofErr w:type="gramEnd"/>
      <w:r w:rsidRPr="00976C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A large portion of revenue is still tied up in non-completed orders. Streamlining the </w:t>
      </w:r>
      <w:proofErr w:type="spellStart"/>
      <w:r w:rsidRPr="00976C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fulfillment</w:t>
      </w:r>
      <w:proofErr w:type="spellEnd"/>
      <w:r w:rsidRPr="00976C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process could accelerate revenue recognition and cash flow.</w:t>
      </w:r>
      <w:r w:rsidR="007635F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</w:p>
    <w:p w:rsidR="00A768B0" w:rsidRDefault="00976C84" w:rsidP="00A768B0">
      <w:pPr>
        <w:pStyle w:val="Heading3"/>
      </w:pPr>
      <w:r>
        <w:rPr>
          <w:sz w:val="24"/>
          <w:szCs w:val="24"/>
        </w:rPr>
        <w:t>5.</w:t>
      </w:r>
      <w:r w:rsidR="00A768B0" w:rsidRPr="00A768B0">
        <w:rPr>
          <w:rStyle w:val="Strong"/>
          <w:b/>
          <w:bCs/>
        </w:rPr>
        <w:t xml:space="preserve"> </w:t>
      </w:r>
      <w:r w:rsidR="00A768B0">
        <w:rPr>
          <w:rStyle w:val="Strong"/>
          <w:b/>
          <w:bCs/>
        </w:rPr>
        <w:t>Repeat Customer Insights (Short):</w:t>
      </w:r>
    </w:p>
    <w:p w:rsidR="00A768B0" w:rsidRDefault="00A768B0" w:rsidP="00A768B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Top Loyal Customers:</w:t>
      </w:r>
      <w:r>
        <w:t xml:space="preserve"> 10 users placed </w:t>
      </w:r>
      <w:r>
        <w:rPr>
          <w:rStyle w:val="Strong"/>
        </w:rPr>
        <w:t>7 orders</w:t>
      </w:r>
      <w:r>
        <w:t xml:space="preserve"> each.</w:t>
      </w:r>
    </w:p>
    <w:p w:rsidR="00A768B0" w:rsidRDefault="00A768B0" w:rsidP="00A768B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Strong Repeat Base:</w:t>
      </w:r>
      <w:r>
        <w:t xml:space="preserve"> 28 users made </w:t>
      </w:r>
      <w:r>
        <w:rPr>
          <w:rStyle w:val="Strong"/>
        </w:rPr>
        <w:t>6 orders</w:t>
      </w:r>
      <w:r>
        <w:t>.</w:t>
      </w:r>
    </w:p>
    <w:p w:rsidR="00A768B0" w:rsidRDefault="00A768B0" w:rsidP="00A768B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Moderate Repeaters:</w:t>
      </w:r>
      <w:r>
        <w:t xml:space="preserve"> 100+ users placed </w:t>
      </w:r>
      <w:r>
        <w:rPr>
          <w:rStyle w:val="Strong"/>
        </w:rPr>
        <w:t>5 orders</w:t>
      </w:r>
      <w:r>
        <w:t>.</w:t>
      </w:r>
    </w:p>
    <w:p w:rsidR="00976C84" w:rsidRPr="00976C84" w:rsidRDefault="00A768B0" w:rsidP="00976C8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Trend:</w:t>
      </w:r>
      <w:r>
        <w:t xml:space="preserve"> Most repeat customers placed </w:t>
      </w:r>
      <w:r>
        <w:rPr>
          <w:rStyle w:val="Strong"/>
        </w:rPr>
        <w:t>4–6 orders</w:t>
      </w:r>
      <w:r>
        <w:t>.</w:t>
      </w:r>
      <w:r w:rsidR="007635F1">
        <w:br/>
      </w:r>
    </w:p>
    <w:p w:rsidR="00976C84" w:rsidRPr="00976C84" w:rsidRDefault="00A768B0" w:rsidP="00976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</w:t>
      </w:r>
      <w:r w:rsidR="00976C84" w:rsidRPr="00976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. New Customer Acquisition Trend</w:t>
      </w:r>
    </w:p>
    <w:p w:rsidR="00976C84" w:rsidRPr="00976C84" w:rsidRDefault="00976C84" w:rsidP="00976C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76C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New customer sign-ups peaked in </w:t>
      </w:r>
      <w:r w:rsidRPr="00976C8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2020</w:t>
      </w:r>
      <w:r w:rsidRPr="00976C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have shown a steady decline since.</w:t>
      </w:r>
      <w:r w:rsidR="007635F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="007635F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</w:p>
    <w:p w:rsidR="00976C84" w:rsidRDefault="00A768B0" w:rsidP="00976C84">
      <w:pPr>
        <w:pStyle w:val="Heading3"/>
      </w:pPr>
      <w:r>
        <w:lastRenderedPageBreak/>
        <w:t>7</w:t>
      </w:r>
      <w:r w:rsidR="00976C84">
        <w:t xml:space="preserve">. </w:t>
      </w:r>
      <w:r w:rsidR="00976C84">
        <w:rPr>
          <w:rStyle w:val="Strong"/>
          <w:b/>
          <w:bCs/>
        </w:rPr>
        <w:t>Payment Status Summary</w:t>
      </w:r>
    </w:p>
    <w:p w:rsidR="00976C84" w:rsidRDefault="00976C84" w:rsidP="00976C8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Total Payments:</w:t>
      </w:r>
      <w:r>
        <w:t xml:space="preserve"> 14,000+</w:t>
      </w:r>
    </w:p>
    <w:p w:rsidR="00976C84" w:rsidRDefault="00976C84" w:rsidP="00976C84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Completed:</w:t>
      </w:r>
      <w:r>
        <w:t xml:space="preserve"> 4,991</w:t>
      </w:r>
    </w:p>
    <w:p w:rsidR="00976C84" w:rsidRDefault="00976C84" w:rsidP="00976C84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Failed:</w:t>
      </w:r>
      <w:r>
        <w:t xml:space="preserve"> 5,003</w:t>
      </w:r>
    </w:p>
    <w:p w:rsidR="00976C84" w:rsidRDefault="00976C84" w:rsidP="00976C84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Pending:</w:t>
      </w:r>
      <w:r>
        <w:t xml:space="preserve"> 5,006</w:t>
      </w:r>
    </w:p>
    <w:p w:rsidR="00976C84" w:rsidRPr="00A768B0" w:rsidRDefault="00976C84" w:rsidP="00A768B0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rPr>
          <w:rStyle w:val="Strong"/>
        </w:rPr>
        <w:t>Insight</w:t>
      </w:r>
      <w:proofErr w:type="gramStart"/>
      <w:r>
        <w:rPr>
          <w:rStyle w:val="Strong"/>
        </w:rPr>
        <w:t>:</w:t>
      </w:r>
      <w:proofErr w:type="gramEnd"/>
      <w:r>
        <w:br/>
        <w:t xml:space="preserve">More than half of the payments are either failed or pending — indicating major </w:t>
      </w:r>
      <w:r>
        <w:t>loss.</w:t>
      </w:r>
    </w:p>
    <w:p w:rsidR="00976C84" w:rsidRDefault="00976C84" w:rsidP="0077796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What This Tells Us</w:t>
      </w:r>
      <w:proofErr w:type="gramStart"/>
      <w:r>
        <w:rPr>
          <w:rStyle w:val="Strong"/>
        </w:rPr>
        <w:t>:</w:t>
      </w:r>
      <w:proofErr w:type="gramEnd"/>
      <w:r>
        <w:br/>
        <w:t xml:space="preserve">This is a critical issue affecting both customer experience and revenue. </w:t>
      </w:r>
    </w:p>
    <w:p w:rsidR="00976C84" w:rsidRDefault="00976C84" w:rsidP="00976C84">
      <w:pPr>
        <w:spacing w:before="100" w:beforeAutospacing="1" w:after="100" w:afterAutospacing="1" w:line="240" w:lineRule="auto"/>
      </w:pPr>
    </w:p>
    <w:p w:rsidR="00976C84" w:rsidRDefault="00976C84" w:rsidP="00976C84">
      <w:pPr>
        <w:pStyle w:val="Heading3"/>
      </w:pPr>
      <w:r>
        <w:t xml:space="preserve">7. </w:t>
      </w:r>
      <w:r>
        <w:rPr>
          <w:rStyle w:val="Strong"/>
          <w:b/>
          <w:bCs/>
        </w:rPr>
        <w:t>Most Popular Payment Methods</w:t>
      </w:r>
    </w:p>
    <w:p w:rsidR="00976C84" w:rsidRDefault="00976C84" w:rsidP="00976C8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Top 3 Methods:</w:t>
      </w:r>
    </w:p>
    <w:p w:rsidR="00976C84" w:rsidRDefault="00976C84" w:rsidP="00976C84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PayPal:</w:t>
      </w:r>
      <w:r>
        <w:t xml:space="preserve"> 1,693 transactions </w:t>
      </w:r>
    </w:p>
    <w:p w:rsidR="00976C84" w:rsidRDefault="00976C84" w:rsidP="00976C84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Credit Card:</w:t>
      </w:r>
      <w:r>
        <w:t xml:space="preserve"> 1,663 transactions </w:t>
      </w:r>
    </w:p>
    <w:p w:rsidR="00976C84" w:rsidRDefault="00976C84" w:rsidP="00976C84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Bank Transfer:</w:t>
      </w:r>
      <w:r>
        <w:t xml:space="preserve"> 1,635 transactions </w:t>
      </w:r>
    </w:p>
    <w:p w:rsidR="00976C84" w:rsidRDefault="00976C84" w:rsidP="00976C8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Insight</w:t>
      </w:r>
      <w:proofErr w:type="gramStart"/>
      <w:r>
        <w:rPr>
          <w:rStyle w:val="Strong"/>
        </w:rPr>
        <w:t>:</w:t>
      </w:r>
      <w:proofErr w:type="gramEnd"/>
      <w:r>
        <w:br/>
        <w:t>All three methods are widely used and nearly equal in value contribution</w:t>
      </w:r>
      <w:r>
        <w:t>.</w:t>
      </w:r>
    </w:p>
    <w:p w:rsidR="00976C84" w:rsidRDefault="00976C84" w:rsidP="00976C84">
      <w:pPr>
        <w:spacing w:before="100" w:beforeAutospacing="1" w:after="100" w:afterAutospacing="1" w:line="240" w:lineRule="auto"/>
      </w:pPr>
    </w:p>
    <w:p w:rsidR="00A768B0" w:rsidRDefault="00A768B0" w:rsidP="00A768B0">
      <w:pPr>
        <w:pStyle w:val="Heading3"/>
      </w:pPr>
      <w:r>
        <w:rPr>
          <w:sz w:val="24"/>
          <w:szCs w:val="24"/>
        </w:rPr>
        <w:t>8.</w:t>
      </w:r>
      <w:r w:rsidRPr="00A768B0"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>Top 10 Revenue-Contributing Customers (Summary):</w:t>
      </w:r>
    </w:p>
    <w:p w:rsidR="00A768B0" w:rsidRDefault="00A768B0" w:rsidP="00A768B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Customer </w:t>
      </w:r>
      <w:r>
        <w:rPr>
          <w:rStyle w:val="Strong"/>
        </w:rPr>
        <w:t>6477</w:t>
      </w:r>
      <w:r>
        <w:t xml:space="preserve"> —  7 orders — ₹2798.16</w:t>
      </w:r>
    </w:p>
    <w:p w:rsidR="00A768B0" w:rsidRDefault="00A768B0" w:rsidP="00A768B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Customer </w:t>
      </w:r>
      <w:r>
        <w:rPr>
          <w:rStyle w:val="Strong"/>
        </w:rPr>
        <w:t>9964</w:t>
      </w:r>
      <w:r>
        <w:t xml:space="preserve"> —  6 orders — ₹2177.64</w:t>
      </w:r>
    </w:p>
    <w:p w:rsidR="00A768B0" w:rsidRDefault="00A768B0" w:rsidP="00A768B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Customer </w:t>
      </w:r>
      <w:r>
        <w:rPr>
          <w:rStyle w:val="Strong"/>
        </w:rPr>
        <w:t>7299</w:t>
      </w:r>
      <w:r>
        <w:t xml:space="preserve"> —  5 orders — ₹2103.78</w:t>
      </w:r>
    </w:p>
    <w:p w:rsidR="00A768B0" w:rsidRDefault="00A768B0" w:rsidP="00A768B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Customer </w:t>
      </w:r>
      <w:r>
        <w:rPr>
          <w:rStyle w:val="Strong"/>
        </w:rPr>
        <w:t>2359</w:t>
      </w:r>
      <w:r>
        <w:t xml:space="preserve"> —  7 orders — ₹2076.70</w:t>
      </w:r>
    </w:p>
    <w:p w:rsidR="00A768B0" w:rsidRDefault="00A768B0" w:rsidP="00A768B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Customer </w:t>
      </w:r>
      <w:r>
        <w:rPr>
          <w:rStyle w:val="Strong"/>
        </w:rPr>
        <w:t>1132</w:t>
      </w:r>
      <w:r>
        <w:t xml:space="preserve"> —  6 orders — ₹2054.37</w:t>
      </w:r>
    </w:p>
    <w:p w:rsidR="00A768B0" w:rsidRDefault="00A768B0" w:rsidP="00A768B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Customers </w:t>
      </w:r>
      <w:r>
        <w:rPr>
          <w:rStyle w:val="Strong"/>
        </w:rPr>
        <w:t>9476, 3509, 3862, 7250, 2113</w:t>
      </w:r>
      <w:r>
        <w:t xml:space="preserve"> — Each spent nearly </w:t>
      </w:r>
      <w:r>
        <w:rPr>
          <w:rStyle w:val="Strong"/>
        </w:rPr>
        <w:t>₹1957–₹1997+</w:t>
      </w:r>
      <w:r>
        <w:t xml:space="preserve"> with 5–6 orders</w:t>
      </w:r>
    </w:p>
    <w:p w:rsidR="00A768B0" w:rsidRDefault="00A768B0" w:rsidP="00A768B0">
      <w:pPr>
        <w:spacing w:before="100" w:beforeAutospacing="1" w:after="100" w:afterAutospacing="1"/>
      </w:pPr>
      <w:r>
        <w:t xml:space="preserve"> </w:t>
      </w:r>
      <w:r>
        <w:rPr>
          <w:rStyle w:val="Strong"/>
        </w:rPr>
        <w:t>Insight:</w:t>
      </w:r>
      <w:r>
        <w:t xml:space="preserve"> These 10 customers are your </w:t>
      </w:r>
      <w:r>
        <w:rPr>
          <w:rStyle w:val="Strong"/>
        </w:rPr>
        <w:t>highest-value contributors</w:t>
      </w:r>
      <w:r>
        <w:t>.</w:t>
      </w:r>
    </w:p>
    <w:p w:rsidR="00976C84" w:rsidRPr="00976C84" w:rsidRDefault="00976C84" w:rsidP="00976C84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627D57" w:rsidRDefault="008A4D4C"/>
    <w:sectPr w:rsidR="00627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40B23"/>
    <w:multiLevelType w:val="multilevel"/>
    <w:tmpl w:val="2E2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E3042B"/>
    <w:multiLevelType w:val="multilevel"/>
    <w:tmpl w:val="2264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006392"/>
    <w:multiLevelType w:val="multilevel"/>
    <w:tmpl w:val="4630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B21E57"/>
    <w:multiLevelType w:val="multilevel"/>
    <w:tmpl w:val="2E2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5920D8"/>
    <w:multiLevelType w:val="multilevel"/>
    <w:tmpl w:val="2E2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A80C29"/>
    <w:multiLevelType w:val="multilevel"/>
    <w:tmpl w:val="5690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C56B58"/>
    <w:multiLevelType w:val="multilevel"/>
    <w:tmpl w:val="C70C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3100DD"/>
    <w:multiLevelType w:val="multilevel"/>
    <w:tmpl w:val="2E2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20387F"/>
    <w:multiLevelType w:val="multilevel"/>
    <w:tmpl w:val="2E2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8"/>
  </w:num>
  <w:num w:numId="5">
    <w:abstractNumId w:val="2"/>
  </w:num>
  <w:num w:numId="6">
    <w:abstractNumId w:val="3"/>
  </w:num>
  <w:num w:numId="7">
    <w:abstractNumId w:val="0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C84"/>
    <w:rsid w:val="007635F1"/>
    <w:rsid w:val="008539CD"/>
    <w:rsid w:val="008A4D4C"/>
    <w:rsid w:val="008B50D2"/>
    <w:rsid w:val="00976C84"/>
    <w:rsid w:val="00A7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27EC5B-6941-4658-8094-482323D01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6C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6C84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styleId="Strong">
    <w:name w:val="Strong"/>
    <w:basedOn w:val="DefaultParagraphFont"/>
    <w:uiPriority w:val="22"/>
    <w:qFormat/>
    <w:rsid w:val="00976C84"/>
    <w:rPr>
      <w:b/>
      <w:bCs/>
    </w:rPr>
  </w:style>
  <w:style w:type="paragraph" w:styleId="ListParagraph">
    <w:name w:val="List Paragraph"/>
    <w:basedOn w:val="Normal"/>
    <w:uiPriority w:val="34"/>
    <w:qFormat/>
    <w:rsid w:val="00976C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8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2025-04-30T15:50:00Z</dcterms:created>
  <dcterms:modified xsi:type="dcterms:W3CDTF">2025-04-30T17:43:00Z</dcterms:modified>
</cp:coreProperties>
</file>