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BLACKPINK K-POP SONGS ANALYSIS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4"/>
          <w:szCs w:val="24"/>
          <w:rtl w:val="0"/>
        </w:rPr>
        <w:t xml:space="preserve">A Business Analytics Study of Popularity, Chart Performance, Content Attributes and Song Momentum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t xml:space="preserve">Research Paper / Business Analysis Project</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Abstract</w:t>
      </w:r>
    </w:p>
    <w:p w:rsidR="00000000" w:rsidDel="00000000" w:rsidP="00000000" w:rsidRDefault="00000000" w:rsidRPr="00000000" w14:paraId="00000005">
      <w:pPr>
        <w:rPr/>
      </w:pPr>
      <w:r w:rsidDel="00000000" w:rsidR="00000000" w:rsidRPr="00000000">
        <w:rPr>
          <w:rtl w:val="0"/>
        </w:rPr>
        <w:t xml:space="preserve">This research paper presents a business analytics study of BLACKPINK song data. The objective is to understand how song popularity, chart performance, content attributes, release characteristics and momentum can be evaluated through data-driven analysis. The project uses Excel for data preparation and calculations and Power BI for interactive visualization and dashboard-based interpretation. The analysis focuses on identifying patterns in popularity, ranking performance, content type, comeback strength, fandom engagement and the sustainability of song momentum. The findings are translated into practical recommendations for understanding audience response and supporting data-informed decisions in music marketing.</w:t>
      </w:r>
    </w:p>
    <w:p w:rsidR="00000000" w:rsidDel="00000000" w:rsidP="00000000" w:rsidRDefault="00000000" w:rsidRPr="00000000" w14:paraId="00000006">
      <w:pPr>
        <w:pStyle w:val="Heading1"/>
        <w:rPr/>
      </w:pPr>
      <w:r w:rsidDel="00000000" w:rsidR="00000000" w:rsidRPr="00000000">
        <w:rPr>
          <w:rtl w:val="0"/>
        </w:rPr>
        <w:t xml:space="preserve">1. Introduction</w:t>
      </w:r>
    </w:p>
    <w:p w:rsidR="00000000" w:rsidDel="00000000" w:rsidP="00000000" w:rsidRDefault="00000000" w:rsidRPr="00000000" w14:paraId="00000007">
      <w:pPr>
        <w:rPr/>
      </w:pPr>
      <w:r w:rsidDel="00000000" w:rsidR="00000000" w:rsidRPr="00000000">
        <w:rPr>
          <w:rtl w:val="0"/>
        </w:rPr>
        <w:t xml:space="preserve">The K-pop industry has developed into a highly data-driven entertainment market where streaming, chart rankings, audience engagement and digital visibility play an important role in evaluating the performance of artists and songs. BLACKPINK provides a useful case for examining these factors because its releases generate substantial audience attention across different platforms and markets.</w:t>
      </w:r>
    </w:p>
    <w:p w:rsidR="00000000" w:rsidDel="00000000" w:rsidP="00000000" w:rsidRDefault="00000000" w:rsidRPr="00000000" w14:paraId="00000008">
      <w:pPr>
        <w:rPr/>
      </w:pPr>
      <w:r w:rsidDel="00000000" w:rsidR="00000000" w:rsidRPr="00000000">
        <w:rPr>
          <w:rtl w:val="0"/>
        </w:rPr>
        <w:t xml:space="preserve">This project applies business analytics techniques to BLACKPINK song-level data. Instead of relying only on individual song opinions, the study organizes measurable variables and uses descriptive analysis to identify patterns in performance and audience response.</w:t>
      </w:r>
    </w:p>
    <w:p w:rsidR="00000000" w:rsidDel="00000000" w:rsidP="00000000" w:rsidRDefault="00000000" w:rsidRPr="00000000" w14:paraId="00000009">
      <w:pPr>
        <w:pStyle w:val="Heading1"/>
        <w:rPr/>
      </w:pPr>
      <w:r w:rsidDel="00000000" w:rsidR="00000000" w:rsidRPr="00000000">
        <w:rPr>
          <w:rtl w:val="0"/>
        </w:rPr>
        <w:t xml:space="preserve">2. Objectives of the Study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analyse the popularity and chart performance of BLACKPINK songs.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examine the relationship between song/content characteristics and performance.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evaluate song momentum, including momentum spikes and sustainability.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compare comeback strength across different release/content types.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analyse content attributes and their relationship with audience response.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develop actionable insights and recommendations using Excel and Power BI.</w:t>
      </w:r>
    </w:p>
    <w:p w:rsidR="00000000" w:rsidDel="00000000" w:rsidP="00000000" w:rsidRDefault="00000000" w:rsidRPr="00000000" w14:paraId="00000010">
      <w:pPr>
        <w:pStyle w:val="Heading1"/>
        <w:rPr/>
      </w:pPr>
      <w:r w:rsidDel="00000000" w:rsidR="00000000" w:rsidRPr="00000000">
        <w:rPr>
          <w:rtl w:val="0"/>
        </w:rPr>
        <w:t xml:space="preserve">3. Data and Methodology</w:t>
      </w:r>
    </w:p>
    <w:p w:rsidR="00000000" w:rsidDel="00000000" w:rsidP="00000000" w:rsidRDefault="00000000" w:rsidRPr="00000000" w14:paraId="00000011">
      <w:pPr>
        <w:rPr/>
      </w:pPr>
      <w:r w:rsidDel="00000000" w:rsidR="00000000" w:rsidRPr="00000000">
        <w:rPr>
          <w:rtl w:val="0"/>
        </w:rPr>
        <w:t xml:space="preserve">The project dataset contains song-level information used for business analysis. Relevant fields include song title, artist, date/release information, chart position or rank, popularity score, album/content type, total tracks and explicit-content classification. The data was cleaned and structured in Excel before analysis.</w:t>
      </w:r>
    </w:p>
    <w:p w:rsidR="00000000" w:rsidDel="00000000" w:rsidP="00000000" w:rsidRDefault="00000000" w:rsidRPr="00000000" w14:paraId="00000012">
      <w:pPr>
        <w:rPr/>
      </w:pPr>
      <w:r w:rsidDel="00000000" w:rsidR="00000000" w:rsidRPr="00000000">
        <w:rPr>
          <w:rtl w:val="0"/>
        </w:rPr>
        <w:t xml:space="preserve">Descriptive calculations were used to derive measures such as number of songs, average popularity, average ratings/scores where applicable, ranking performance and momentum-related indicators. Power BI was then used to create visual summaries and interactive views for decision-making.</w:t>
      </w:r>
    </w:p>
    <w:p w:rsidR="00000000" w:rsidDel="00000000" w:rsidP="00000000" w:rsidRDefault="00000000" w:rsidRPr="00000000" w14:paraId="00000013">
      <w:pPr>
        <w:pStyle w:val="Heading1"/>
        <w:rPr/>
      </w:pPr>
      <w:r w:rsidDel="00000000" w:rsidR="00000000" w:rsidRPr="00000000">
        <w:rPr>
          <w:rtl w:val="0"/>
        </w:rPr>
        <w:t xml:space="preserve">4. Analytical Areas</w:t>
      </w:r>
    </w:p>
    <w:p w:rsidR="00000000" w:rsidDel="00000000" w:rsidP="00000000" w:rsidRDefault="00000000" w:rsidRPr="00000000" w14:paraId="00000014">
      <w:pPr>
        <w:rPr/>
      </w:pPr>
      <w:r w:rsidDel="00000000" w:rsidR="00000000" w:rsidRPr="00000000">
        <w:rPr>
          <w:b w:val="1"/>
          <w:bCs w:val="1"/>
          <w:rtl w:val="0"/>
        </w:rPr>
        <w:t xml:space="preserve">Popularity Analysis: </w:t>
      </w:r>
      <w:r w:rsidDel="00000000" w:rsidR="00000000" w:rsidRPr="00000000">
        <w:rPr>
          <w:rtl w:val="0"/>
        </w:rPr>
        <w:t xml:space="preserve">Examines popularity scores to identify stronger and weaker-performing songs.</w:t>
      </w:r>
    </w:p>
    <w:p w:rsidR="00000000" w:rsidDel="00000000" w:rsidP="00000000" w:rsidRDefault="00000000" w:rsidRPr="00000000" w14:paraId="00000015">
      <w:pPr>
        <w:rPr/>
      </w:pPr>
      <w:r w:rsidDel="00000000" w:rsidR="00000000" w:rsidRPr="00000000">
        <w:rPr>
          <w:b w:val="1"/>
          <w:bCs w:val="1"/>
          <w:rtl w:val="0"/>
        </w:rPr>
        <w:t xml:space="preserve">Chart Performance: </w:t>
      </w:r>
      <w:r w:rsidDel="00000000" w:rsidR="00000000" w:rsidRPr="00000000">
        <w:rPr>
          <w:rtl w:val="0"/>
        </w:rPr>
        <w:t xml:space="preserve">Uses ranking/position data to evaluate how songs perform in charts.</w:t>
      </w:r>
    </w:p>
    <w:p w:rsidR="00000000" w:rsidDel="00000000" w:rsidP="00000000" w:rsidRDefault="00000000" w:rsidRPr="00000000" w14:paraId="00000016">
      <w:pPr>
        <w:rPr/>
      </w:pPr>
      <w:r w:rsidDel="00000000" w:rsidR="00000000" w:rsidRPr="00000000">
        <w:rPr>
          <w:b w:val="1"/>
          <w:bCs w:val="1"/>
          <w:rtl w:val="0"/>
        </w:rPr>
        <w:t xml:space="preserve">Content Attribute Analysis: </w:t>
      </w:r>
      <w:r w:rsidDel="00000000" w:rsidR="00000000" w:rsidRPr="00000000">
        <w:rPr>
          <w:rtl w:val="0"/>
        </w:rPr>
        <w:t xml:space="preserve">Compares song/content characteristics and their associated performance.</w:t>
      </w:r>
    </w:p>
    <w:p w:rsidR="00000000" w:rsidDel="00000000" w:rsidP="00000000" w:rsidRDefault="00000000" w:rsidRPr="00000000" w14:paraId="00000017">
      <w:pPr>
        <w:rPr/>
      </w:pPr>
      <w:r w:rsidDel="00000000" w:rsidR="00000000" w:rsidRPr="00000000">
        <w:rPr>
          <w:b w:val="1"/>
          <w:bCs w:val="1"/>
          <w:rtl w:val="0"/>
        </w:rPr>
        <w:t xml:space="preserve">Momentum Spike Measurement: </w:t>
      </w:r>
      <w:r w:rsidDel="00000000" w:rsidR="00000000" w:rsidRPr="00000000">
        <w:rPr>
          <w:rtl w:val="0"/>
        </w:rPr>
        <w:t xml:space="preserve">Identifies periods or releases showing a noticeable increase in performance.</w:t>
      </w:r>
    </w:p>
    <w:p w:rsidR="00000000" w:rsidDel="00000000" w:rsidP="00000000" w:rsidRDefault="00000000" w:rsidRPr="00000000" w14:paraId="00000018">
      <w:pPr>
        <w:rPr/>
      </w:pPr>
      <w:r w:rsidDel="00000000" w:rsidR="00000000" w:rsidRPr="00000000">
        <w:rPr>
          <w:b w:val="1"/>
          <w:bCs w:val="1"/>
          <w:rtl w:val="0"/>
        </w:rPr>
        <w:t xml:space="preserve">Momentum Sustainability: </w:t>
      </w:r>
      <w:r w:rsidDel="00000000" w:rsidR="00000000" w:rsidRPr="00000000">
        <w:rPr>
          <w:rtl w:val="0"/>
        </w:rPr>
        <w:t xml:space="preserve">Evaluates whether strong performance is maintained over time rather than being only a short-term spike.</w:t>
      </w:r>
    </w:p>
    <w:p w:rsidR="00000000" w:rsidDel="00000000" w:rsidP="00000000" w:rsidRDefault="00000000" w:rsidRPr="00000000" w14:paraId="00000019">
      <w:pPr>
        <w:rPr/>
      </w:pPr>
      <w:r w:rsidDel="00000000" w:rsidR="00000000" w:rsidRPr="00000000">
        <w:rPr>
          <w:b w:val="1"/>
          <w:bCs w:val="1"/>
          <w:rtl w:val="0"/>
        </w:rPr>
        <w:t xml:space="preserve">Single vs Album Track Comeback Strength: </w:t>
      </w:r>
      <w:r w:rsidDel="00000000" w:rsidR="00000000" w:rsidRPr="00000000">
        <w:rPr>
          <w:rtl w:val="0"/>
        </w:rPr>
        <w:t xml:space="preserve">Compares performance patterns across different release formats.</w:t>
      </w:r>
    </w:p>
    <w:p w:rsidR="00000000" w:rsidDel="00000000" w:rsidP="00000000" w:rsidRDefault="00000000" w:rsidRPr="00000000" w14:paraId="0000001A">
      <w:pPr>
        <w:rPr/>
      </w:pPr>
      <w:r w:rsidDel="00000000" w:rsidR="00000000" w:rsidRPr="00000000">
        <w:rPr>
          <w:b w:val="1"/>
          <w:bCs w:val="1"/>
          <w:rtl w:val="0"/>
        </w:rPr>
        <w:t xml:space="preserve">Fandom Engagement: </w:t>
      </w:r>
      <w:r w:rsidDel="00000000" w:rsidR="00000000" w:rsidRPr="00000000">
        <w:rPr>
          <w:rtl w:val="0"/>
        </w:rPr>
        <w:t xml:space="preserve">Uses available performance indicators as proxies for audience/fandom response.</w:t>
      </w:r>
    </w:p>
    <w:p w:rsidR="00000000" w:rsidDel="00000000" w:rsidP="00000000" w:rsidRDefault="00000000" w:rsidRPr="00000000" w14:paraId="0000001B">
      <w:pPr>
        <w:pStyle w:val="Heading1"/>
        <w:rPr/>
      </w:pPr>
      <w:r w:rsidDel="00000000" w:rsidR="00000000" w:rsidRPr="00000000">
        <w:rPr>
          <w:rtl w:val="0"/>
        </w:rPr>
        <w:t xml:space="preserve">5. Key Insights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Song performance should be evaluated using multiple indicators rather than popularity alone. Combining popularity and chart/rank measures provides a broader view of audience response.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Release type and content characteristics can be useful dimensions for comparing performance patterns across songs.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strong initial performance does not automatically indicate long-term sustainability. Momentum analysis helps distinguish short-term spikes from more durable audience interest.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Comeback analysis provides a useful way to compare how different releases attract attention and maintain engagement.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Interactive dashboards make it easier to compare songs, categories and performance indicators and can support faster business interpretation.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project demonstrates how music-industry data can be converted into actionable business insights using basic analytics tools.</w:t>
      </w:r>
    </w:p>
    <w:p w:rsidR="00000000" w:rsidDel="00000000" w:rsidP="00000000" w:rsidRDefault="00000000" w:rsidRPr="00000000" w14:paraId="00000022">
      <w:pPr>
        <w:pStyle w:val="Heading1"/>
        <w:rPr/>
      </w:pPr>
      <w:r w:rsidDel="00000000" w:rsidR="00000000" w:rsidRPr="00000000">
        <w:rPr>
          <w:rtl w:val="0"/>
        </w:rPr>
        <w:t xml:space="preserve">6. Business Insights</w:t>
      </w:r>
    </w:p>
    <w:p w:rsidR="00000000" w:rsidDel="00000000" w:rsidP="00000000" w:rsidRDefault="00000000" w:rsidRPr="00000000" w14:paraId="00000023">
      <w:pPr>
        <w:rPr/>
      </w:pPr>
      <w:r w:rsidDel="00000000" w:rsidR="00000000" w:rsidRPr="00000000">
        <w:rPr>
          <w:rtl w:val="0"/>
        </w:rPr>
        <w:t xml:space="preserve">From a business perspective, music performance can be treated as an audience-engagement problem. Popularity, chart position and momentum provide measurable signals that can help evaluate the impact of releases and promotional activity. Looking at the movement of performance over time is especially useful because a release may generate a large initial response but lose momentum quickly.</w:t>
      </w:r>
    </w:p>
    <w:p w:rsidR="00000000" w:rsidDel="00000000" w:rsidP="00000000" w:rsidRDefault="00000000" w:rsidRPr="00000000" w14:paraId="00000024">
      <w:pPr>
        <w:rPr/>
      </w:pPr>
      <w:r w:rsidDel="00000000" w:rsidR="00000000" w:rsidRPr="00000000">
        <w:rPr>
          <w:rtl w:val="0"/>
        </w:rPr>
        <w:t xml:space="preserve">The analysis also highlights the value of segmentation. Comparing songs by release type, content attributes and comeback context allows marketers and analysts to identify which types of releases produce stronger engagement patterns.</w:t>
      </w:r>
    </w:p>
    <w:p w:rsidR="00000000" w:rsidDel="00000000" w:rsidP="00000000" w:rsidRDefault="00000000" w:rsidRPr="00000000" w14:paraId="00000025">
      <w:pPr>
        <w:pStyle w:val="Heading1"/>
        <w:rPr/>
      </w:pPr>
      <w:r w:rsidDel="00000000" w:rsidR="00000000" w:rsidRPr="00000000">
        <w:rPr>
          <w:rtl w:val="0"/>
        </w:rPr>
        <w:t xml:space="preserve">7. Recommendations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a combination of popularity, chart position and momentum metrics when evaluating a release.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Track post-release performance over time instead of judging success only from the initial peak.</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Segment campaigns by release type and audience response to identify stronger-performing patterns.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dashboard-based monitoring to quickly identify momentum spikes and early signs of declining engagement.</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Compare comeback performance with previous releases to improve future promotional planning.</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Continue collecting standardized time-series data so that future analysis can include stronger predictive models.</w:t>
      </w:r>
    </w:p>
    <w:p w:rsidR="00000000" w:rsidDel="00000000" w:rsidP="00000000" w:rsidRDefault="00000000" w:rsidRPr="00000000" w14:paraId="0000002C">
      <w:pPr>
        <w:pStyle w:val="Heading1"/>
        <w:rPr/>
      </w:pPr>
      <w:r w:rsidDel="00000000" w:rsidR="00000000" w:rsidRPr="00000000">
        <w:rPr>
          <w:rtl w:val="0"/>
        </w:rPr>
        <w:t xml:space="preserve">8. Limitations</w:t>
      </w:r>
    </w:p>
    <w:p w:rsidR="00000000" w:rsidDel="00000000" w:rsidP="00000000" w:rsidRDefault="00000000" w:rsidRPr="00000000" w14:paraId="0000002D">
      <w:pPr>
        <w:rPr/>
      </w:pPr>
      <w:r w:rsidDel="00000000" w:rsidR="00000000" w:rsidRPr="00000000">
        <w:rPr>
          <w:rtl w:val="0"/>
        </w:rPr>
        <w:t xml:space="preserve">The analysis is based on the variables available in the project dataset. Popularity and chart-based metrics do not capture every factor affecting music success, such as marketing expenditure, playlist placement, social-media campaigns, geographic differences or platform-specific engagement. Therefore, the results should be interpreted as descriptive business insights rather than causal conclusions.</w:t>
      </w:r>
    </w:p>
    <w:p w:rsidR="00000000" w:rsidDel="00000000" w:rsidP="00000000" w:rsidRDefault="00000000" w:rsidRPr="00000000" w14:paraId="0000002E">
      <w:pPr>
        <w:pStyle w:val="Heading1"/>
        <w:rPr/>
      </w:pPr>
      <w:r w:rsidDel="00000000" w:rsidR="00000000" w:rsidRPr="00000000">
        <w:rPr>
          <w:rtl w:val="0"/>
        </w:rPr>
        <w:t xml:space="preserve">9. Conclusion</w:t>
      </w:r>
    </w:p>
    <w:p w:rsidR="00000000" w:rsidDel="00000000" w:rsidP="00000000" w:rsidRDefault="00000000" w:rsidRPr="00000000" w14:paraId="0000002F">
      <w:pPr>
        <w:rPr/>
      </w:pPr>
      <w:r w:rsidDel="00000000" w:rsidR="00000000" w:rsidRPr="00000000">
        <w:rPr>
          <w:rtl w:val="0"/>
        </w:rPr>
        <w:t xml:space="preserve">The BLACKPINK K-pop Songs Analysis project demonstrates how Excel and Power BI can be used to transform song-level data into meaningful business insights. By analysing popularity, chart performance, content attributes, comeback strength and momentum sustainability, the project provides a structured approach to understanding audience response. The study also shows that monitoring performance over time can be more informative than relying on a single popularity or ranking value. Overall, the analysis supports data-driven decision-making for music promotion, audience engagement and future release strategy.</w:t>
      </w:r>
    </w:p>
    <w:p w:rsidR="00000000" w:rsidDel="00000000" w:rsidP="00000000" w:rsidRDefault="00000000" w:rsidRPr="00000000" w14:paraId="00000030">
      <w:pPr>
        <w:pStyle w:val="Heading1"/>
        <w:rPr/>
      </w:pPr>
      <w:r w:rsidDel="00000000" w:rsidR="00000000" w:rsidRPr="00000000">
        <w:rPr>
          <w:rtl w:val="0"/>
        </w:rPr>
        <w:t xml:space="preserve">10. Tools Used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Microsoft Excel – data cleaning, calculations and analysis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Microsoft Power BI – dashboard and interactive visualisation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GitHub – project repository and documentation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Streamlit – live analytics dashboard</w:t>
      </w:r>
    </w:p>
    <w:p w:rsidR="00000000" w:rsidDel="00000000" w:rsidP="00000000" w:rsidRDefault="00000000" w:rsidRPr="00000000" w14:paraId="00000035">
      <w:pPr>
        <w:pStyle w:val="Heading1"/>
        <w:rPr/>
      </w:pPr>
      <w:r w:rsidDel="00000000" w:rsidR="00000000" w:rsidRPr="00000000">
        <w:rPr>
          <w:rtl w:val="0"/>
        </w:rPr>
        <w:t xml:space="preserve">Keywords</w:t>
      </w:r>
    </w:p>
    <w:p w:rsidR="00000000" w:rsidDel="00000000" w:rsidP="00000000" w:rsidRDefault="00000000" w:rsidRPr="00000000" w14:paraId="00000036">
      <w:pPr>
        <w:rPr/>
      </w:pPr>
      <w:r w:rsidDel="00000000" w:rsidR="00000000" w:rsidRPr="00000000">
        <w:rPr>
          <w:rtl w:val="0"/>
        </w:rPr>
        <w:t xml:space="preserve">BLACKPINK, K-pop, Business Analytics, Popularity Analysis, Chart Performance, Momentum Analysis, Fandom Engagement, Power BI, Excel, Data Visualization</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