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04F1" w14:textId="77777777" w:rsidR="00E37C58" w:rsidRPr="00E37C58" w:rsidRDefault="00E37C58" w:rsidP="00E37C58">
      <w:pPr>
        <w:rPr>
          <w:rFonts w:ascii="Arial Black" w:hAnsi="Arial Black"/>
          <w:b/>
          <w:bCs/>
          <w:sz w:val="28"/>
          <w:szCs w:val="28"/>
          <w:lang w:val="en-IN"/>
        </w:rPr>
      </w:pPr>
      <w:r w:rsidRPr="00E37C58">
        <w:rPr>
          <w:rFonts w:ascii="Arial Black" w:hAnsi="Arial Black"/>
          <w:b/>
          <w:bCs/>
          <w:lang w:val="en-IN"/>
        </w:rPr>
        <w:t>Sales Analytics Dashboard</w:t>
      </w:r>
    </w:p>
    <w:p w14:paraId="1DF06C37" w14:textId="77777777" w:rsidR="00E37C58" w:rsidRPr="00E37C58" w:rsidRDefault="00E37C58" w:rsidP="00E37C58">
      <w:pPr>
        <w:rPr>
          <w:lang w:val="en-IN"/>
        </w:rPr>
      </w:pPr>
      <w:r w:rsidRPr="00E37C58">
        <w:rPr>
          <w:b/>
          <w:bCs/>
          <w:lang w:val="en-IN"/>
        </w:rPr>
        <w:t>Tool:</w:t>
      </w:r>
      <w:r w:rsidRPr="00E37C58">
        <w:rPr>
          <w:lang w:val="en-IN"/>
        </w:rPr>
        <w:t xml:space="preserve"> Power BI | </w:t>
      </w:r>
      <w:r w:rsidRPr="00E37C58">
        <w:rPr>
          <w:b/>
          <w:bCs/>
          <w:lang w:val="en-IN"/>
        </w:rPr>
        <w:t>Focus:</w:t>
      </w:r>
      <w:r w:rsidRPr="00E37C58">
        <w:rPr>
          <w:lang w:val="en-IN"/>
        </w:rPr>
        <w:t xml:space="preserve"> Revenue Optimization &amp; Sales Strategy</w:t>
      </w:r>
    </w:p>
    <w:p w14:paraId="2B744B94" w14:textId="77777777" w:rsidR="00E37C58" w:rsidRPr="00E37C58" w:rsidRDefault="00E37C58" w:rsidP="00E37C58">
      <w:pPr>
        <w:rPr>
          <w:lang w:val="en-IN"/>
        </w:rPr>
      </w:pPr>
      <w:r w:rsidRPr="00E37C58">
        <w:rPr>
          <w:lang w:val="en-IN"/>
        </w:rPr>
        <w:t xml:space="preserve">I developed an interactive </w:t>
      </w:r>
      <w:r w:rsidRPr="00E37C58">
        <w:rPr>
          <w:b/>
          <w:bCs/>
          <w:lang w:val="en-IN"/>
        </w:rPr>
        <w:t>Sales Analytics Dashboard</w:t>
      </w:r>
      <w:r w:rsidRPr="00E37C58">
        <w:rPr>
          <w:lang w:val="en-IN"/>
        </w:rPr>
        <w:t xml:space="preserve"> using Power BI to uncover key insights into sales performance, revenue trends, and customer </w:t>
      </w:r>
      <w:proofErr w:type="spellStart"/>
      <w:r w:rsidRPr="00E37C58">
        <w:rPr>
          <w:lang w:val="en-IN"/>
        </w:rPr>
        <w:t>behavior</w:t>
      </w:r>
      <w:proofErr w:type="spellEnd"/>
      <w:r w:rsidRPr="00E37C58">
        <w:rPr>
          <w:lang w:val="en-IN"/>
        </w:rPr>
        <w:t>. The dashboard equips sales leaders with actionable intelligence to drive strategic decisions, improve sales effectiveness, and boost profitability.</w:t>
      </w:r>
    </w:p>
    <w:p w14:paraId="27843F30" w14:textId="77777777" w:rsidR="00E37C58" w:rsidRPr="00E37C58" w:rsidRDefault="00E37C58" w:rsidP="00E37C58">
      <w:pPr>
        <w:rPr>
          <w:b/>
          <w:bCs/>
          <w:u w:val="single"/>
          <w:lang w:val="en-IN"/>
        </w:rPr>
      </w:pPr>
      <w:r w:rsidRPr="00E37C58">
        <w:rPr>
          <w:rFonts w:ascii="Segoe UI Emoji" w:hAnsi="Segoe UI Emoji" w:cs="Segoe UI Emoji"/>
          <w:b/>
          <w:bCs/>
          <w:u w:val="single"/>
          <w:lang w:val="en-IN"/>
        </w:rPr>
        <w:t>🔧</w:t>
      </w:r>
      <w:r w:rsidRPr="00E37C58">
        <w:rPr>
          <w:b/>
          <w:bCs/>
          <w:u w:val="single"/>
          <w:lang w:val="en-IN"/>
        </w:rPr>
        <w:t xml:space="preserve"> Key Features</w:t>
      </w:r>
    </w:p>
    <w:p w14:paraId="1778E6C9" w14:textId="77777777" w:rsidR="00E37C58" w:rsidRPr="00E37C58" w:rsidRDefault="00E37C58" w:rsidP="00E37C58">
      <w:pPr>
        <w:numPr>
          <w:ilvl w:val="0"/>
          <w:numId w:val="24"/>
        </w:numPr>
        <w:rPr>
          <w:lang w:val="en-IN"/>
        </w:rPr>
      </w:pPr>
      <w:r w:rsidRPr="00E37C58">
        <w:rPr>
          <w:b/>
          <w:bCs/>
          <w:lang w:val="en-IN"/>
        </w:rPr>
        <w:t>Data Transformation:</w:t>
      </w:r>
      <w:r w:rsidRPr="00E37C58">
        <w:rPr>
          <w:lang w:val="en-IN"/>
        </w:rPr>
        <w:t xml:space="preserve"> Applied Power Query for robust ETL processes—cleaning, merging, and standardizing sales and customer data for reliable analysis.</w:t>
      </w:r>
    </w:p>
    <w:p w14:paraId="143A7867" w14:textId="77777777" w:rsidR="00E37C58" w:rsidRPr="00E37C58" w:rsidRDefault="00E37C58" w:rsidP="00E37C58">
      <w:pPr>
        <w:numPr>
          <w:ilvl w:val="0"/>
          <w:numId w:val="24"/>
        </w:numPr>
        <w:rPr>
          <w:lang w:val="en-IN"/>
        </w:rPr>
      </w:pPr>
      <w:r w:rsidRPr="00E37C58">
        <w:rPr>
          <w:b/>
          <w:bCs/>
          <w:lang w:val="en-IN"/>
        </w:rPr>
        <w:t>Dynamic Visualizations:</w:t>
      </w:r>
      <w:r w:rsidRPr="00E37C58">
        <w:rPr>
          <w:lang w:val="en-IN"/>
        </w:rPr>
        <w:t xml:space="preserve"> Designed impactful visuals including line charts, stacked columns, heatmaps, pie charts, KPIs, and maps to represent multi-dimensional sales data.</w:t>
      </w:r>
    </w:p>
    <w:p w14:paraId="2229B08E" w14:textId="77777777" w:rsidR="00E37C58" w:rsidRPr="00E37C58" w:rsidRDefault="00E37C58" w:rsidP="00E37C58">
      <w:pPr>
        <w:numPr>
          <w:ilvl w:val="0"/>
          <w:numId w:val="24"/>
        </w:numPr>
        <w:rPr>
          <w:lang w:val="en-IN"/>
        </w:rPr>
      </w:pPr>
      <w:r w:rsidRPr="00E37C58">
        <w:rPr>
          <w:b/>
          <w:bCs/>
          <w:lang w:val="en-IN"/>
        </w:rPr>
        <w:t>Revenue Analysis:</w:t>
      </w:r>
      <w:r w:rsidRPr="00E37C58">
        <w:rPr>
          <w:lang w:val="en-IN"/>
        </w:rPr>
        <w:t xml:space="preserve"> Tracked total sales, revenue growth, profit margins, and average deal size across time periods.</w:t>
      </w:r>
    </w:p>
    <w:p w14:paraId="346706B6" w14:textId="77777777" w:rsidR="00E37C58" w:rsidRPr="00E37C58" w:rsidRDefault="00E37C58" w:rsidP="00E37C58">
      <w:pPr>
        <w:numPr>
          <w:ilvl w:val="0"/>
          <w:numId w:val="24"/>
        </w:numPr>
        <w:rPr>
          <w:lang w:val="en-IN"/>
        </w:rPr>
      </w:pPr>
      <w:r w:rsidRPr="00E37C58">
        <w:rPr>
          <w:b/>
          <w:bCs/>
          <w:lang w:val="en-IN"/>
        </w:rPr>
        <w:t>Regional Performance:</w:t>
      </w:r>
      <w:r w:rsidRPr="00E37C58">
        <w:rPr>
          <w:lang w:val="en-IN"/>
        </w:rPr>
        <w:t xml:space="preserve"> Enabled comparison of sales by region, state, and city with geographic mapping for spatial insights.</w:t>
      </w:r>
    </w:p>
    <w:p w14:paraId="6F7946C3" w14:textId="77777777" w:rsidR="00E37C58" w:rsidRPr="00E37C58" w:rsidRDefault="00E37C58" w:rsidP="00E37C58">
      <w:pPr>
        <w:numPr>
          <w:ilvl w:val="0"/>
          <w:numId w:val="24"/>
        </w:numPr>
        <w:rPr>
          <w:lang w:val="en-IN"/>
        </w:rPr>
      </w:pPr>
      <w:r w:rsidRPr="00E37C58">
        <w:rPr>
          <w:b/>
          <w:bCs/>
          <w:lang w:val="en-IN"/>
        </w:rPr>
        <w:t>Top Products &amp; Categories:</w:t>
      </w:r>
      <w:r w:rsidRPr="00E37C58">
        <w:rPr>
          <w:lang w:val="en-IN"/>
        </w:rPr>
        <w:t xml:space="preserve"> Identified best-selling products and categories to inform inventory and marketing strategies.</w:t>
      </w:r>
    </w:p>
    <w:p w14:paraId="1A9C8E18" w14:textId="77777777" w:rsidR="00E37C58" w:rsidRPr="00E37C58" w:rsidRDefault="00E37C58" w:rsidP="00E37C58">
      <w:pPr>
        <w:numPr>
          <w:ilvl w:val="0"/>
          <w:numId w:val="24"/>
        </w:numPr>
        <w:rPr>
          <w:lang w:val="en-IN"/>
        </w:rPr>
      </w:pPr>
      <w:r w:rsidRPr="00E37C58">
        <w:rPr>
          <w:b/>
          <w:bCs/>
          <w:lang w:val="en-IN"/>
        </w:rPr>
        <w:t>Customer Segmentation:</w:t>
      </w:r>
      <w:r w:rsidRPr="00E37C58">
        <w:rPr>
          <w:lang w:val="en-IN"/>
        </w:rPr>
        <w:t xml:space="preserve"> </w:t>
      </w:r>
      <w:proofErr w:type="spellStart"/>
      <w:r w:rsidRPr="00E37C58">
        <w:rPr>
          <w:lang w:val="en-IN"/>
        </w:rPr>
        <w:t>Analyzed</w:t>
      </w:r>
      <w:proofErr w:type="spellEnd"/>
      <w:r w:rsidRPr="00E37C58">
        <w:rPr>
          <w:lang w:val="en-IN"/>
        </w:rPr>
        <w:t xml:space="preserve"> purchase </w:t>
      </w:r>
      <w:proofErr w:type="spellStart"/>
      <w:r w:rsidRPr="00E37C58">
        <w:rPr>
          <w:lang w:val="en-IN"/>
        </w:rPr>
        <w:t>behavior</w:t>
      </w:r>
      <w:proofErr w:type="spellEnd"/>
      <w:r w:rsidRPr="00E37C58">
        <w:rPr>
          <w:lang w:val="en-IN"/>
        </w:rPr>
        <w:t xml:space="preserve"> and frequency by customer segment to refine targeting strategies.</w:t>
      </w:r>
    </w:p>
    <w:p w14:paraId="0303EDE3" w14:textId="77777777" w:rsidR="00E37C58" w:rsidRPr="00E37C58" w:rsidRDefault="00E37C58" w:rsidP="00E37C58">
      <w:pPr>
        <w:numPr>
          <w:ilvl w:val="0"/>
          <w:numId w:val="24"/>
        </w:numPr>
        <w:rPr>
          <w:lang w:val="en-IN"/>
        </w:rPr>
      </w:pPr>
      <w:r w:rsidRPr="00E37C58">
        <w:rPr>
          <w:b/>
          <w:bCs/>
          <w:lang w:val="en-IN"/>
        </w:rPr>
        <w:t>Sales Rep Performance:</w:t>
      </w:r>
      <w:r w:rsidRPr="00E37C58">
        <w:rPr>
          <w:lang w:val="en-IN"/>
        </w:rPr>
        <w:t xml:space="preserve"> Visualized performance by salesperson, comparing quotas, sales volume, and close rates.</w:t>
      </w:r>
    </w:p>
    <w:p w14:paraId="48C9D5A9" w14:textId="77777777" w:rsidR="00E37C58" w:rsidRPr="00E37C58" w:rsidRDefault="00E37C58" w:rsidP="00E37C58">
      <w:pPr>
        <w:numPr>
          <w:ilvl w:val="0"/>
          <w:numId w:val="24"/>
        </w:numPr>
        <w:rPr>
          <w:lang w:val="en-IN"/>
        </w:rPr>
      </w:pPr>
      <w:r w:rsidRPr="00E37C58">
        <w:rPr>
          <w:b/>
          <w:bCs/>
          <w:lang w:val="en-IN"/>
        </w:rPr>
        <w:t>Interactive Filters &amp; Slicers:</w:t>
      </w:r>
      <w:r w:rsidRPr="00E37C58">
        <w:rPr>
          <w:lang w:val="en-IN"/>
        </w:rPr>
        <w:t xml:space="preserve"> Included intuitive filters for product, region, time period, and customer type to support dynamic exploration.</w:t>
      </w:r>
    </w:p>
    <w:p w14:paraId="02169715" w14:textId="77777777" w:rsidR="00E37C58" w:rsidRPr="00E37C58" w:rsidRDefault="00E37C58" w:rsidP="00E37C58">
      <w:pPr>
        <w:numPr>
          <w:ilvl w:val="0"/>
          <w:numId w:val="24"/>
        </w:numPr>
        <w:rPr>
          <w:lang w:val="en-IN"/>
        </w:rPr>
      </w:pPr>
      <w:r w:rsidRPr="00E37C58">
        <w:rPr>
          <w:b/>
          <w:bCs/>
          <w:lang w:val="en-IN"/>
        </w:rPr>
        <w:t>User-Centric Design:</w:t>
      </w:r>
      <w:r w:rsidRPr="00E37C58">
        <w:rPr>
          <w:lang w:val="en-IN"/>
        </w:rPr>
        <w:t xml:space="preserve"> Ensured seamless navigation and clear data storytelling with an intuitive layout and consistent formatting.</w:t>
      </w:r>
    </w:p>
    <w:p w14:paraId="37AEAD36" w14:textId="77777777" w:rsidR="00E37C58" w:rsidRPr="00E37C58" w:rsidRDefault="00E37C58" w:rsidP="00E37C58">
      <w:pPr>
        <w:rPr>
          <w:b/>
          <w:bCs/>
          <w:u w:val="single"/>
          <w:lang w:val="en-IN"/>
        </w:rPr>
      </w:pPr>
      <w:r w:rsidRPr="00E37C58">
        <w:rPr>
          <w:rFonts w:ascii="Segoe UI Emoji" w:hAnsi="Segoe UI Emoji" w:cs="Segoe UI Emoji"/>
          <w:b/>
          <w:bCs/>
          <w:u w:val="single"/>
          <w:lang w:val="en-IN"/>
        </w:rPr>
        <w:t>🌟</w:t>
      </w:r>
      <w:r w:rsidRPr="00E37C58">
        <w:rPr>
          <w:b/>
          <w:bCs/>
          <w:u w:val="single"/>
          <w:lang w:val="en-IN"/>
        </w:rPr>
        <w:t xml:space="preserve"> Dashboard Highlights</w:t>
      </w:r>
    </w:p>
    <w:p w14:paraId="4337CD62" w14:textId="77777777" w:rsidR="00E37C58" w:rsidRPr="00E37C58" w:rsidRDefault="00E37C58" w:rsidP="00E37C58">
      <w:pPr>
        <w:numPr>
          <w:ilvl w:val="0"/>
          <w:numId w:val="25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📊</w:t>
      </w:r>
      <w:r w:rsidRPr="00E37C58">
        <w:rPr>
          <w:b/>
          <w:bCs/>
          <w:lang w:val="en-IN"/>
        </w:rPr>
        <w:t xml:space="preserve"> Sales Overview:</w:t>
      </w:r>
      <w:r w:rsidRPr="00E37C58">
        <w:rPr>
          <w:lang w:val="en-IN"/>
        </w:rPr>
        <w:t xml:space="preserve"> Monitored total revenue, gross profit, units sold, and performance vs. targets over time.</w:t>
      </w:r>
    </w:p>
    <w:p w14:paraId="4ECEEE22" w14:textId="77777777" w:rsidR="00E37C58" w:rsidRPr="00E37C58" w:rsidRDefault="00E37C58" w:rsidP="00E37C58">
      <w:pPr>
        <w:numPr>
          <w:ilvl w:val="0"/>
          <w:numId w:val="25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🌍</w:t>
      </w:r>
      <w:r w:rsidRPr="00E37C58">
        <w:rPr>
          <w:b/>
          <w:bCs/>
          <w:lang w:val="en-IN"/>
        </w:rPr>
        <w:t xml:space="preserve"> Regional Insights:</w:t>
      </w:r>
      <w:r w:rsidRPr="00E37C58">
        <w:rPr>
          <w:lang w:val="en-IN"/>
        </w:rPr>
        <w:t xml:space="preserve"> Mapped revenue distribution across regions to detect growth opportunities and underperforming markets.</w:t>
      </w:r>
    </w:p>
    <w:p w14:paraId="73927DC4" w14:textId="77777777" w:rsidR="00E37C58" w:rsidRPr="00E37C58" w:rsidRDefault="00E37C58" w:rsidP="00E37C58">
      <w:pPr>
        <w:numPr>
          <w:ilvl w:val="0"/>
          <w:numId w:val="25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🏆</w:t>
      </w:r>
      <w:r w:rsidRPr="00E37C58">
        <w:rPr>
          <w:b/>
          <w:bCs/>
          <w:lang w:val="en-IN"/>
        </w:rPr>
        <w:t xml:space="preserve"> Product Analysis:</w:t>
      </w:r>
      <w:r w:rsidRPr="00E37C58">
        <w:rPr>
          <w:lang w:val="en-IN"/>
        </w:rPr>
        <w:t xml:space="preserve"> Showcased top-performing products/categories and revenue contribution percentage.</w:t>
      </w:r>
    </w:p>
    <w:p w14:paraId="55EFCC3A" w14:textId="77777777" w:rsidR="00E37C58" w:rsidRPr="00E37C58" w:rsidRDefault="00E37C58" w:rsidP="00E37C58">
      <w:pPr>
        <w:numPr>
          <w:ilvl w:val="0"/>
          <w:numId w:val="25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👥</w:t>
      </w:r>
      <w:r w:rsidRPr="00E37C58">
        <w:rPr>
          <w:b/>
          <w:bCs/>
          <w:lang w:val="en-IN"/>
        </w:rPr>
        <w:t xml:space="preserve"> Customer Insights:</w:t>
      </w:r>
      <w:r w:rsidRPr="00E37C58">
        <w:rPr>
          <w:lang w:val="en-IN"/>
        </w:rPr>
        <w:t xml:space="preserve"> Segmented by customer type (e.g., new vs. returning) to assess loyalty and retention trends.</w:t>
      </w:r>
    </w:p>
    <w:p w14:paraId="6B7AA901" w14:textId="77777777" w:rsidR="00E37C58" w:rsidRPr="00E37C58" w:rsidRDefault="00E37C58" w:rsidP="00E37C58">
      <w:pPr>
        <w:numPr>
          <w:ilvl w:val="0"/>
          <w:numId w:val="25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📅</w:t>
      </w:r>
      <w:r w:rsidRPr="00E37C58">
        <w:rPr>
          <w:b/>
          <w:bCs/>
          <w:lang w:val="en-IN"/>
        </w:rPr>
        <w:t xml:space="preserve"> Time Series Trends:</w:t>
      </w:r>
      <w:r w:rsidRPr="00E37C58">
        <w:rPr>
          <w:lang w:val="en-IN"/>
        </w:rPr>
        <w:t xml:space="preserve"> Compared monthly, quarterly, and yearly performance to reveal seasonal patterns and sales cycles.</w:t>
      </w:r>
    </w:p>
    <w:p w14:paraId="5BB286B2" w14:textId="77777777" w:rsidR="00E37C58" w:rsidRPr="00E37C58" w:rsidRDefault="00E37C58" w:rsidP="00E37C58">
      <w:pPr>
        <w:numPr>
          <w:ilvl w:val="0"/>
          <w:numId w:val="25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💼</w:t>
      </w:r>
      <w:r w:rsidRPr="00E37C58">
        <w:rPr>
          <w:b/>
          <w:bCs/>
          <w:lang w:val="en-IN"/>
        </w:rPr>
        <w:t xml:space="preserve"> Sales Team Metrics:</w:t>
      </w:r>
      <w:r w:rsidRPr="00E37C58">
        <w:rPr>
          <w:lang w:val="en-IN"/>
        </w:rPr>
        <w:t xml:space="preserve"> Compared sales reps based on performance KPIs like revenue generated, deals closed, and conversion rates.</w:t>
      </w:r>
    </w:p>
    <w:p w14:paraId="6AE633E7" w14:textId="77777777" w:rsidR="00E37C58" w:rsidRPr="00E37C58" w:rsidRDefault="00E37C58" w:rsidP="00E37C58">
      <w:pPr>
        <w:rPr>
          <w:b/>
          <w:bCs/>
          <w:u w:val="single"/>
          <w:lang w:val="en-IN"/>
        </w:rPr>
      </w:pPr>
      <w:r w:rsidRPr="00E37C58">
        <w:rPr>
          <w:rFonts w:ascii="Segoe UI Emoji" w:hAnsi="Segoe UI Emoji" w:cs="Segoe UI Emoji"/>
          <w:b/>
          <w:bCs/>
          <w:u w:val="single"/>
          <w:lang w:val="en-IN"/>
        </w:rPr>
        <w:t>💼</w:t>
      </w:r>
      <w:r w:rsidRPr="00E37C58">
        <w:rPr>
          <w:b/>
          <w:bCs/>
          <w:u w:val="single"/>
          <w:lang w:val="en-IN"/>
        </w:rPr>
        <w:t xml:space="preserve"> Business Impact</w:t>
      </w:r>
    </w:p>
    <w:p w14:paraId="1C620B92" w14:textId="77777777" w:rsidR="00E37C58" w:rsidRPr="00E37C58" w:rsidRDefault="00E37C58" w:rsidP="00E37C58">
      <w:pPr>
        <w:numPr>
          <w:ilvl w:val="0"/>
          <w:numId w:val="26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✅</w:t>
      </w:r>
      <w:r w:rsidRPr="00E37C58">
        <w:rPr>
          <w:b/>
          <w:bCs/>
          <w:lang w:val="en-IN"/>
        </w:rPr>
        <w:t xml:space="preserve"> Identified Sales Trends:</w:t>
      </w:r>
      <w:r w:rsidRPr="00E37C58">
        <w:rPr>
          <w:lang w:val="en-IN"/>
        </w:rPr>
        <w:t xml:space="preserve"> Uncovered high-performing regions and products to allocate resources more effectively.</w:t>
      </w:r>
    </w:p>
    <w:p w14:paraId="7862B42E" w14:textId="77777777" w:rsidR="00E37C58" w:rsidRPr="00E37C58" w:rsidRDefault="00E37C58" w:rsidP="00E37C58">
      <w:pPr>
        <w:numPr>
          <w:ilvl w:val="0"/>
          <w:numId w:val="26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📈</w:t>
      </w:r>
      <w:r w:rsidRPr="00E37C58">
        <w:rPr>
          <w:b/>
          <w:bCs/>
          <w:lang w:val="en-IN"/>
        </w:rPr>
        <w:t xml:space="preserve"> Improved Forecasting:</w:t>
      </w:r>
      <w:r w:rsidRPr="00E37C58">
        <w:rPr>
          <w:lang w:val="en-IN"/>
        </w:rPr>
        <w:t xml:space="preserve"> Enabled data-driven revenue predictions based on historical performance and trend analysis.</w:t>
      </w:r>
    </w:p>
    <w:p w14:paraId="7DA7483C" w14:textId="77777777" w:rsidR="00E37C58" w:rsidRPr="00E37C58" w:rsidRDefault="00E37C58" w:rsidP="00E37C58">
      <w:pPr>
        <w:numPr>
          <w:ilvl w:val="0"/>
          <w:numId w:val="26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🔄</w:t>
      </w:r>
      <w:r w:rsidRPr="00E37C58">
        <w:rPr>
          <w:b/>
          <w:bCs/>
          <w:lang w:val="en-IN"/>
        </w:rPr>
        <w:t xml:space="preserve"> Enhanced Sales Strategy:</w:t>
      </w:r>
      <w:r w:rsidRPr="00E37C58">
        <w:rPr>
          <w:lang w:val="en-IN"/>
        </w:rPr>
        <w:t xml:space="preserve"> Helped optimize pricing, promotions, and resource deployment through granular insights.</w:t>
      </w:r>
    </w:p>
    <w:p w14:paraId="2B985B02" w14:textId="77777777" w:rsidR="00E37C58" w:rsidRPr="00E37C58" w:rsidRDefault="00E37C58" w:rsidP="00E37C58">
      <w:pPr>
        <w:numPr>
          <w:ilvl w:val="0"/>
          <w:numId w:val="26"/>
        </w:numPr>
        <w:rPr>
          <w:lang w:val="en-IN"/>
        </w:rPr>
      </w:pPr>
      <w:r w:rsidRPr="00E37C58">
        <w:rPr>
          <w:rFonts w:ascii="Segoe UI Emoji" w:hAnsi="Segoe UI Emoji" w:cs="Segoe UI Emoji"/>
          <w:b/>
          <w:bCs/>
          <w:lang w:val="en-IN"/>
        </w:rPr>
        <w:t>🤝</w:t>
      </w:r>
      <w:r w:rsidRPr="00E37C58">
        <w:rPr>
          <w:b/>
          <w:bCs/>
          <w:lang w:val="en-IN"/>
        </w:rPr>
        <w:t xml:space="preserve"> Strengthened Customer Focus:</w:t>
      </w:r>
      <w:r w:rsidRPr="00E37C58">
        <w:rPr>
          <w:lang w:val="en-IN"/>
        </w:rPr>
        <w:t xml:space="preserve"> Informed personalization strategies by </w:t>
      </w:r>
      <w:proofErr w:type="spellStart"/>
      <w:r w:rsidRPr="00E37C58">
        <w:rPr>
          <w:lang w:val="en-IN"/>
        </w:rPr>
        <w:t>analyzing</w:t>
      </w:r>
      <w:proofErr w:type="spellEnd"/>
      <w:r w:rsidRPr="00E37C58">
        <w:rPr>
          <w:lang w:val="en-IN"/>
        </w:rPr>
        <w:t xml:space="preserve"> buyer </w:t>
      </w:r>
      <w:proofErr w:type="spellStart"/>
      <w:r w:rsidRPr="00E37C58">
        <w:rPr>
          <w:lang w:val="en-IN"/>
        </w:rPr>
        <w:t>behavior</w:t>
      </w:r>
      <w:proofErr w:type="spellEnd"/>
      <w:r w:rsidRPr="00E37C58">
        <w:rPr>
          <w:lang w:val="en-IN"/>
        </w:rPr>
        <w:t xml:space="preserve"> and satisfaction.</w:t>
      </w:r>
    </w:p>
    <w:p w14:paraId="0EE82C81" w14:textId="77777777" w:rsidR="00E37C58" w:rsidRPr="00E37C58" w:rsidRDefault="00E37C58" w:rsidP="00E37C58">
      <w:pPr>
        <w:ind w:left="360"/>
        <w:rPr>
          <w:lang w:val="en-IN"/>
        </w:rPr>
      </w:pPr>
    </w:p>
    <w:p w14:paraId="158B2BFF" w14:textId="465FD7B0" w:rsidR="00E37C58" w:rsidRPr="00E37C58" w:rsidRDefault="00E37C58" w:rsidP="00E37C58">
      <w:pPr>
        <w:ind w:left="360"/>
        <w:rPr>
          <w:lang w:val="en-IN"/>
        </w:rPr>
      </w:pPr>
    </w:p>
    <w:p w14:paraId="36F13E90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5E29E0"/>
    <w:multiLevelType w:val="multilevel"/>
    <w:tmpl w:val="5CE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ABC547B"/>
    <w:multiLevelType w:val="multilevel"/>
    <w:tmpl w:val="5C0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4121D0"/>
    <w:multiLevelType w:val="multilevel"/>
    <w:tmpl w:val="ADD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2091678">
    <w:abstractNumId w:val="21"/>
  </w:num>
  <w:num w:numId="2" w16cid:durableId="837043690">
    <w:abstractNumId w:val="12"/>
  </w:num>
  <w:num w:numId="3" w16cid:durableId="952008150">
    <w:abstractNumId w:val="10"/>
  </w:num>
  <w:num w:numId="4" w16cid:durableId="714699544">
    <w:abstractNumId w:val="23"/>
  </w:num>
  <w:num w:numId="5" w16cid:durableId="1395350837">
    <w:abstractNumId w:val="14"/>
  </w:num>
  <w:num w:numId="6" w16cid:durableId="431900323">
    <w:abstractNumId w:val="17"/>
  </w:num>
  <w:num w:numId="7" w16cid:durableId="1498421899">
    <w:abstractNumId w:val="19"/>
  </w:num>
  <w:num w:numId="8" w16cid:durableId="724254713">
    <w:abstractNumId w:val="9"/>
  </w:num>
  <w:num w:numId="9" w16cid:durableId="1862544651">
    <w:abstractNumId w:val="7"/>
  </w:num>
  <w:num w:numId="10" w16cid:durableId="910698862">
    <w:abstractNumId w:val="6"/>
  </w:num>
  <w:num w:numId="11" w16cid:durableId="1532187038">
    <w:abstractNumId w:val="5"/>
  </w:num>
  <w:num w:numId="12" w16cid:durableId="322900516">
    <w:abstractNumId w:val="4"/>
  </w:num>
  <w:num w:numId="13" w16cid:durableId="1594362929">
    <w:abstractNumId w:val="8"/>
  </w:num>
  <w:num w:numId="14" w16cid:durableId="1577325805">
    <w:abstractNumId w:val="3"/>
  </w:num>
  <w:num w:numId="15" w16cid:durableId="1631084348">
    <w:abstractNumId w:val="2"/>
  </w:num>
  <w:num w:numId="16" w16cid:durableId="743575553">
    <w:abstractNumId w:val="1"/>
  </w:num>
  <w:num w:numId="17" w16cid:durableId="647440143">
    <w:abstractNumId w:val="0"/>
  </w:num>
  <w:num w:numId="18" w16cid:durableId="513959620">
    <w:abstractNumId w:val="15"/>
  </w:num>
  <w:num w:numId="19" w16cid:durableId="548995431">
    <w:abstractNumId w:val="16"/>
  </w:num>
  <w:num w:numId="20" w16cid:durableId="1363743651">
    <w:abstractNumId w:val="22"/>
  </w:num>
  <w:num w:numId="21" w16cid:durableId="413892307">
    <w:abstractNumId w:val="18"/>
  </w:num>
  <w:num w:numId="22" w16cid:durableId="1154879888">
    <w:abstractNumId w:val="11"/>
  </w:num>
  <w:num w:numId="23" w16cid:durableId="1104376614">
    <w:abstractNumId w:val="25"/>
  </w:num>
  <w:num w:numId="24" w16cid:durableId="953054007">
    <w:abstractNumId w:val="13"/>
  </w:num>
  <w:num w:numId="25" w16cid:durableId="598874603">
    <w:abstractNumId w:val="20"/>
  </w:num>
  <w:num w:numId="26" w16cid:durableId="145301638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58"/>
    <w:rsid w:val="00645252"/>
    <w:rsid w:val="006D3D74"/>
    <w:rsid w:val="0083569A"/>
    <w:rsid w:val="00A9204E"/>
    <w:rsid w:val="00C31FC6"/>
    <w:rsid w:val="00E3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3A682"/>
  <w15:chartTrackingRefBased/>
  <w15:docId w15:val="{6829BE5B-F437-4655-804C-33EFA7FA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Microsoft\Office\16.0\DTS\en-IN%7b4EAD0FFD-5EB9-4C8D-8A55-15F6AD5DB6E7%7d\%7b6907F0E6-10A4-43DC-8E94-5E3AA1D3914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{6907F0E6-10A4-43DC-8E94-5E3AA1D39149}tf02786999_win32</Template>
  <TotalTime>3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vaishnavi pandey</cp:lastModifiedBy>
  <cp:revision>1</cp:revision>
  <dcterms:created xsi:type="dcterms:W3CDTF">2025-05-16T14:50:00Z</dcterms:created>
  <dcterms:modified xsi:type="dcterms:W3CDTF">2025-05-16T14:53:00Z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1128a813-3cb0-48c4-bae8-6c70654f0df0</vt:lpwstr>
  </property>
</Properties>
</file>