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dataset contains 36733 instances of 11 sensor measures aggregated over one hour (by means of average or sum) from a gas turbine.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Dataset includes gas turbine parameters (such as Turbine Inlet Temperature and Compressor Discharge pressure) in addition to the ambient variables.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 statement: predicting turbine energy yield (TEY) using ambient variables as features.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Attribute Information: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explanations of sensor measurements and their brief statistics are given below.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Variable (Abbr.) Unit Min Max Mean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Ambient temperature (AT) C Ã¢â‚¬â€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6.23 37.10 17.71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Ambient pressure (AP) mbar 985.85 1036.56 1013.07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Ambient humidity (AH) (%) 24.08 100.20 77.87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Air filter difference pressure (AFDP) mbar 2.09 7.61 3.93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Gas turbine exhaust pressure (GTEP) mbar 17.70 40.72 25.56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Turbine inlet temperature (TIT) C 1000.85 1100.89 1081.43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Turbine after temperature (TAT) C 511.04 550.61 546.16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Compressor discharge pressure (CDP) mbar 9.85 15.16 12.06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Turbine energy yield (TEY) MWH 100.02 179.50 133.51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Carbon monoxide (CO) mg/m3 0.00 44.10 2.37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Nitrogen oxides (NOx) mg/m3 25.90 119.91 65.29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