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49"/>
        <w:gridCol w:w="3397"/>
      </w:tblGrid>
      <w:tr w14:paraId="6F30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D3EC1E5">
            <w:pPr>
              <w:jc w:val="center"/>
            </w:pPr>
            <w:r>
              <w:drawing>
                <wp:inline distT="0" distB="0" distL="0" distR="0">
                  <wp:extent cx="3574415" cy="1714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49479" r="-8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</w:tcPr>
          <w:p w14:paraId="280BB84C">
            <w:pPr>
              <w:jc w:val="center"/>
            </w:pPr>
            <w:bookmarkStart w:id="0" w:name="_GoBack"/>
            <w:bookmarkEnd w:id="0"/>
          </w:p>
        </w:tc>
      </w:tr>
    </w:tbl>
    <w:p w14:paraId="418F4B74"/>
    <w:p w14:paraId="31BB8FA9">
      <w:pPr>
        <w:spacing w:after="400"/>
        <w:jc w:val="center"/>
      </w:pPr>
      <w:r>
        <w:t>Brainstorming &amp; Idea Prioritization Template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6634"/>
      </w:tblGrid>
      <w:tr w14:paraId="1C02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5260E788">
            <w:r>
              <w:t>Date</w:t>
            </w:r>
          </w:p>
        </w:tc>
        <w:tc>
          <w:tcPr>
            <w:tcW w:w="69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26A556">
            <w:r>
              <w:t>8th July 2026</w:t>
            </w:r>
          </w:p>
        </w:tc>
      </w:tr>
      <w:tr w14:paraId="08896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18E7946E">
            <w:r>
              <w:t>Team ID</w:t>
            </w:r>
          </w:p>
        </w:tc>
        <w:tc>
          <w:tcPr>
            <w:tcW w:w="69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926D78"/>
        </w:tc>
      </w:tr>
      <w:tr w14:paraId="0CA9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12B9EE29">
            <w:r>
              <w:t>Project Name</w:t>
            </w:r>
          </w:p>
        </w:tc>
        <w:tc>
          <w:tcPr>
            <w:tcW w:w="69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8E3C84">
            <w:r>
              <w:t>A comprehensive Measure of well being</w:t>
            </w:r>
          </w:p>
        </w:tc>
      </w:tr>
      <w:tr w14:paraId="3A4A9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05DEACE7">
            <w:r>
              <w:t>Maximum Marks</w:t>
            </w:r>
          </w:p>
        </w:tc>
        <w:tc>
          <w:tcPr>
            <w:tcW w:w="69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FD333A">
            <w:r>
              <w:t>3 Marks</w:t>
            </w:r>
          </w:p>
        </w:tc>
      </w:tr>
    </w:tbl>
    <w:p w14:paraId="3FF0FDE7"/>
    <w:p w14:paraId="0C8FE558">
      <w:pPr>
        <w:spacing w:before="200" w:after="200"/>
      </w:pPr>
      <w:r>
        <w:t>Step 1: Brainstorm and Idea Listing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9"/>
        <w:gridCol w:w="1824"/>
        <w:gridCol w:w="2918"/>
        <w:gridCol w:w="1824"/>
        <w:gridCol w:w="1751"/>
      </w:tblGrid>
      <w:tr w14:paraId="0DE65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3585001A">
            <w:r>
              <w:t>S.No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477845AA">
            <w:r>
              <w:t>Team Member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1AE854EA">
            <w:r>
              <w:t>Idea / Suggestion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25097ABE">
            <w:r>
              <w:t>Category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68CEBEDC">
            <w:r>
              <w:t>Group No.</w:t>
            </w:r>
          </w:p>
        </w:tc>
      </w:tr>
      <w:tr w14:paraId="65462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0783ED">
            <w:r>
              <w:t>1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4CEABB">
            <w:r>
              <w:t>Hema Sree Man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6A510F">
            <w:r>
              <w:t>Predict Very High HDI for countries with strong life expectancy, education and GNI per capita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6A213F">
            <w:r>
              <w:t>Predictive Modeling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FC10D2">
            <w:r>
              <w:t>1</w:t>
            </w:r>
          </w:p>
        </w:tc>
      </w:tr>
      <w:tr w14:paraId="36225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A7C60E">
            <w:r>
              <w:t>2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CCDC93">
            <w:r>
              <w:t>Jaya Harsha Kotha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84C840">
            <w:r>
              <w:t>Identify development gaps in emerging economies using mid-range indicators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057C67">
            <w:r>
              <w:t>Policy Analysis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2B9AF4">
            <w:r>
              <w:t>2</w:t>
            </w:r>
          </w:p>
        </w:tc>
      </w:tr>
      <w:tr w14:paraId="019E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52B952">
            <w:r>
              <w:t>3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DFFEF7">
            <w:r>
              <w:t>Sai Saravan Gadamsetti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4D1215">
            <w:r>
              <w:t>Assess countries requiring development intervention (low HDI)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27D4E5">
            <w:r>
              <w:t>Research &amp; Advocacy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B0D95">
            <w:r>
              <w:t>3</w:t>
            </w:r>
          </w:p>
        </w:tc>
      </w:tr>
      <w:tr w14:paraId="3E15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582DAB">
            <w:r>
              <w:t>4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B5EE87">
            <w:r>
              <w:t>Shivansh Chouhan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88FA52">
            <w:r>
              <w:t>Build an interactive dashboard to visualize HDI predictions and compare countries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207583">
            <w:r>
              <w:t>Data Visualization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C634A8">
            <w:r>
              <w:t>1</w:t>
            </w:r>
          </w:p>
        </w:tc>
      </w:tr>
      <w:tr w14:paraId="31AB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ED51AD">
            <w:r>
              <w:t>5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D4C0D9">
            <w:r>
              <w:t>Pentyala Vaishnavi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F074D6">
            <w:r>
              <w:t>Analyze correlation between HDI components (health, education, income)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538F24">
            <w:r>
              <w:t>Statistical Analysis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0F268E">
            <w:r>
              <w:t>2</w:t>
            </w:r>
          </w:p>
        </w:tc>
      </w:tr>
    </w:tbl>
    <w:p w14:paraId="71C04F5F"/>
    <w:p w14:paraId="7DEA6B9D">
      <w:pPr>
        <w:spacing w:before="200" w:after="200"/>
      </w:pPr>
      <w:r>
        <w:t>Step 2: Idea Prioritization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"/>
        <w:gridCol w:w="2041"/>
        <w:gridCol w:w="2005"/>
        <w:gridCol w:w="2005"/>
        <w:gridCol w:w="1021"/>
        <w:gridCol w:w="1067"/>
      </w:tblGrid>
      <w:tr w14:paraId="252B9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01D5F9AE">
            <w:r>
              <w:t>Group No.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65926EC0">
            <w:r>
              <w:t>Final Idea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34EA696C">
            <w:r>
              <w:t>Feasibility
(High/Medium/Low)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140F7C72">
            <w:r>
              <w:t>Importance
(High/Medium/Low)</w:t>
            </w:r>
          </w:p>
        </w:tc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4A145AA4">
            <w:r>
              <w:t>Priority</w:t>
            </w:r>
          </w:p>
        </w:tc>
        <w:tc>
          <w:tcPr>
            <w:tcW w:w="9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5F6DDF83">
            <w:r>
              <w:t>Selected
(Yes/No)</w:t>
            </w:r>
          </w:p>
        </w:tc>
      </w:tr>
      <w:tr w14:paraId="31FF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AD27C3">
            <w:r>
              <w:t>1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337790">
            <w:r>
              <w:t>HDI Prediction Model – Very High Development classifier with dashboard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2E2576">
            <w:r>
              <w:t>High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57DC2D">
            <w:r>
              <w:t>High</w:t>
            </w:r>
          </w:p>
        </w:tc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300FCC">
            <w:r>
              <w:t>High</w:t>
            </w:r>
          </w:p>
        </w:tc>
        <w:tc>
          <w:tcPr>
            <w:tcW w:w="9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386F78">
            <w:r>
              <w:t>Yes</w:t>
            </w:r>
          </w:p>
        </w:tc>
      </w:tr>
      <w:tr w14:paraId="3EF98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23EEA9">
            <w:r>
              <w:t>2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24A518">
            <w:r>
              <w:t>Development Gap Identification Tool for Medium HDI economies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7BFECA">
            <w:r>
              <w:t>Medium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635AC9">
            <w:r>
              <w:t>High</w:t>
            </w:r>
          </w:p>
        </w:tc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0E949A">
            <w:r>
              <w:t>High</w:t>
            </w:r>
          </w:p>
        </w:tc>
        <w:tc>
          <w:tcPr>
            <w:tcW w:w="9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E7718D">
            <w:r>
              <w:t>Yes</w:t>
            </w:r>
          </w:p>
        </w:tc>
      </w:tr>
      <w:tr w14:paraId="7CC87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7296BC">
            <w:r>
              <w:t>3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CE6A3C">
            <w:r>
              <w:t>Low HDI Intervention Assessment Tool for development organizations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7FDB96">
            <w:r>
              <w:t>Medium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C5702D">
            <w:r>
              <w:t>High</w:t>
            </w:r>
          </w:p>
        </w:tc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EC3606">
            <w:r>
              <w:t>Medium</w:t>
            </w:r>
          </w:p>
        </w:tc>
        <w:tc>
          <w:tcPr>
            <w:tcW w:w="9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381AB3">
            <w:r>
              <w:t>Yes</w:t>
            </w:r>
          </w:p>
        </w:tc>
      </w:tr>
    </w:tbl>
    <w:p w14:paraId="157FA464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596F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175</Words>
  <Characters>1054</Characters>
  <TotalTime>0</TotalTime>
  <ScaleCrop>false</ScaleCrop>
  <LinksUpToDate>false</LinksUpToDate>
  <CharactersWithSpaces>1165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2026-07-13T09:13:00Z</dcterms:created>
  <dc:creator>Un-named</dc:creator>
  <cp:lastModifiedBy>LOQ</cp:lastModifiedBy>
  <dcterms:modified xsi:type="dcterms:W3CDTF">2026-07-13T09:53:02Z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eyJoZGlkIjoiZGI0NDM0YTFiYzAzOTE0NWRjYzZmN2Y4NDUyODYwZDUifQ==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C0698277DBB24F27A7EC4225AFAF7586_12</vt:lpwstr>
  </property>
</Properties>
</file>