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F4F" w:rsidRPr="00222A8E" w:rsidRDefault="00F307D6" w:rsidP="00222A8E">
      <w:pPr>
        <w:jc w:val="center"/>
        <w:rPr>
          <w:rFonts w:hint="eastAsia"/>
        </w:rPr>
      </w:pPr>
      <w:r w:rsidRPr="00222A8E">
        <w:rPr>
          <w:b/>
          <w:color w:val="0C375F"/>
          <w:sz w:val="42"/>
        </w:rPr>
        <w:t>SLE-3: Architectural Design using Full C4 Model</w:t>
      </w:r>
    </w:p>
    <w:p w:rsidR="00A62F4F" w:rsidRPr="00222A8E" w:rsidRDefault="00F307D6" w:rsidP="00222A8E">
      <w:pPr>
        <w:jc w:val="center"/>
        <w:rPr>
          <w:rFonts w:hint="eastAsia"/>
        </w:rPr>
      </w:pPr>
      <w:r w:rsidRPr="00222A8E">
        <w:rPr>
          <w:b/>
          <w:color w:val="1F6FBE"/>
          <w:sz w:val="28"/>
        </w:rPr>
        <w:t>BFS &amp; DFS Graph Search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6"/>
        <w:gridCol w:w="5182"/>
      </w:tblGrid>
      <w:tr w:rsidR="00A62F4F" w:rsidRPr="00222A8E" w:rsidTr="00222A8E">
        <w:trPr>
          <w:trHeight w:val="346"/>
          <w:jc w:val="center"/>
        </w:trPr>
        <w:tc>
          <w:tcPr>
            <w:tcW w:w="5189" w:type="dxa"/>
            <w:shd w:val="clear" w:color="auto" w:fill="0C375F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5189" w:type="dxa"/>
            <w:shd w:val="clear" w:color="auto" w:fill="EAF3FC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8"/>
              </w:rPr>
              <w:t>Vaishnavi Sudhir Ghodake</w:t>
            </w:r>
          </w:p>
        </w:tc>
      </w:tr>
      <w:tr w:rsidR="00A62F4F" w:rsidRPr="00222A8E" w:rsidTr="00222A8E">
        <w:trPr>
          <w:trHeight w:val="346"/>
          <w:jc w:val="center"/>
        </w:trPr>
        <w:tc>
          <w:tcPr>
            <w:tcW w:w="5189" w:type="dxa"/>
            <w:shd w:val="clear" w:color="auto" w:fill="0C375F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FFFFFF"/>
                <w:sz w:val="18"/>
              </w:rPr>
              <w:t>PRN / Division</w:t>
            </w:r>
          </w:p>
        </w:tc>
        <w:tc>
          <w:tcPr>
            <w:tcW w:w="5189" w:type="dxa"/>
            <w:shd w:val="clear" w:color="auto" w:fill="EAF3FC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8"/>
              </w:rPr>
              <w:t>26UAM315 / A</w:t>
            </w:r>
          </w:p>
        </w:tc>
      </w:tr>
      <w:tr w:rsidR="00A62F4F" w:rsidRPr="00222A8E" w:rsidTr="00222A8E">
        <w:trPr>
          <w:trHeight w:val="346"/>
          <w:jc w:val="center"/>
        </w:trPr>
        <w:tc>
          <w:tcPr>
            <w:tcW w:w="5189" w:type="dxa"/>
            <w:shd w:val="clear" w:color="auto" w:fill="0C375F"/>
            <w:vAlign w:val="center"/>
          </w:tcPr>
          <w:p w:rsidR="00A62F4F" w:rsidRPr="00222A8E" w:rsidRDefault="00222A8E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FFFFFF"/>
                <w:sz w:val="18"/>
              </w:rPr>
              <w:t>GitHub link</w:t>
            </w:r>
          </w:p>
        </w:tc>
        <w:tc>
          <w:tcPr>
            <w:tcW w:w="5189" w:type="dxa"/>
            <w:shd w:val="clear" w:color="auto" w:fill="EAF3FC"/>
            <w:vAlign w:val="center"/>
          </w:tcPr>
          <w:p w:rsidR="00A62F4F" w:rsidRPr="00222A8E" w:rsidRDefault="00222A8E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rFonts w:hint="eastAsia"/>
                <w:color w:val="1E2E3D"/>
                <w:sz w:val="16"/>
              </w:rPr>
              <w:t>https://github.com/vaishnavi1211-sg/IAI_SLEs_26UAM315/blob/main/SLE</w:t>
            </w:r>
          </w:p>
        </w:tc>
      </w:tr>
      <w:tr w:rsidR="00A62F4F" w:rsidRPr="00222A8E" w:rsidTr="00222A8E">
        <w:trPr>
          <w:trHeight w:val="346"/>
          <w:jc w:val="center"/>
        </w:trPr>
        <w:tc>
          <w:tcPr>
            <w:tcW w:w="5189" w:type="dxa"/>
            <w:shd w:val="clear" w:color="auto" w:fill="0C375F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5189" w:type="dxa"/>
            <w:shd w:val="clear" w:color="auto" w:fill="EAF3FC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8"/>
              </w:rPr>
              <w:t>08 October 2026</w:t>
            </w:r>
          </w:p>
        </w:tc>
      </w:tr>
    </w:tbl>
    <w:p w:rsidR="00A62F4F" w:rsidRPr="00222A8E" w:rsidRDefault="00F307D6" w:rsidP="00222A8E">
      <w:pPr>
        <w:spacing w:before="60" w:after="60"/>
        <w:rPr>
          <w:rFonts w:hint="eastAsia"/>
        </w:rPr>
      </w:pPr>
      <w:r w:rsidRPr="00222A8E">
        <w:rPr>
          <w:b/>
          <w:color w:val="0C375F"/>
          <w:sz w:val="26"/>
        </w:rPr>
        <w:t>System Description</w:t>
      </w:r>
    </w:p>
    <w:p w:rsidR="00A62F4F" w:rsidRPr="00222A8E" w:rsidRDefault="00F307D6" w:rsidP="00222A8E">
      <w:pPr>
        <w:spacing w:after="80"/>
        <w:rPr>
          <w:rFonts w:hint="eastAsia"/>
        </w:rPr>
      </w:pPr>
      <w:r w:rsidRPr="00222A8E">
        <w:t xml:space="preserve">The BFS &amp; DFS </w:t>
      </w:r>
      <w:r w:rsidRPr="00222A8E">
        <w:t>Graph Search System is a Python-based search system developed to implement and compare Breadth First Search (BFS) and Depth First Search (DFS). It searches a graph from a start node to a goal node, records the search path and nodes expanded, and measures e</w:t>
      </w:r>
      <w:r w:rsidRPr="00222A8E">
        <w:t>xecution time for performance analysis.</w:t>
      </w:r>
    </w:p>
    <w:p w:rsidR="00A62F4F" w:rsidRPr="00222A8E" w:rsidRDefault="00F307D6" w:rsidP="00222A8E">
      <w:pPr>
        <w:spacing w:before="60" w:after="60"/>
        <w:rPr>
          <w:rFonts w:hint="eastAsia"/>
        </w:rPr>
      </w:pPr>
      <w:r w:rsidRPr="00222A8E">
        <w:rPr>
          <w:b/>
          <w:color w:val="0C375F"/>
          <w:sz w:val="26"/>
        </w:rPr>
        <w:t>Connection with SLE-2</w:t>
      </w:r>
    </w:p>
    <w:p w:rsidR="00A62F4F" w:rsidRPr="00222A8E" w:rsidRDefault="00F307D6" w:rsidP="00222A8E">
      <w:pPr>
        <w:spacing w:after="80"/>
        <w:rPr>
          <w:rFonts w:hint="eastAsia"/>
        </w:rPr>
      </w:pPr>
      <w:r w:rsidRPr="00222A8E">
        <w:t>This architecture continues the BFS/DFS implementation and empirical performance analysis completed in SLE-2. The C4 model represents the same system at four levels: Context, Container, Componen</w:t>
      </w:r>
      <w:r w:rsidRPr="00222A8E">
        <w:t>t and Code.</w:t>
      </w:r>
    </w:p>
    <w:p w:rsidR="00A62F4F" w:rsidRPr="00222A8E" w:rsidRDefault="00F307D6" w:rsidP="00222A8E">
      <w:pPr>
        <w:spacing w:before="60" w:after="60"/>
        <w:rPr>
          <w:rFonts w:hint="eastAsia"/>
        </w:rPr>
      </w:pPr>
      <w:r w:rsidRPr="00222A8E">
        <w:rPr>
          <w:b/>
          <w:color w:val="0C375F"/>
          <w:sz w:val="26"/>
        </w:rPr>
        <w:t>Level 1 — System Context</w:t>
      </w:r>
    </w:p>
    <w:p w:rsidR="00A62F4F" w:rsidRPr="00222A8E" w:rsidRDefault="00F307D6" w:rsidP="00222A8E">
      <w:pPr>
        <w:spacing w:after="60"/>
        <w:jc w:val="center"/>
        <w:rPr>
          <w:rFonts w:hint="eastAsia"/>
        </w:rPr>
      </w:pPr>
      <w:r w:rsidRPr="00222A8E">
        <w:rPr>
          <w:noProof/>
        </w:rPr>
        <w:drawing>
          <wp:inline distT="0" distB="0" distL="0" distR="0" wp14:anchorId="7F03564D" wp14:editId="3E12B777">
            <wp:extent cx="5303520" cy="2651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e_clean_infographic_diagram_on_a_white_backgro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F4F" w:rsidRPr="00222A8E" w:rsidRDefault="00F307D6" w:rsidP="00222A8E">
      <w:pPr>
        <w:spacing w:after="80"/>
        <w:rPr>
          <w:rFonts w:hint="eastAsia"/>
        </w:rPr>
      </w:pPr>
      <w:r w:rsidRPr="00222A8E">
        <w:t xml:space="preserve">The Context view shows the user interacting with the BFS &amp; DFS system. The system receives graph data, a start node and a goal node, executes BFS or DFS, and returns search and performance information. Py-Spy is used </w:t>
      </w:r>
      <w:r w:rsidRPr="00222A8E">
        <w:t>as the external profiling tool.</w:t>
      </w:r>
    </w:p>
    <w:p w:rsidR="00A62F4F" w:rsidRPr="00222A8E" w:rsidRDefault="00F307D6" w:rsidP="00222A8E">
      <w:pPr>
        <w:rPr>
          <w:rFonts w:hint="eastAsia"/>
        </w:rPr>
      </w:pPr>
      <w:r w:rsidRPr="00222A8E">
        <w:br w:type="page"/>
      </w:r>
    </w:p>
    <w:p w:rsidR="00A62F4F" w:rsidRPr="00222A8E" w:rsidRDefault="00F307D6" w:rsidP="00222A8E">
      <w:pPr>
        <w:spacing w:before="60" w:after="60"/>
        <w:rPr>
          <w:rFonts w:hint="eastAsia"/>
        </w:rPr>
      </w:pPr>
      <w:r w:rsidRPr="00222A8E">
        <w:rPr>
          <w:b/>
          <w:color w:val="0C375F"/>
          <w:sz w:val="26"/>
        </w:rPr>
        <w:lastRenderedPageBreak/>
        <w:t>Level 2 — Container Diagram</w:t>
      </w:r>
    </w:p>
    <w:p w:rsidR="00A62F4F" w:rsidRPr="00222A8E" w:rsidRDefault="00222A8E" w:rsidP="00222A8E">
      <w:pPr>
        <w:spacing w:after="60"/>
        <w:jc w:val="center"/>
        <w:rPr>
          <w:rFonts w:hint="eastAsia"/>
        </w:rPr>
      </w:pPr>
      <w:r w:rsidRPr="00222A8E">
        <w:rPr>
          <w:noProof/>
        </w:rPr>
        <w:drawing>
          <wp:inline distT="0" distB="0" distL="0" distR="0">
            <wp:extent cx="6011333" cy="4131310"/>
            <wp:effectExtent l="0" t="0" r="8890" b="2540"/>
            <wp:docPr id="5" name="Picture 5" descr="C:\Users\abhin\Desktop\DKTE_stuffs\IAI_stuffs\sle3\Level_2_Container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hin\Desktop\DKTE_stuffs\IAI_stuffs\sle3\Level_2_Container_Diagr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025" cy="4135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F4F" w:rsidRDefault="00F307D6" w:rsidP="00222A8E">
      <w:pPr>
        <w:spacing w:after="80"/>
      </w:pPr>
      <w:r w:rsidRPr="00222A8E">
        <w:t>The Container view decomposes the system into five logical building blocks for input, search execution, result measurement, profiling and outputs.</w:t>
      </w:r>
    </w:p>
    <w:p w:rsidR="00222A8E" w:rsidRPr="00222A8E" w:rsidRDefault="00222A8E" w:rsidP="00222A8E">
      <w:pPr>
        <w:spacing w:after="8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8"/>
        <w:gridCol w:w="5118"/>
      </w:tblGrid>
      <w:tr w:rsidR="00A62F4F" w:rsidRPr="00222A8E" w:rsidTr="00222A8E">
        <w:trPr>
          <w:trHeight w:val="361"/>
          <w:jc w:val="center"/>
        </w:trPr>
        <w:tc>
          <w:tcPr>
            <w:tcW w:w="5118" w:type="dxa"/>
            <w:shd w:val="clear" w:color="auto" w:fill="0C375F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w="5118" w:type="dxa"/>
            <w:shd w:val="clear" w:color="auto" w:fill="0C375F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FFFFFF"/>
                <w:sz w:val="18"/>
              </w:rPr>
              <w:t>Responsibility</w:t>
            </w:r>
          </w:p>
        </w:tc>
      </w:tr>
      <w:tr w:rsidR="00A62F4F" w:rsidRPr="00222A8E" w:rsidTr="00222A8E">
        <w:trPr>
          <w:trHeight w:val="325"/>
          <w:jc w:val="center"/>
        </w:trPr>
        <w:tc>
          <w:tcPr>
            <w:tcW w:w="5118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0C375F"/>
                <w:sz w:val="17"/>
              </w:rPr>
              <w:t>Input Module</w:t>
            </w:r>
          </w:p>
        </w:tc>
        <w:tc>
          <w:tcPr>
            <w:tcW w:w="5118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7"/>
              </w:rPr>
              <w:t>Provid</w:t>
            </w:r>
            <w:r w:rsidRPr="00222A8E">
              <w:rPr>
                <w:color w:val="1E2E3D"/>
                <w:sz w:val="17"/>
              </w:rPr>
              <w:t>es graph, start node and goal node.</w:t>
            </w:r>
          </w:p>
        </w:tc>
      </w:tr>
      <w:tr w:rsidR="00A62F4F" w:rsidRPr="00222A8E" w:rsidTr="00222A8E">
        <w:trPr>
          <w:trHeight w:val="343"/>
          <w:jc w:val="center"/>
        </w:trPr>
        <w:tc>
          <w:tcPr>
            <w:tcW w:w="5118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0C375F"/>
                <w:sz w:val="17"/>
              </w:rPr>
              <w:t>Search Engine</w:t>
            </w:r>
          </w:p>
        </w:tc>
        <w:tc>
          <w:tcPr>
            <w:tcW w:w="5118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7"/>
              </w:rPr>
              <w:t>Executes BFS or DFS and returns search results.</w:t>
            </w:r>
          </w:p>
        </w:tc>
      </w:tr>
      <w:tr w:rsidR="00A62F4F" w:rsidRPr="00222A8E" w:rsidTr="00222A8E">
        <w:trPr>
          <w:trHeight w:val="325"/>
          <w:jc w:val="center"/>
        </w:trPr>
        <w:tc>
          <w:tcPr>
            <w:tcW w:w="5118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0C375F"/>
                <w:sz w:val="17"/>
              </w:rPr>
              <w:t>Result &amp; Metrics Module</w:t>
            </w:r>
          </w:p>
        </w:tc>
        <w:tc>
          <w:tcPr>
            <w:tcW w:w="5118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7"/>
              </w:rPr>
              <w:t>Produces path, nodes expanded and execution time.</w:t>
            </w:r>
          </w:p>
        </w:tc>
      </w:tr>
      <w:tr w:rsidR="00A62F4F" w:rsidRPr="00222A8E" w:rsidTr="00222A8E">
        <w:trPr>
          <w:trHeight w:val="343"/>
          <w:jc w:val="center"/>
        </w:trPr>
        <w:tc>
          <w:tcPr>
            <w:tcW w:w="5118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0C375F"/>
                <w:sz w:val="17"/>
              </w:rPr>
              <w:t>Performance &amp; Profiling Module</w:t>
            </w:r>
          </w:p>
        </w:tc>
        <w:tc>
          <w:tcPr>
            <w:tcW w:w="5118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7"/>
              </w:rPr>
              <w:t>Runs repeated tests and supports Py-Spy profiling.</w:t>
            </w:r>
          </w:p>
        </w:tc>
      </w:tr>
      <w:tr w:rsidR="00A62F4F" w:rsidRPr="00222A8E" w:rsidTr="00222A8E">
        <w:trPr>
          <w:trHeight w:val="325"/>
          <w:jc w:val="center"/>
        </w:trPr>
        <w:tc>
          <w:tcPr>
            <w:tcW w:w="5118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0C375F"/>
                <w:sz w:val="17"/>
              </w:rPr>
              <w:t>Output</w:t>
            </w:r>
          </w:p>
        </w:tc>
        <w:tc>
          <w:tcPr>
            <w:tcW w:w="5118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7"/>
              </w:rPr>
              <w:t>Presents search results and generated profiling output.</w:t>
            </w:r>
          </w:p>
        </w:tc>
      </w:tr>
    </w:tbl>
    <w:p w:rsidR="00A62F4F" w:rsidRPr="00222A8E" w:rsidRDefault="00F307D6" w:rsidP="00222A8E">
      <w:pPr>
        <w:rPr>
          <w:rFonts w:hint="eastAsia"/>
        </w:rPr>
      </w:pPr>
      <w:r w:rsidRPr="00222A8E">
        <w:br w:type="page"/>
      </w:r>
    </w:p>
    <w:p w:rsidR="00A62F4F" w:rsidRDefault="00F307D6" w:rsidP="00222A8E">
      <w:pPr>
        <w:spacing w:before="60" w:after="60"/>
        <w:rPr>
          <w:b/>
          <w:color w:val="0C375F"/>
          <w:sz w:val="26"/>
        </w:rPr>
      </w:pPr>
      <w:r w:rsidRPr="00222A8E">
        <w:rPr>
          <w:b/>
          <w:color w:val="0C375F"/>
          <w:sz w:val="26"/>
        </w:rPr>
        <w:lastRenderedPageBreak/>
        <w:t>Level 3 — Component Diagram</w:t>
      </w:r>
    </w:p>
    <w:p w:rsidR="00222A8E" w:rsidRPr="00222A8E" w:rsidRDefault="00222A8E" w:rsidP="00222A8E">
      <w:pPr>
        <w:spacing w:before="60" w:after="60"/>
        <w:rPr>
          <w:rFonts w:hint="eastAsia"/>
        </w:rPr>
      </w:pPr>
    </w:p>
    <w:p w:rsidR="00A62F4F" w:rsidRPr="00222A8E" w:rsidRDefault="00F307D6" w:rsidP="00222A8E">
      <w:pPr>
        <w:spacing w:after="60"/>
        <w:jc w:val="center"/>
        <w:rPr>
          <w:rFonts w:hint="eastAsia"/>
        </w:rPr>
      </w:pPr>
      <w:r w:rsidRPr="00222A8E">
        <w:rPr>
          <w:noProof/>
        </w:rPr>
        <w:drawing>
          <wp:inline distT="0" distB="0" distL="0" distR="0" wp14:anchorId="728B6F69" wp14:editId="6A3DFAE4">
            <wp:extent cx="6263640" cy="4175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e_clean_infographic_diagram_on_white_backgrou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8E" w:rsidRDefault="00222A8E" w:rsidP="00222A8E">
      <w:pPr>
        <w:spacing w:after="80"/>
      </w:pPr>
    </w:p>
    <w:p w:rsidR="00A62F4F" w:rsidRPr="00222A8E" w:rsidRDefault="00F307D6" w:rsidP="00222A8E">
      <w:pPr>
        <w:spacing w:after="80"/>
        <w:rPr>
          <w:rFonts w:hint="eastAsia"/>
        </w:rPr>
      </w:pPr>
      <w:r w:rsidRPr="00222A8E">
        <w:t xml:space="preserve">The Component view focuses on the Search Engine container. The Search Controller selects BFS or DFS; the BFS and DFS components perform traversal; the Search </w:t>
      </w:r>
      <w:r w:rsidRPr="00222A8E">
        <w:t>State Manager tracks visited nodes and the frontier; and the Goal Test checks whether the current node is the target.</w:t>
      </w:r>
    </w:p>
    <w:p w:rsidR="00A62F4F" w:rsidRPr="00222A8E" w:rsidRDefault="00F307D6" w:rsidP="00222A8E">
      <w:pPr>
        <w:spacing w:before="60" w:after="60"/>
        <w:rPr>
          <w:rFonts w:hint="eastAsia"/>
        </w:rPr>
      </w:pPr>
      <w:r w:rsidRPr="00222A8E">
        <w:rPr>
          <w:b/>
          <w:color w:val="0C375F"/>
          <w:sz w:val="26"/>
        </w:rPr>
        <w:t>Design Decisions</w:t>
      </w:r>
    </w:p>
    <w:p w:rsidR="00A62F4F" w:rsidRPr="00222A8E" w:rsidRDefault="00F307D6" w:rsidP="00222A8E">
      <w:pPr>
        <w:spacing w:after="40"/>
        <w:ind w:left="259"/>
        <w:rPr>
          <w:rFonts w:hint="eastAsia"/>
        </w:rPr>
      </w:pPr>
      <w:r w:rsidRPr="00222A8E">
        <w:rPr>
          <w:b/>
        </w:rPr>
        <w:t xml:space="preserve">• </w:t>
      </w:r>
      <w:r w:rsidRPr="00222A8E">
        <w:t>BFS and DFS are separate components because BFS uses a queue (FIFO) while DFS uses a stack (LIFO).</w:t>
      </w:r>
    </w:p>
    <w:p w:rsidR="00A62F4F" w:rsidRPr="00222A8E" w:rsidRDefault="00F307D6" w:rsidP="00222A8E">
      <w:pPr>
        <w:spacing w:after="40"/>
        <w:ind w:left="259"/>
        <w:rPr>
          <w:rFonts w:hint="eastAsia"/>
        </w:rPr>
      </w:pPr>
      <w:r w:rsidRPr="00222A8E">
        <w:rPr>
          <w:b/>
        </w:rPr>
        <w:t xml:space="preserve">• </w:t>
      </w:r>
      <w:r w:rsidRPr="00222A8E">
        <w:t>Visited-node track</w:t>
      </w:r>
      <w:r w:rsidRPr="00222A8E">
        <w:t>ing avoids repeated exploration.</w:t>
      </w:r>
    </w:p>
    <w:p w:rsidR="00A62F4F" w:rsidRPr="00222A8E" w:rsidRDefault="00F307D6" w:rsidP="00222A8E">
      <w:pPr>
        <w:spacing w:after="40"/>
        <w:ind w:left="259"/>
        <w:rPr>
          <w:rFonts w:hint="eastAsia"/>
        </w:rPr>
      </w:pPr>
      <w:r w:rsidRPr="00222A8E">
        <w:rPr>
          <w:b/>
        </w:rPr>
        <w:t xml:space="preserve">• </w:t>
      </w:r>
      <w:r w:rsidRPr="00222A8E">
        <w:t>The same graph and test conditions are used for a fair comparison.</w:t>
      </w:r>
    </w:p>
    <w:p w:rsidR="00A62F4F" w:rsidRPr="00222A8E" w:rsidRDefault="00F307D6" w:rsidP="00222A8E">
      <w:pPr>
        <w:spacing w:after="40"/>
        <w:ind w:left="259"/>
        <w:rPr>
          <w:rFonts w:hint="eastAsia"/>
        </w:rPr>
      </w:pPr>
      <w:r w:rsidRPr="00222A8E">
        <w:rPr>
          <w:b/>
        </w:rPr>
        <w:t xml:space="preserve">• </w:t>
      </w:r>
      <w:r w:rsidRPr="00222A8E">
        <w:t>Benchmarking and profiling are separated from the core search logic.</w:t>
      </w:r>
    </w:p>
    <w:p w:rsidR="00A62F4F" w:rsidRPr="00222A8E" w:rsidRDefault="00F307D6" w:rsidP="00222A8E">
      <w:pPr>
        <w:rPr>
          <w:rFonts w:hint="eastAsia"/>
        </w:rPr>
      </w:pPr>
      <w:r w:rsidRPr="00222A8E">
        <w:br w:type="page"/>
      </w:r>
    </w:p>
    <w:p w:rsidR="00A62F4F" w:rsidRDefault="00F307D6" w:rsidP="00222A8E">
      <w:pPr>
        <w:spacing w:before="60" w:after="60"/>
        <w:rPr>
          <w:b/>
          <w:color w:val="0C375F"/>
          <w:sz w:val="26"/>
        </w:rPr>
      </w:pPr>
      <w:r w:rsidRPr="00222A8E">
        <w:rPr>
          <w:b/>
          <w:color w:val="0C375F"/>
          <w:sz w:val="26"/>
        </w:rPr>
        <w:lastRenderedPageBreak/>
        <w:t>Level 4 — Code Level Overview</w:t>
      </w:r>
    </w:p>
    <w:p w:rsidR="00222A8E" w:rsidRPr="00222A8E" w:rsidRDefault="00222A8E" w:rsidP="00222A8E">
      <w:pPr>
        <w:spacing w:before="60" w:after="60"/>
        <w:rPr>
          <w:rFonts w:hint="eastAsia"/>
        </w:rPr>
      </w:pPr>
    </w:p>
    <w:p w:rsidR="00222A8E" w:rsidRDefault="00222A8E" w:rsidP="00222A8E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0FF18976" wp14:editId="403334D5">
                <wp:extent cx="304800" cy="304800"/>
                <wp:effectExtent l="0" t="0" r="0" b="0"/>
                <wp:docPr id="7" name="Rectangle 7" descr="Generated imag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4C93D" id="Rectangle 7" o:spid="_x0000_s1026" alt="Generated image 2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z1N7b8UCAADS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77E955E" wp14:editId="1E34DD4A">
                <wp:extent cx="304800" cy="304800"/>
                <wp:effectExtent l="0" t="0" r="0" b="0"/>
                <wp:docPr id="8" name="Rectangle 8" descr="Generated imag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47BE9F" id="Rectangle 8" o:spid="_x0000_s1026" alt="Generated image 2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N+8&#10;jITDAgAA0g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5521537" cy="3681024"/>
            <wp:effectExtent l="0" t="0" r="3175" b="0"/>
            <wp:docPr id="9" name="Picture 9" descr="C:\Users\abhin\Desktop\DKTE_stuffs\IAI_stuffs\sle3\level_4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bhin\Desktop\DKTE_stuffs\IAI_stuffs\sle3\level_4_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537" cy="368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F4F" w:rsidRPr="00222A8E" w:rsidRDefault="00A62F4F" w:rsidP="00222A8E">
      <w:pPr>
        <w:spacing w:after="60"/>
        <w:jc w:val="center"/>
        <w:rPr>
          <w:rFonts w:hint="eastAsia"/>
        </w:rPr>
      </w:pPr>
    </w:p>
    <w:p w:rsidR="00A62F4F" w:rsidRPr="00222A8E" w:rsidRDefault="00F307D6" w:rsidP="00222A8E">
      <w:pPr>
        <w:spacing w:after="80"/>
        <w:rPr>
          <w:rFonts w:hint="eastAsia"/>
        </w:rPr>
      </w:pPr>
      <w:r w:rsidRPr="00222A8E">
        <w:t>The Code view maps the architecture to the actual</w:t>
      </w:r>
      <w:r w:rsidRPr="00222A8E">
        <w:t xml:space="preserve"> repository files used in SLE-2. The main implementation is in bfs_dfs.py, benchmarking is handled by benchmark.py, and repeated execution for Py-Spy profiling is handled by profile_search.py.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4"/>
      </w:tblGrid>
      <w:tr w:rsidR="00A62F4F" w:rsidRPr="00222A8E" w:rsidTr="00222A8E">
        <w:trPr>
          <w:trHeight w:val="389"/>
          <w:jc w:val="center"/>
        </w:trPr>
        <w:tc>
          <w:tcPr>
            <w:tcW w:w="5124" w:type="dxa"/>
            <w:shd w:val="clear" w:color="auto" w:fill="0C375F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5124" w:type="dxa"/>
            <w:shd w:val="clear" w:color="auto" w:fill="0C375F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FFFFFF"/>
                <w:sz w:val="18"/>
              </w:rPr>
              <w:t>Role</w:t>
            </w:r>
          </w:p>
        </w:tc>
      </w:tr>
      <w:tr w:rsidR="00A62F4F" w:rsidRPr="00222A8E" w:rsidTr="00222A8E">
        <w:trPr>
          <w:trHeight w:val="345"/>
          <w:jc w:val="center"/>
        </w:trPr>
        <w:tc>
          <w:tcPr>
            <w:tcW w:w="5124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0C375F"/>
                <w:sz w:val="17"/>
              </w:rPr>
              <w:t>bfs_dfs.py</w:t>
            </w:r>
          </w:p>
        </w:tc>
        <w:tc>
          <w:tcPr>
            <w:tcW w:w="5124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7"/>
              </w:rPr>
              <w:t xml:space="preserve">Graph definition and BFS/DFS search </w:t>
            </w:r>
            <w:r w:rsidRPr="00222A8E">
              <w:rPr>
                <w:color w:val="1E2E3D"/>
                <w:sz w:val="17"/>
              </w:rPr>
              <w:t>functions.</w:t>
            </w:r>
          </w:p>
        </w:tc>
      </w:tr>
      <w:tr w:rsidR="00A62F4F" w:rsidRPr="00222A8E" w:rsidTr="00222A8E">
        <w:trPr>
          <w:trHeight w:val="368"/>
          <w:jc w:val="center"/>
        </w:trPr>
        <w:tc>
          <w:tcPr>
            <w:tcW w:w="5124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0C375F"/>
                <w:sz w:val="17"/>
              </w:rPr>
              <w:t>benchmark.py</w:t>
            </w:r>
          </w:p>
        </w:tc>
        <w:tc>
          <w:tcPr>
            <w:tcW w:w="5124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7"/>
              </w:rPr>
              <w:t>Runs best, average and worst cases; measures execution time.</w:t>
            </w:r>
          </w:p>
        </w:tc>
      </w:tr>
      <w:tr w:rsidR="00A62F4F" w:rsidRPr="00222A8E" w:rsidTr="00222A8E">
        <w:trPr>
          <w:trHeight w:val="345"/>
          <w:jc w:val="center"/>
        </w:trPr>
        <w:tc>
          <w:tcPr>
            <w:tcW w:w="5124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0C375F"/>
                <w:sz w:val="17"/>
              </w:rPr>
              <w:t>profile_search.py</w:t>
            </w:r>
          </w:p>
        </w:tc>
        <w:tc>
          <w:tcPr>
            <w:tcW w:w="5124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7"/>
              </w:rPr>
              <w:t>Repeats search execution for Py-Spy profiling.</w:t>
            </w:r>
          </w:p>
        </w:tc>
      </w:tr>
      <w:tr w:rsidR="00A62F4F" w:rsidRPr="00222A8E" w:rsidTr="00222A8E">
        <w:trPr>
          <w:trHeight w:val="368"/>
          <w:jc w:val="center"/>
        </w:trPr>
        <w:tc>
          <w:tcPr>
            <w:tcW w:w="5124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0C375F"/>
                <w:sz w:val="17"/>
              </w:rPr>
              <w:t>profile.svg</w:t>
            </w:r>
          </w:p>
        </w:tc>
        <w:tc>
          <w:tcPr>
            <w:tcW w:w="5124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7"/>
              </w:rPr>
              <w:t>Generated profiling output.</w:t>
            </w:r>
          </w:p>
        </w:tc>
      </w:tr>
      <w:tr w:rsidR="00A62F4F" w:rsidRPr="00222A8E" w:rsidTr="00222A8E">
        <w:trPr>
          <w:trHeight w:val="345"/>
          <w:jc w:val="center"/>
        </w:trPr>
        <w:tc>
          <w:tcPr>
            <w:tcW w:w="5124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b/>
                <w:color w:val="0C375F"/>
                <w:sz w:val="17"/>
              </w:rPr>
              <w:t>readme.md / contribution.md</w:t>
            </w:r>
          </w:p>
        </w:tc>
        <w:tc>
          <w:tcPr>
            <w:tcW w:w="5124" w:type="dxa"/>
            <w:vAlign w:val="center"/>
          </w:tcPr>
          <w:p w:rsidR="00A62F4F" w:rsidRPr="00222A8E" w:rsidRDefault="00F307D6" w:rsidP="00222A8E">
            <w:pPr>
              <w:spacing w:line="276" w:lineRule="auto"/>
              <w:rPr>
                <w:rFonts w:hint="eastAsia"/>
              </w:rPr>
            </w:pPr>
            <w:r w:rsidRPr="00222A8E">
              <w:rPr>
                <w:color w:val="1E2E3D"/>
                <w:sz w:val="17"/>
              </w:rPr>
              <w:t>SLE documentation and contribution</w:t>
            </w:r>
            <w:r w:rsidRPr="00222A8E">
              <w:rPr>
                <w:color w:val="1E2E3D"/>
                <w:sz w:val="17"/>
              </w:rPr>
              <w:t xml:space="preserve"> record.</w:t>
            </w:r>
          </w:p>
        </w:tc>
      </w:tr>
    </w:tbl>
    <w:p w:rsidR="00222A8E" w:rsidRDefault="00222A8E" w:rsidP="00222A8E">
      <w:pPr>
        <w:spacing w:before="60" w:after="60"/>
        <w:rPr>
          <w:b/>
          <w:color w:val="0C375F"/>
          <w:sz w:val="26"/>
        </w:rPr>
      </w:pPr>
    </w:p>
    <w:p w:rsidR="00A62F4F" w:rsidRPr="00222A8E" w:rsidRDefault="00F307D6" w:rsidP="00222A8E">
      <w:pPr>
        <w:spacing w:before="60" w:after="60"/>
        <w:rPr>
          <w:rFonts w:hint="eastAsia"/>
        </w:rPr>
      </w:pPr>
      <w:bookmarkStart w:id="0" w:name="_GoBack"/>
      <w:bookmarkEnd w:id="0"/>
      <w:r w:rsidRPr="00222A8E">
        <w:rPr>
          <w:b/>
          <w:color w:val="0C375F"/>
          <w:sz w:val="26"/>
        </w:rPr>
        <w:t>AI Contribution Note</w:t>
      </w:r>
    </w:p>
    <w:p w:rsidR="00A62F4F" w:rsidRPr="00222A8E" w:rsidRDefault="00F307D6" w:rsidP="00222A8E">
      <w:pPr>
        <w:spacing w:after="80"/>
        <w:rPr>
          <w:rFonts w:hint="eastAsia"/>
        </w:rPr>
      </w:pPr>
      <w:r w:rsidRPr="00222A8E">
        <w:t xml:space="preserve">ChatGPT was used to understand the C4 model, organize the existing BFS/DFS work into the four architectural levels, draft explanations, and assist with diagram/report preparation. The student reviewed the SLE-2 </w:t>
      </w:r>
      <w:r w:rsidRPr="00222A8E">
        <w:t>implementation, selected the architecture, verified the code structure, and prepared the final submission.</w:t>
      </w:r>
    </w:p>
    <w:p w:rsidR="00A62F4F" w:rsidRPr="00222A8E" w:rsidRDefault="00F307D6" w:rsidP="00222A8E">
      <w:pPr>
        <w:spacing w:before="60" w:after="60"/>
        <w:rPr>
          <w:rFonts w:hint="eastAsia"/>
        </w:rPr>
      </w:pPr>
      <w:r w:rsidRPr="00222A8E">
        <w:rPr>
          <w:b/>
          <w:color w:val="0C375F"/>
          <w:sz w:val="26"/>
        </w:rPr>
        <w:t>Conclusion</w:t>
      </w:r>
    </w:p>
    <w:p w:rsidR="00A62F4F" w:rsidRPr="00222A8E" w:rsidRDefault="00F307D6" w:rsidP="00222A8E">
      <w:pPr>
        <w:spacing w:after="80"/>
        <w:rPr>
          <w:rFonts w:hint="eastAsia"/>
        </w:rPr>
      </w:pPr>
      <w:r w:rsidRPr="00222A8E">
        <w:t xml:space="preserve">The complete C4 model provides a clear view of the BFS &amp; DFS Graph Search System from user interaction to containers, internal components </w:t>
      </w:r>
      <w:r w:rsidRPr="00222A8E">
        <w:t>and Python code. The architecture connects directly to the work completed in SLE-2.</w:t>
      </w:r>
    </w:p>
    <w:sectPr w:rsidR="00A62F4F" w:rsidRPr="00222A8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2A8E"/>
    <w:rsid w:val="0029639D"/>
    <w:rsid w:val="00326F90"/>
    <w:rsid w:val="00A62F4F"/>
    <w:rsid w:val="00AA1D8D"/>
    <w:rsid w:val="00B47730"/>
    <w:rsid w:val="00CB0664"/>
    <w:rsid w:val="00F307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1D809"/>
  <w14:defaultImageDpi w14:val="300"/>
  <w15:docId w15:val="{516462E6-3DBB-447E-B789-A5380874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22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6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16873D-FC6A-4E83-85FD-DB6E3A782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</cp:lastModifiedBy>
  <cp:revision>2</cp:revision>
  <dcterms:created xsi:type="dcterms:W3CDTF">2026-10-08T18:28:00Z</dcterms:created>
  <dcterms:modified xsi:type="dcterms:W3CDTF">2026-10-08T18:28:00Z</dcterms:modified>
  <cp:category/>
</cp:coreProperties>
</file>