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7C38B" w14:textId="77777777" w:rsidR="008B164D" w:rsidRDefault="00000000">
      <w:pPr>
        <w:jc w:val="right"/>
      </w:pPr>
      <w:r>
        <w:rPr>
          <w:rFonts w:ascii="Calibri" w:hAnsi="Calibri"/>
          <w:color w:val="64748B"/>
          <w:sz w:val="17"/>
        </w:rPr>
        <w:t>SmartBridge / SmartInternz Project Submission</w:t>
      </w:r>
    </w:p>
    <w:p w14:paraId="58D575C0" w14:textId="77777777" w:rsidR="008B164D" w:rsidRDefault="00000000">
      <w:r>
        <w:rPr>
          <w:rFonts w:ascii="Calibri" w:hAnsi="Calibri"/>
          <w:b/>
          <w:color w:val="0F172A"/>
          <w:sz w:val="36"/>
        </w:rPr>
        <w:t>Project Proposal (Proposed Solution) Report</w:t>
      </w:r>
    </w:p>
    <w:p w14:paraId="101320D1" w14:textId="77777777" w:rsidR="008B164D" w:rsidRDefault="00000000">
      <w:r>
        <w:rPr>
          <w:rFonts w:ascii="Calibri" w:hAnsi="Calibri"/>
          <w:i/>
          <w:color w:val="475569"/>
          <w:sz w:val="21"/>
        </w:rPr>
        <w:t>Streamlining IT Procurement: Automating Standard Laptop Orders with Flow Designer</w:t>
      </w:r>
    </w:p>
    <w:tbl>
      <w:tblPr>
        <w:tblW w:w="0" w:type="auto"/>
        <w:jc w:val="center"/>
        <w:tblLook w:val="04A0" w:firstRow="1" w:lastRow="0" w:firstColumn="1" w:lastColumn="0" w:noHBand="0" w:noVBand="1"/>
      </w:tblPr>
      <w:tblGrid>
        <w:gridCol w:w="3312"/>
        <w:gridCol w:w="3312"/>
        <w:gridCol w:w="3312"/>
      </w:tblGrid>
      <w:tr w:rsidR="008B164D" w14:paraId="0C513116" w14:textId="77777777">
        <w:trPr>
          <w:jc w:val="center"/>
        </w:trPr>
        <w:tc>
          <w:tcPr>
            <w:tcW w:w="3312" w:type="dxa"/>
            <w:shd w:val="clear" w:color="auto" w:fill="F1F5F9"/>
            <w:tcMar>
              <w:top w:w="80" w:type="dxa"/>
              <w:left w:w="100" w:type="dxa"/>
              <w:bottom w:w="80" w:type="dxa"/>
              <w:right w:w="100" w:type="dxa"/>
            </w:tcMar>
          </w:tcPr>
          <w:p w14:paraId="48DEB224" w14:textId="5C315FA4" w:rsidR="008B164D" w:rsidRDefault="00000000">
            <w:r>
              <w:rPr>
                <w:b/>
                <w:color w:val="475569"/>
                <w:sz w:val="17"/>
              </w:rPr>
              <w:t xml:space="preserve">Date: </w:t>
            </w:r>
            <w:r w:rsidR="00EC7BF3">
              <w:rPr>
                <w:b/>
                <w:color w:val="0F172A"/>
                <w:sz w:val="18"/>
              </w:rPr>
              <w:t xml:space="preserve">30  Sep </w:t>
            </w:r>
            <w:r>
              <w:rPr>
                <w:b/>
                <w:color w:val="0F172A"/>
                <w:sz w:val="18"/>
              </w:rPr>
              <w:t>2026</w:t>
            </w:r>
          </w:p>
        </w:tc>
        <w:tc>
          <w:tcPr>
            <w:tcW w:w="3312" w:type="dxa"/>
            <w:shd w:val="clear" w:color="auto" w:fill="F1F5F9"/>
            <w:tcMar>
              <w:top w:w="80" w:type="dxa"/>
              <w:left w:w="100" w:type="dxa"/>
              <w:bottom w:w="80" w:type="dxa"/>
              <w:right w:w="100" w:type="dxa"/>
            </w:tcMar>
          </w:tcPr>
          <w:p w14:paraId="2264DC1B" w14:textId="6E67CCE3" w:rsidR="008B164D" w:rsidRDefault="00000000">
            <w:r>
              <w:rPr>
                <w:b/>
                <w:color w:val="475569"/>
                <w:sz w:val="17"/>
              </w:rPr>
              <w:t xml:space="preserve">Team ID: </w:t>
            </w:r>
            <w:r w:rsidR="00EC7BF3" w:rsidRPr="00EC7BF3">
              <w:rPr>
                <w:b/>
                <w:color w:val="475569"/>
                <w:sz w:val="17"/>
              </w:rPr>
              <w:t>6ab4ae1db5170a9b58b43b3a</w:t>
            </w:r>
          </w:p>
        </w:tc>
        <w:tc>
          <w:tcPr>
            <w:tcW w:w="3312" w:type="dxa"/>
            <w:shd w:val="clear" w:color="auto" w:fill="F1F5F9"/>
            <w:tcMar>
              <w:top w:w="80" w:type="dxa"/>
              <w:left w:w="100" w:type="dxa"/>
              <w:bottom w:w="80" w:type="dxa"/>
              <w:right w:w="100" w:type="dxa"/>
            </w:tcMar>
          </w:tcPr>
          <w:p w14:paraId="125CC729" w14:textId="77777777" w:rsidR="008B164D" w:rsidRDefault="00000000">
            <w:r>
              <w:rPr>
                <w:b/>
                <w:color w:val="475569"/>
                <w:sz w:val="17"/>
              </w:rPr>
              <w:t xml:space="preserve">Maximum Marks: </w:t>
            </w:r>
            <w:r>
              <w:rPr>
                <w:b/>
                <w:color w:val="0F172A"/>
                <w:sz w:val="18"/>
              </w:rPr>
              <w:t>5 Marks</w:t>
            </w:r>
          </w:p>
        </w:tc>
      </w:tr>
      <w:tr w:rsidR="008B164D" w14:paraId="7BDD2774" w14:textId="77777777">
        <w:trPr>
          <w:jc w:val="center"/>
        </w:trPr>
        <w:tc>
          <w:tcPr>
            <w:tcW w:w="9936" w:type="dxa"/>
            <w:gridSpan w:val="3"/>
            <w:shd w:val="clear" w:color="auto" w:fill="F8FAFC"/>
            <w:tcMar>
              <w:top w:w="60" w:type="dxa"/>
              <w:left w:w="100" w:type="dxa"/>
              <w:bottom w:w="60" w:type="dxa"/>
              <w:right w:w="100" w:type="dxa"/>
            </w:tcMar>
          </w:tcPr>
          <w:p w14:paraId="21D4CD85" w14:textId="77777777" w:rsidR="008B164D" w:rsidRDefault="00000000">
            <w:r>
              <w:rPr>
                <w:b/>
                <w:sz w:val="17"/>
              </w:rPr>
              <w:t xml:space="preserve">Project Name: </w:t>
            </w:r>
            <w:r>
              <w:rPr>
                <w:sz w:val="17"/>
              </w:rPr>
              <w:t>Streamlining IT Procurement: Automating Standard Laptop Orders with Flow Designer</w:t>
            </w:r>
          </w:p>
        </w:tc>
      </w:tr>
    </w:tbl>
    <w:p w14:paraId="6E3F798F" w14:textId="77777777" w:rsidR="008B164D" w:rsidRDefault="008B164D"/>
    <w:p w14:paraId="14275CDC" w14:textId="77777777" w:rsidR="008B164D" w:rsidRDefault="00000000">
      <w:r>
        <w:rPr>
          <w:b/>
        </w:rPr>
        <w:t>Project Overview &amp; Approach</w:t>
      </w:r>
      <w:r>
        <w:rPr>
          <w:b/>
        </w:rPr>
        <w:br/>
      </w:r>
      <w:r>
        <w:t>This proposal defines an enterprise automated workflow using ServiceNow Flow Designer to eliminate delays and manual overhead in handling standard laptop orders. The workflow seamlessly links Service Catalog requisitions to the Hardware team upon manager approval.</w:t>
      </w:r>
    </w:p>
    <w:tbl>
      <w:tblPr>
        <w:tblW w:w="0" w:type="auto"/>
        <w:jc w:val="center"/>
        <w:tblLook w:val="04A0" w:firstRow="1" w:lastRow="0" w:firstColumn="1" w:lastColumn="0" w:noHBand="0" w:noVBand="1"/>
      </w:tblPr>
      <w:tblGrid>
        <w:gridCol w:w="3312"/>
        <w:gridCol w:w="3312"/>
        <w:gridCol w:w="3312"/>
      </w:tblGrid>
      <w:tr w:rsidR="008B164D" w14:paraId="644697BE" w14:textId="77777777">
        <w:trPr>
          <w:jc w:val="center"/>
        </w:trPr>
        <w:tc>
          <w:tcPr>
            <w:tcW w:w="3312" w:type="dxa"/>
            <w:shd w:val="clear" w:color="auto" w:fill="1E3A8A"/>
            <w:tcMar>
              <w:top w:w="90" w:type="dxa"/>
              <w:left w:w="100" w:type="dxa"/>
              <w:bottom w:w="90" w:type="dxa"/>
              <w:right w:w="100" w:type="dxa"/>
            </w:tcMar>
          </w:tcPr>
          <w:p w14:paraId="45222BC7" w14:textId="77777777" w:rsidR="008B164D" w:rsidRDefault="00000000">
            <w:r>
              <w:rPr>
                <w:b/>
                <w:color w:val="FFFFFF"/>
                <w:sz w:val="17"/>
              </w:rPr>
              <w:t>Resource Type</w:t>
            </w:r>
          </w:p>
        </w:tc>
        <w:tc>
          <w:tcPr>
            <w:tcW w:w="3312" w:type="dxa"/>
            <w:shd w:val="clear" w:color="auto" w:fill="1E3A8A"/>
            <w:tcMar>
              <w:top w:w="90" w:type="dxa"/>
              <w:left w:w="100" w:type="dxa"/>
              <w:bottom w:w="90" w:type="dxa"/>
              <w:right w:w="100" w:type="dxa"/>
            </w:tcMar>
          </w:tcPr>
          <w:p w14:paraId="4AF6528D" w14:textId="77777777" w:rsidR="008B164D" w:rsidRDefault="00000000">
            <w:r>
              <w:rPr>
                <w:b/>
                <w:color w:val="FFFFFF"/>
                <w:sz w:val="17"/>
              </w:rPr>
              <w:t>Description</w:t>
            </w:r>
          </w:p>
        </w:tc>
        <w:tc>
          <w:tcPr>
            <w:tcW w:w="3312" w:type="dxa"/>
            <w:shd w:val="clear" w:color="auto" w:fill="1E3A8A"/>
            <w:tcMar>
              <w:top w:w="90" w:type="dxa"/>
              <w:left w:w="100" w:type="dxa"/>
              <w:bottom w:w="90" w:type="dxa"/>
              <w:right w:w="100" w:type="dxa"/>
            </w:tcMar>
          </w:tcPr>
          <w:p w14:paraId="66C9BC38" w14:textId="77777777" w:rsidR="008B164D" w:rsidRDefault="00000000">
            <w:r>
              <w:rPr>
                <w:b/>
                <w:color w:val="FFFFFF"/>
                <w:sz w:val="17"/>
              </w:rPr>
              <w:t>Specification / Allocation</w:t>
            </w:r>
          </w:p>
        </w:tc>
      </w:tr>
      <w:tr w:rsidR="008B164D" w14:paraId="549C64DC" w14:textId="77777777">
        <w:trPr>
          <w:jc w:val="center"/>
        </w:trPr>
        <w:tc>
          <w:tcPr>
            <w:tcW w:w="3312" w:type="dxa"/>
            <w:shd w:val="clear" w:color="auto" w:fill="F8FAFC"/>
            <w:tcMar>
              <w:top w:w="70" w:type="dxa"/>
              <w:left w:w="100" w:type="dxa"/>
              <w:bottom w:w="70" w:type="dxa"/>
              <w:right w:w="100" w:type="dxa"/>
            </w:tcMar>
          </w:tcPr>
          <w:p w14:paraId="03384758" w14:textId="77777777" w:rsidR="008B164D" w:rsidRDefault="00000000">
            <w:r>
              <w:rPr>
                <w:b/>
                <w:color w:val="1E293B"/>
                <w:sz w:val="16"/>
              </w:rPr>
              <w:t>Hardware / Compute</w:t>
            </w:r>
          </w:p>
        </w:tc>
        <w:tc>
          <w:tcPr>
            <w:tcW w:w="3312" w:type="dxa"/>
            <w:shd w:val="clear" w:color="auto" w:fill="F8FAFC"/>
            <w:tcMar>
              <w:top w:w="70" w:type="dxa"/>
              <w:left w:w="100" w:type="dxa"/>
              <w:bottom w:w="70" w:type="dxa"/>
              <w:right w:w="100" w:type="dxa"/>
            </w:tcMar>
          </w:tcPr>
          <w:p w14:paraId="21159CFD" w14:textId="77777777" w:rsidR="008B164D" w:rsidRDefault="00000000">
            <w:r>
              <w:rPr>
                <w:color w:val="1E293B"/>
                <w:sz w:val="16"/>
              </w:rPr>
              <w:t>Developer &amp; Server Resources</w:t>
            </w:r>
          </w:p>
        </w:tc>
        <w:tc>
          <w:tcPr>
            <w:tcW w:w="3312" w:type="dxa"/>
            <w:shd w:val="clear" w:color="auto" w:fill="F8FAFC"/>
            <w:tcMar>
              <w:top w:w="70" w:type="dxa"/>
              <w:left w:w="100" w:type="dxa"/>
              <w:bottom w:w="70" w:type="dxa"/>
              <w:right w:w="100" w:type="dxa"/>
            </w:tcMar>
          </w:tcPr>
          <w:p w14:paraId="55345B38" w14:textId="77777777" w:rsidR="008B164D" w:rsidRDefault="00000000">
            <w:r>
              <w:rPr>
                <w:color w:val="1E293B"/>
                <w:sz w:val="16"/>
              </w:rPr>
              <w:t>Multi-core CPU (Intel/AMD x64), 8 GB+ RAM, 256 GB SSD</w:t>
            </w:r>
          </w:p>
        </w:tc>
      </w:tr>
      <w:tr w:rsidR="008B164D" w14:paraId="6AE713AB" w14:textId="77777777">
        <w:trPr>
          <w:jc w:val="center"/>
        </w:trPr>
        <w:tc>
          <w:tcPr>
            <w:tcW w:w="3312" w:type="dxa"/>
            <w:shd w:val="clear" w:color="auto" w:fill="FFFFFF"/>
            <w:tcMar>
              <w:top w:w="70" w:type="dxa"/>
              <w:left w:w="100" w:type="dxa"/>
              <w:bottom w:w="70" w:type="dxa"/>
              <w:right w:w="100" w:type="dxa"/>
            </w:tcMar>
          </w:tcPr>
          <w:p w14:paraId="0ED62CE2" w14:textId="77777777" w:rsidR="008B164D" w:rsidRDefault="00000000">
            <w:r>
              <w:rPr>
                <w:b/>
                <w:color w:val="1E293B"/>
                <w:sz w:val="16"/>
              </w:rPr>
              <w:t>Platform Framework</w:t>
            </w:r>
          </w:p>
        </w:tc>
        <w:tc>
          <w:tcPr>
            <w:tcW w:w="3312" w:type="dxa"/>
            <w:shd w:val="clear" w:color="auto" w:fill="FFFFFF"/>
            <w:tcMar>
              <w:top w:w="70" w:type="dxa"/>
              <w:left w:w="100" w:type="dxa"/>
              <w:bottom w:w="70" w:type="dxa"/>
              <w:right w:w="100" w:type="dxa"/>
            </w:tcMar>
          </w:tcPr>
          <w:p w14:paraId="49848F3A" w14:textId="77777777" w:rsidR="008B164D" w:rsidRDefault="00000000">
            <w:r>
              <w:rPr>
                <w:color w:val="1E293B"/>
                <w:sz w:val="16"/>
              </w:rPr>
              <w:t>ServiceNow Automation Platform</w:t>
            </w:r>
          </w:p>
        </w:tc>
        <w:tc>
          <w:tcPr>
            <w:tcW w:w="3312" w:type="dxa"/>
            <w:shd w:val="clear" w:color="auto" w:fill="FFFFFF"/>
            <w:tcMar>
              <w:top w:w="70" w:type="dxa"/>
              <w:left w:w="100" w:type="dxa"/>
              <w:bottom w:w="70" w:type="dxa"/>
              <w:right w:w="100" w:type="dxa"/>
            </w:tcMar>
          </w:tcPr>
          <w:p w14:paraId="7D777597" w14:textId="77777777" w:rsidR="008B164D" w:rsidRDefault="00000000">
            <w:r>
              <w:rPr>
                <w:color w:val="1E293B"/>
                <w:sz w:val="16"/>
              </w:rPr>
              <w:t>ServiceNow Flow Designer, Process Automation Engine, Global Scope</w:t>
            </w:r>
          </w:p>
        </w:tc>
      </w:tr>
      <w:tr w:rsidR="008B164D" w14:paraId="100C5932" w14:textId="77777777">
        <w:trPr>
          <w:jc w:val="center"/>
        </w:trPr>
        <w:tc>
          <w:tcPr>
            <w:tcW w:w="3312" w:type="dxa"/>
            <w:shd w:val="clear" w:color="auto" w:fill="F8FAFC"/>
            <w:tcMar>
              <w:top w:w="70" w:type="dxa"/>
              <w:left w:w="100" w:type="dxa"/>
              <w:bottom w:w="70" w:type="dxa"/>
              <w:right w:w="100" w:type="dxa"/>
            </w:tcMar>
          </w:tcPr>
          <w:p w14:paraId="3DEA8407" w14:textId="77777777" w:rsidR="008B164D" w:rsidRDefault="00000000">
            <w:r>
              <w:rPr>
                <w:b/>
                <w:color w:val="1E293B"/>
                <w:sz w:val="16"/>
              </w:rPr>
              <w:t>ServiceNow Tables</w:t>
            </w:r>
          </w:p>
        </w:tc>
        <w:tc>
          <w:tcPr>
            <w:tcW w:w="3312" w:type="dxa"/>
            <w:shd w:val="clear" w:color="auto" w:fill="F8FAFC"/>
            <w:tcMar>
              <w:top w:w="70" w:type="dxa"/>
              <w:left w:w="100" w:type="dxa"/>
              <w:bottom w:w="70" w:type="dxa"/>
              <w:right w:w="100" w:type="dxa"/>
            </w:tcMar>
          </w:tcPr>
          <w:p w14:paraId="68D7D296" w14:textId="77777777" w:rsidR="008B164D" w:rsidRDefault="00000000">
            <w:r>
              <w:rPr>
                <w:color w:val="1E293B"/>
                <w:sz w:val="16"/>
              </w:rPr>
              <w:t>Relational ITSM Schema</w:t>
            </w:r>
          </w:p>
        </w:tc>
        <w:tc>
          <w:tcPr>
            <w:tcW w:w="3312" w:type="dxa"/>
            <w:shd w:val="clear" w:color="auto" w:fill="F8FAFC"/>
            <w:tcMar>
              <w:top w:w="70" w:type="dxa"/>
              <w:left w:w="100" w:type="dxa"/>
              <w:bottom w:w="70" w:type="dxa"/>
              <w:right w:w="100" w:type="dxa"/>
            </w:tcMar>
          </w:tcPr>
          <w:p w14:paraId="3AB6C0B9" w14:textId="77777777" w:rsidR="008B164D" w:rsidRDefault="00000000">
            <w:r>
              <w:rPr>
                <w:color w:val="1E293B"/>
                <w:sz w:val="16"/>
              </w:rPr>
              <w:t>sc_request, sc_req_item, sc_task, sysapproval_approver, sys_flow_context</w:t>
            </w:r>
          </w:p>
        </w:tc>
      </w:tr>
      <w:tr w:rsidR="008B164D" w14:paraId="56D2EBC0" w14:textId="77777777">
        <w:trPr>
          <w:jc w:val="center"/>
        </w:trPr>
        <w:tc>
          <w:tcPr>
            <w:tcW w:w="3312" w:type="dxa"/>
            <w:shd w:val="clear" w:color="auto" w:fill="FFFFFF"/>
            <w:tcMar>
              <w:top w:w="70" w:type="dxa"/>
              <w:left w:w="100" w:type="dxa"/>
              <w:bottom w:w="70" w:type="dxa"/>
              <w:right w:w="100" w:type="dxa"/>
            </w:tcMar>
          </w:tcPr>
          <w:p w14:paraId="44C67A6D" w14:textId="77777777" w:rsidR="008B164D" w:rsidRDefault="00000000">
            <w:r>
              <w:rPr>
                <w:b/>
                <w:color w:val="1E293B"/>
                <w:sz w:val="16"/>
              </w:rPr>
              <w:t>Catalog Item</w:t>
            </w:r>
          </w:p>
        </w:tc>
        <w:tc>
          <w:tcPr>
            <w:tcW w:w="3312" w:type="dxa"/>
            <w:shd w:val="clear" w:color="auto" w:fill="FFFFFF"/>
            <w:tcMar>
              <w:top w:w="70" w:type="dxa"/>
              <w:left w:w="100" w:type="dxa"/>
              <w:bottom w:w="70" w:type="dxa"/>
              <w:right w:w="100" w:type="dxa"/>
            </w:tcMar>
          </w:tcPr>
          <w:p w14:paraId="0D538855" w14:textId="77777777" w:rsidR="008B164D" w:rsidRDefault="00000000">
            <w:r>
              <w:rPr>
                <w:color w:val="1E293B"/>
                <w:sz w:val="16"/>
              </w:rPr>
              <w:t>Hardware Service Catalog Item</w:t>
            </w:r>
          </w:p>
        </w:tc>
        <w:tc>
          <w:tcPr>
            <w:tcW w:w="3312" w:type="dxa"/>
            <w:shd w:val="clear" w:color="auto" w:fill="FFFFFF"/>
            <w:tcMar>
              <w:top w:w="70" w:type="dxa"/>
              <w:left w:w="100" w:type="dxa"/>
              <w:bottom w:w="70" w:type="dxa"/>
              <w:right w:w="100" w:type="dxa"/>
            </w:tcMar>
          </w:tcPr>
          <w:p w14:paraId="58A1EB76" w14:textId="77777777" w:rsidR="008B164D" w:rsidRDefault="00000000">
            <w:r>
              <w:rPr>
                <w:color w:val="1E293B"/>
                <w:sz w:val="16"/>
              </w:rPr>
              <w:t>Standard Laptop (Lenovo Carbon x1) - $1,100.00 Annual Requisition</w:t>
            </w:r>
          </w:p>
        </w:tc>
      </w:tr>
      <w:tr w:rsidR="008B164D" w14:paraId="0CCD9A44" w14:textId="77777777">
        <w:trPr>
          <w:jc w:val="center"/>
        </w:trPr>
        <w:tc>
          <w:tcPr>
            <w:tcW w:w="3312" w:type="dxa"/>
            <w:shd w:val="clear" w:color="auto" w:fill="F8FAFC"/>
            <w:tcMar>
              <w:top w:w="70" w:type="dxa"/>
              <w:left w:w="100" w:type="dxa"/>
              <w:bottom w:w="70" w:type="dxa"/>
              <w:right w:w="100" w:type="dxa"/>
            </w:tcMar>
          </w:tcPr>
          <w:p w14:paraId="74AB1570" w14:textId="77777777" w:rsidR="008B164D" w:rsidRDefault="00000000">
            <w:r>
              <w:rPr>
                <w:b/>
                <w:color w:val="1E293B"/>
                <w:sz w:val="16"/>
              </w:rPr>
              <w:t>Flow Name &amp; Context</w:t>
            </w:r>
          </w:p>
        </w:tc>
        <w:tc>
          <w:tcPr>
            <w:tcW w:w="3312" w:type="dxa"/>
            <w:shd w:val="clear" w:color="auto" w:fill="F8FAFC"/>
            <w:tcMar>
              <w:top w:w="70" w:type="dxa"/>
              <w:left w:w="100" w:type="dxa"/>
              <w:bottom w:w="70" w:type="dxa"/>
              <w:right w:w="100" w:type="dxa"/>
            </w:tcMar>
          </w:tcPr>
          <w:p w14:paraId="62627115" w14:textId="77777777" w:rsidR="008B164D" w:rsidRDefault="00000000">
            <w:r>
              <w:rPr>
                <w:color w:val="1E293B"/>
                <w:sz w:val="16"/>
              </w:rPr>
              <w:t>Flow Designer Workflow</w:t>
            </w:r>
          </w:p>
        </w:tc>
        <w:tc>
          <w:tcPr>
            <w:tcW w:w="3312" w:type="dxa"/>
            <w:shd w:val="clear" w:color="auto" w:fill="F8FAFC"/>
            <w:tcMar>
              <w:top w:w="70" w:type="dxa"/>
              <w:left w:w="100" w:type="dxa"/>
              <w:bottom w:w="70" w:type="dxa"/>
              <w:right w:w="100" w:type="dxa"/>
            </w:tcMar>
          </w:tcPr>
          <w:p w14:paraId="75991528" w14:textId="77777777" w:rsidR="008B164D" w:rsidRDefault="00000000">
            <w:r>
              <w:rPr>
                <w:color w:val="1E293B"/>
                <w:sz w:val="16"/>
              </w:rPr>
              <w:t>Standard laptop task (Run as System user, Global application)</w:t>
            </w:r>
          </w:p>
        </w:tc>
      </w:tr>
    </w:tbl>
    <w:p w14:paraId="46A3EA8F" w14:textId="77777777" w:rsidR="008B164D" w:rsidRDefault="008B164D"/>
    <w:sectPr w:rsidR="008B164D"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54820755">
    <w:abstractNumId w:val="8"/>
  </w:num>
  <w:num w:numId="2" w16cid:durableId="15278465">
    <w:abstractNumId w:val="6"/>
  </w:num>
  <w:num w:numId="3" w16cid:durableId="744568013">
    <w:abstractNumId w:val="5"/>
  </w:num>
  <w:num w:numId="4" w16cid:durableId="110437047">
    <w:abstractNumId w:val="4"/>
  </w:num>
  <w:num w:numId="5" w16cid:durableId="923149515">
    <w:abstractNumId w:val="7"/>
  </w:num>
  <w:num w:numId="6" w16cid:durableId="1900089178">
    <w:abstractNumId w:val="3"/>
  </w:num>
  <w:num w:numId="7" w16cid:durableId="370301911">
    <w:abstractNumId w:val="2"/>
  </w:num>
  <w:num w:numId="8" w16cid:durableId="457378468">
    <w:abstractNumId w:val="1"/>
  </w:num>
  <w:num w:numId="9" w16cid:durableId="20071743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B164D"/>
    <w:rsid w:val="00AA1D8D"/>
    <w:rsid w:val="00B01BE7"/>
    <w:rsid w:val="00B47730"/>
    <w:rsid w:val="00CB0664"/>
    <w:rsid w:val="00EC7BF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B92F79E-0818-4734-88CA-DA114CFAB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185</Words>
  <Characters>1061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S0907958</cp:lastModifiedBy>
  <cp:revision>2</cp:revision>
  <dcterms:created xsi:type="dcterms:W3CDTF">2013-12-23T23:15:00Z</dcterms:created>
  <dcterms:modified xsi:type="dcterms:W3CDTF">2026-09-30T05:42:00Z</dcterms:modified>
  <cp:category/>
</cp:coreProperties>
</file>