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9F1B" w14:textId="77777777" w:rsidR="00D96535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6BB4CFD5" w14:textId="77777777" w:rsidR="00D96535" w:rsidRDefault="00000000">
      <w:r>
        <w:rPr>
          <w:rFonts w:ascii="Calibri" w:hAnsi="Calibri"/>
          <w:b/>
          <w:color w:val="0F172A"/>
          <w:sz w:val="36"/>
        </w:rPr>
        <w:t>No. of Functional Features Included in the Solution</w:t>
      </w:r>
    </w:p>
    <w:p w14:paraId="1296167E" w14:textId="77777777" w:rsidR="00D96535" w:rsidRDefault="00000000">
      <w:r>
        <w:rPr>
          <w:rFonts w:ascii="Calibri" w:hAnsi="Calibri"/>
          <w:i/>
          <w:color w:val="475569"/>
          <w:sz w:val="21"/>
        </w:rPr>
        <w:t>Detailed catalog of delivered functional capabilities, modules, and marks contribution.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96535" w14:paraId="7FC2ADC4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999D8" w14:textId="2D047FBD" w:rsidR="00D96535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D74495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FC48A" w14:textId="60D4EF64" w:rsidR="00D96535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D74495" w:rsidRPr="00D74495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3D081" w14:textId="77777777" w:rsidR="00D96535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5 Marks</w:t>
            </w:r>
          </w:p>
        </w:tc>
      </w:tr>
      <w:tr w:rsidR="00D96535" w14:paraId="5EA9B0E9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12E4A" w14:textId="77777777" w:rsidR="00D96535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2EF4C74B" w14:textId="77777777" w:rsidR="00D96535" w:rsidRDefault="00D9653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D96535" w14:paraId="6A13CB46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8E4A41" w14:textId="77777777" w:rsidR="00D96535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C3A0CB" w14:textId="77777777" w:rsidR="00D96535" w:rsidRDefault="00000000">
            <w:r>
              <w:rPr>
                <w:b/>
                <w:color w:val="FFFFFF"/>
                <w:sz w:val="17"/>
              </w:rPr>
              <w:t>Feature Name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FC44EB" w14:textId="77777777" w:rsidR="00D96535" w:rsidRDefault="00000000">
            <w:r>
              <w:rPr>
                <w:b/>
                <w:color w:val="FFFFFF"/>
                <w:sz w:val="17"/>
              </w:rPr>
              <w:t>Feature Description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ECB58D" w14:textId="77777777" w:rsidR="00D96535" w:rsidRDefault="00000000">
            <w:r>
              <w:rPr>
                <w:b/>
                <w:color w:val="FFFFFF"/>
                <w:sz w:val="17"/>
              </w:rPr>
              <w:t>Module / Component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FDB552" w14:textId="77777777" w:rsidR="00D96535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21CF1F" w14:textId="77777777" w:rsidR="00D96535" w:rsidRDefault="00000000">
            <w:r>
              <w:rPr>
                <w:b/>
                <w:color w:val="FFFFFF"/>
                <w:sz w:val="17"/>
              </w:rPr>
              <w:t>Marks</w:t>
            </w:r>
          </w:p>
        </w:tc>
      </w:tr>
      <w:tr w:rsidR="00D96535" w14:paraId="5D16C5B3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A35AB" w14:textId="77777777" w:rsidR="00D96535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9908D" w14:textId="77777777" w:rsidR="00D96535" w:rsidRDefault="00000000">
            <w:r>
              <w:rPr>
                <w:color w:val="1E293B"/>
                <w:sz w:val="16"/>
              </w:rPr>
              <w:t>Standard Laptop Catalog Item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B4A3D" w14:textId="77777777" w:rsidR="00D96535" w:rsidRDefault="00000000">
            <w:r>
              <w:rPr>
                <w:color w:val="1E293B"/>
                <w:sz w:val="16"/>
              </w:rPr>
              <w:t>Self-service ordering for Lenovo Carbon x1 with hardware specs and software options.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BD7E9" w14:textId="77777777" w:rsidR="00D96535" w:rsidRDefault="00000000">
            <w:r>
              <w:rPr>
                <w:color w:val="1E293B"/>
                <w:sz w:val="16"/>
              </w:rPr>
              <w:t>Service Catalog UI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6BFA4" w14:textId="77777777" w:rsidR="00D96535" w:rsidRDefault="00000000">
            <w:r>
              <w:rPr>
                <w:color w:val="1E293B"/>
                <w:sz w:val="16"/>
              </w:rPr>
              <w:t>Done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2C0AE" w14:textId="77777777" w:rsidR="00D96535" w:rsidRDefault="00000000">
            <w:r>
              <w:rPr>
                <w:color w:val="1E293B"/>
                <w:sz w:val="16"/>
              </w:rPr>
              <w:t>0.75</w:t>
            </w:r>
          </w:p>
        </w:tc>
      </w:tr>
      <w:tr w:rsidR="00D96535" w14:paraId="0ED89E2D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B52D9" w14:textId="77777777" w:rsidR="00D96535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61B1C" w14:textId="77777777" w:rsidR="00D96535" w:rsidRDefault="00000000">
            <w:r>
              <w:rPr>
                <w:color w:val="1E293B"/>
                <w:sz w:val="16"/>
              </w:rPr>
              <w:t>Manager Approval Workflow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AD790" w14:textId="77777777" w:rsidR="00D96535" w:rsidRDefault="00000000">
            <w:r>
              <w:rPr>
                <w:color w:val="1E293B"/>
                <w:sz w:val="16"/>
              </w:rPr>
              <w:t>Interactive approval engine updating sc_request records upon manager authorization.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C99B6" w14:textId="77777777" w:rsidR="00D96535" w:rsidRDefault="00000000">
            <w:r>
              <w:rPr>
                <w:color w:val="1E293B"/>
                <w:sz w:val="16"/>
              </w:rPr>
              <w:t>Approval Subsystem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1B243" w14:textId="77777777" w:rsidR="00D96535" w:rsidRDefault="00000000">
            <w:r>
              <w:rPr>
                <w:color w:val="1E293B"/>
                <w:sz w:val="16"/>
              </w:rPr>
              <w:t>Done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07155" w14:textId="77777777" w:rsidR="00D96535" w:rsidRDefault="00000000">
            <w:r>
              <w:rPr>
                <w:color w:val="1E293B"/>
                <w:sz w:val="16"/>
              </w:rPr>
              <w:t>0.75</w:t>
            </w:r>
          </w:p>
        </w:tc>
      </w:tr>
      <w:tr w:rsidR="00D96535" w14:paraId="7BF9D114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8E516" w14:textId="77777777" w:rsidR="00D96535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9546F" w14:textId="77777777" w:rsidR="00D96535" w:rsidRDefault="00000000">
            <w:r>
              <w:rPr>
                <w:color w:val="1E293B"/>
                <w:sz w:val="16"/>
              </w:rPr>
              <w:t>Flow Designer Trigger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8FF30" w14:textId="77777777" w:rsidR="00D96535" w:rsidRDefault="00000000">
            <w:r>
              <w:rPr>
                <w:color w:val="1E293B"/>
                <w:sz w:val="16"/>
              </w:rPr>
              <w:t>Automation trigger initiating when Service Catalog order meets approval conditions.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2BE9D" w14:textId="77777777" w:rsidR="00D96535" w:rsidRDefault="00000000">
            <w:r>
              <w:rPr>
                <w:color w:val="1E293B"/>
                <w:sz w:val="16"/>
              </w:rPr>
              <w:t>Flow Designer Engine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74F59" w14:textId="77777777" w:rsidR="00D96535" w:rsidRDefault="00000000">
            <w:r>
              <w:rPr>
                <w:color w:val="1E293B"/>
                <w:sz w:val="16"/>
              </w:rPr>
              <w:t>Done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BD9A8" w14:textId="77777777" w:rsidR="00D96535" w:rsidRDefault="00000000">
            <w:r>
              <w:rPr>
                <w:color w:val="1E293B"/>
                <w:sz w:val="16"/>
              </w:rPr>
              <w:t>0.75</w:t>
            </w:r>
          </w:p>
        </w:tc>
      </w:tr>
      <w:tr w:rsidR="00D96535" w14:paraId="5D35452B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6DE4F" w14:textId="77777777" w:rsidR="00D96535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B41DD" w14:textId="77777777" w:rsidR="00D96535" w:rsidRDefault="00000000">
            <w:r>
              <w:rPr>
                <w:color w:val="1E293B"/>
                <w:sz w:val="16"/>
              </w:rPr>
              <w:t>Automated Task Creator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A6180" w14:textId="77777777" w:rsidR="00D96535" w:rsidRDefault="00000000">
            <w:r>
              <w:rPr>
                <w:color w:val="1E293B"/>
                <w:sz w:val="16"/>
              </w:rPr>
              <w:t>Generates sc_task record with short description 'Laptop need to Configured' upon approval.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B3767" w14:textId="77777777" w:rsidR="00D96535" w:rsidRDefault="00000000">
            <w:r>
              <w:rPr>
                <w:color w:val="1E293B"/>
                <w:sz w:val="16"/>
              </w:rPr>
              <w:t>Flow Designer Action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95B55" w14:textId="77777777" w:rsidR="00D96535" w:rsidRDefault="00000000">
            <w:r>
              <w:rPr>
                <w:color w:val="1E293B"/>
                <w:sz w:val="16"/>
              </w:rPr>
              <w:t>Done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1C1D2" w14:textId="77777777" w:rsidR="00D96535" w:rsidRDefault="00000000">
            <w:r>
              <w:rPr>
                <w:color w:val="1E293B"/>
                <w:sz w:val="16"/>
              </w:rPr>
              <w:t>0.75</w:t>
            </w:r>
          </w:p>
        </w:tc>
      </w:tr>
      <w:tr w:rsidR="00D96535" w14:paraId="23D33541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B5F15" w14:textId="77777777" w:rsidR="00D96535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B8803" w14:textId="77777777" w:rsidR="00D96535" w:rsidRDefault="00000000">
            <w:r>
              <w:rPr>
                <w:color w:val="1E293B"/>
                <w:sz w:val="16"/>
              </w:rPr>
              <w:t>Hardware Group Routing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DBDB2" w14:textId="77777777" w:rsidR="00D96535" w:rsidRDefault="00000000">
            <w:r>
              <w:rPr>
                <w:color w:val="1E293B"/>
                <w:sz w:val="16"/>
              </w:rPr>
              <w:t>Directs configuration tasks automatically to 'Hardware' group without manual intervention.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33100" w14:textId="77777777" w:rsidR="00D96535" w:rsidRDefault="00000000">
            <w:r>
              <w:rPr>
                <w:color w:val="1E293B"/>
                <w:sz w:val="16"/>
              </w:rPr>
              <w:t>Dispatch Subsystem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BB6F2" w14:textId="77777777" w:rsidR="00D96535" w:rsidRDefault="00000000">
            <w:r>
              <w:rPr>
                <w:color w:val="1E293B"/>
                <w:sz w:val="16"/>
              </w:rPr>
              <w:t>Done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65BF8" w14:textId="77777777" w:rsidR="00D96535" w:rsidRDefault="00000000">
            <w:r>
              <w:rPr>
                <w:color w:val="1E293B"/>
                <w:sz w:val="16"/>
              </w:rPr>
              <w:t>0.50</w:t>
            </w:r>
          </w:p>
        </w:tc>
      </w:tr>
      <w:tr w:rsidR="00D96535" w14:paraId="70B89AF2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EB156" w14:textId="77777777" w:rsidR="00D96535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62F52" w14:textId="77777777" w:rsidR="00D96535" w:rsidRDefault="00000000">
            <w:r>
              <w:rPr>
                <w:color w:val="1E293B"/>
                <w:sz w:val="16"/>
              </w:rPr>
              <w:t>Hardware Queue Management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23907" w14:textId="77777777" w:rsidR="00D96535" w:rsidRDefault="00000000">
            <w:r>
              <w:rPr>
                <w:color w:val="1E293B"/>
                <w:sz w:val="16"/>
              </w:rPr>
              <w:t>Technician workspace for updating task states (Open -&gt; Work in Progress -&gt; Closed Complete).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28C05" w14:textId="77777777" w:rsidR="00D96535" w:rsidRDefault="00000000">
            <w:r>
              <w:rPr>
                <w:color w:val="1E293B"/>
                <w:sz w:val="16"/>
              </w:rPr>
              <w:t>Fulfillment Queue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28ACA" w14:textId="77777777" w:rsidR="00D96535" w:rsidRDefault="00000000">
            <w:r>
              <w:rPr>
                <w:color w:val="1E293B"/>
                <w:sz w:val="16"/>
              </w:rPr>
              <w:t>Done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31B3B" w14:textId="77777777" w:rsidR="00D96535" w:rsidRDefault="00000000">
            <w:r>
              <w:rPr>
                <w:color w:val="1E293B"/>
                <w:sz w:val="16"/>
              </w:rPr>
              <w:t>0.50</w:t>
            </w:r>
          </w:p>
        </w:tc>
      </w:tr>
      <w:tr w:rsidR="00D96535" w14:paraId="10DCF069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D2122" w14:textId="77777777" w:rsidR="00D96535" w:rsidRDefault="00000000">
            <w:r>
              <w:rPr>
                <w:b/>
                <w:color w:val="1E293B"/>
                <w:sz w:val="16"/>
              </w:rPr>
              <w:t>7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D12DA" w14:textId="77777777" w:rsidR="00D96535" w:rsidRDefault="00000000">
            <w:r>
              <w:rPr>
                <w:color w:val="1E293B"/>
                <w:sz w:val="16"/>
              </w:rPr>
              <w:t xml:space="preserve">Smart AI Procurement </w:t>
            </w:r>
            <w:r>
              <w:rPr>
                <w:color w:val="1E293B"/>
                <w:sz w:val="16"/>
              </w:rPr>
              <w:lastRenderedPageBreak/>
              <w:t>Advisor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93EFD" w14:textId="77777777" w:rsidR="00D96535" w:rsidRDefault="00000000">
            <w:r>
              <w:rPr>
                <w:color w:val="1E293B"/>
                <w:sz w:val="16"/>
              </w:rPr>
              <w:lastRenderedPageBreak/>
              <w:t>Generative AI assistant that auto-</w:t>
            </w:r>
            <w:r>
              <w:rPr>
                <w:color w:val="1E293B"/>
                <w:sz w:val="16"/>
              </w:rPr>
              <w:lastRenderedPageBreak/>
              <w:t>drafts justifications and estimates SLA turnaround.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24B3F" w14:textId="77777777" w:rsidR="00D96535" w:rsidRDefault="00000000">
            <w:r>
              <w:rPr>
                <w:color w:val="1E293B"/>
                <w:sz w:val="16"/>
              </w:rPr>
              <w:lastRenderedPageBreak/>
              <w:t>AI Advisor / ML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D99D6" w14:textId="77777777" w:rsidR="00D96535" w:rsidRDefault="00000000">
            <w:r>
              <w:rPr>
                <w:color w:val="1E293B"/>
                <w:sz w:val="16"/>
              </w:rPr>
              <w:t>Done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37A6F" w14:textId="77777777" w:rsidR="00D96535" w:rsidRDefault="00000000">
            <w:r>
              <w:rPr>
                <w:color w:val="1E293B"/>
                <w:sz w:val="16"/>
              </w:rPr>
              <w:t>0.50</w:t>
            </w:r>
          </w:p>
        </w:tc>
      </w:tr>
      <w:tr w:rsidR="00D96535" w14:paraId="2DA7BEB6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F97D5" w14:textId="77777777" w:rsidR="00D96535" w:rsidRDefault="00000000">
            <w:r>
              <w:rPr>
                <w:b/>
                <w:color w:val="1E293B"/>
                <w:sz w:val="16"/>
              </w:rPr>
              <w:t>8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075E3" w14:textId="77777777" w:rsidR="00D96535" w:rsidRDefault="00000000">
            <w:r>
              <w:rPr>
                <w:color w:val="1E293B"/>
                <w:sz w:val="16"/>
              </w:rPr>
              <w:t>Execution Audit Trail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73F15" w14:textId="77777777" w:rsidR="00D96535" w:rsidRDefault="00000000">
            <w:r>
              <w:rPr>
                <w:color w:val="1E293B"/>
                <w:sz w:val="16"/>
              </w:rPr>
              <w:t>Full logging of flow execution contexts and audit records.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BFC9E" w14:textId="77777777" w:rsidR="00D96535" w:rsidRDefault="00000000">
            <w:r>
              <w:rPr>
                <w:color w:val="1E293B"/>
                <w:sz w:val="16"/>
              </w:rPr>
              <w:t>Audit &amp; Logs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71A22" w14:textId="77777777" w:rsidR="00D96535" w:rsidRDefault="00000000">
            <w:r>
              <w:rPr>
                <w:color w:val="1E293B"/>
                <w:sz w:val="16"/>
              </w:rPr>
              <w:t>Done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250F0" w14:textId="77777777" w:rsidR="00D96535" w:rsidRDefault="00000000">
            <w:r>
              <w:rPr>
                <w:color w:val="1E293B"/>
                <w:sz w:val="16"/>
              </w:rPr>
              <w:t>0.50</w:t>
            </w:r>
          </w:p>
        </w:tc>
      </w:tr>
    </w:tbl>
    <w:p w14:paraId="174C1673" w14:textId="77777777" w:rsidR="00D96535" w:rsidRDefault="00D96535"/>
    <w:sectPr w:rsidR="00D9653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805644">
    <w:abstractNumId w:val="8"/>
  </w:num>
  <w:num w:numId="2" w16cid:durableId="750272812">
    <w:abstractNumId w:val="6"/>
  </w:num>
  <w:num w:numId="3" w16cid:durableId="1305695528">
    <w:abstractNumId w:val="5"/>
  </w:num>
  <w:num w:numId="4" w16cid:durableId="902834859">
    <w:abstractNumId w:val="4"/>
  </w:num>
  <w:num w:numId="5" w16cid:durableId="236132619">
    <w:abstractNumId w:val="7"/>
  </w:num>
  <w:num w:numId="6" w16cid:durableId="1333414739">
    <w:abstractNumId w:val="3"/>
  </w:num>
  <w:num w:numId="7" w16cid:durableId="1698657979">
    <w:abstractNumId w:val="2"/>
  </w:num>
  <w:num w:numId="8" w16cid:durableId="1942031553">
    <w:abstractNumId w:val="1"/>
  </w:num>
  <w:num w:numId="9" w16cid:durableId="71519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1BE7"/>
    <w:rsid w:val="00B47730"/>
    <w:rsid w:val="00CB0664"/>
    <w:rsid w:val="00D74495"/>
    <w:rsid w:val="00D96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2026-09-30T05:47:00Z</dcterms:modified>
  <cp:category/>
</cp:coreProperties>
</file>