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7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VAISHNAVI S</w:t>
            </w:r>
          </w:p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ASPIRING SOFTWARE DEVELOPER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8015084118</w:t>
            </w:r>
            <w:r>
              <w:rPr>
                <w:rFonts w:ascii="Arial" w:cs="Arial" w:eastAsia="Arial" w:hAnsi="Arial"/>
                <w:color w:val="C5CAE9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23cseb26vaishnavi@gmail.com</w:t>
            </w:r>
            <w:r>
              <w:rPr>
                <w:rFonts w:ascii="Arial" w:cs="Arial" w:eastAsia="Arial" w:hAnsi="Arial"/>
                <w:color w:val="C5CAE9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</w:t>
            </w:r>
            <w:r>
              <w:rPr>
                <w:rFonts w:ascii="Arial" w:cs="Arial" w:eastAsia="Arial" w:hAnsi="Arial"/>
                <w:color w:val="C5CAE9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Madurai, Tamil Nadu</w:t>
            </w:r>
          </w:p>
        </w:tc>
      </w:tr>
    </w:tbl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PROFILE</w:t>
      </w:r>
    </w:p>
    <w:p>
      <w:pPr>
        <w:spacing w:after="70" w:before="7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Enthusiastic Computer Science undergraduate (Batch 2027) at Velammal College of Engineering and Technology with a CGPA of 8.50. Proficient in full-stack web development, machine learning, and database management. Quick learner with hands-on internship experience and a strong passion for building efficient, real-world software solutions.</w:t>
      </w:r>
    </w:p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B.E. Computer Science and Engineering — Velammal College of Engineering and Technology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2023 – 2027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CGPA: 8.50  |  Autonomous Institution, Madurai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Class XII — Mahatma Matriculation Hr. Sec. School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2023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Score: 513</w:t>
      </w:r>
    </w:p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INTERNSHIP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AI/ML Intern — Vinsup Infotech, Madurai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June 2025 – July 2025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Developed and evaluated machine learning models using Python, applying supervised learning and feature engineering techniques.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Built AI pipelines using LangChain, Groq, and Groq Cloud for intelligent data processing workflows.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Performed data preprocessing and model training, gaining hands-on experience with real-world datasets.</w:t>
      </w:r>
    </w:p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PROJECTS</w:t>
      </w:r>
    </w:p>
    <w:p>
      <w:pPr>
        <w:spacing w:after="35" w:before="130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Cryptexore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  —  Intrusion Detection System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Technologies: Python, Machine Learning, Network Analysis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Designed an ML-powered intrusion detection system that monitors network traffic and classifies anomalous or malicious patterns in real time.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Implemented automated alerting and logging modules to support rapid threat response and security forensics.</w:t>
      </w:r>
    </w:p>
    <w:p>
      <w:pPr>
        <w:spacing w:after="35" w:before="130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Resolvr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  —  Ticketing System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Technologies: HTML, CSS, PHP, MySQL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Built a full-featured web-based ticketing platform enabling users to raise, assign, and resolve support requests with role-based access control.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Developed admin dashboard with real-time ticket status tracking, priority management, and reporting features.</w:t>
      </w:r>
    </w:p>
    <w:p>
      <w:pPr>
        <w:spacing w:after="35" w:before="130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Recipe Finder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  —  Web Application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Technologies: HTML, CSS, PHP, MySQL  |  Live: recipe_finder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Developed a dynamic web application allowing users to search and discover recipes by ingredient or dish name, backed by a custom MySQL database.</w:t>
      </w:r>
    </w:p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TECHNICAL SKILLS</w:t>
      </w:r>
    </w:p>
    <w:p>
      <w:pPr>
        <w:spacing w:after="35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Python, Java, JavaScript, PHP, HTML, CSS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Frameworks &amp; Libraries: 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ReactJS, LangChain, Scikit-learn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MySQL, MongoDB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Git, SAP ABAP, Groq Cloud, MS Office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Soft Skills: 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Adaptability, Quick Learner, Problem Solving, Teamwork, Communication</w:t>
      </w:r>
    </w:p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CERTIFICATIONS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The Complete Full-Stack Web Development Bootcamp — Udemy (Dr. Angela Yu)  |  62 hrs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Mar 2026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Cloud Computing — NPTEL, IIT Kharagpur  |  12-week, Score: 58%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Jan–Apr 2025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Cybersecurity for Beginners — Tata STRIVE × Microsoft  |  40 hrs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Nov 2024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Introducing SAP ABAP Platform Fundamentals — SAP Learning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May 2025</w:t>
      </w:r>
    </w:p>
    <w:p>
      <w:pPr>
        <w:tabs>
          <w:tab w:val="right" w:pos="10080"/>
        </w:tabs>
        <w:spacing w:after="30" w:before="5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Software Testing — NPTEL, IIT Madras  |  12-week, Score: 51%</w:t>
      </w: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	Jul–Oct 2024</w:t>
      </w:r>
    </w:p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AREAS OF INTEREST</w:t>
      </w:r>
    </w:p>
    <w:p>
      <w:pPr>
        <w:spacing w:after="50" w:before="7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Artificial Intelligence &amp; Machine Learning   •   Full-Stack Web Development   •   Data Structures &amp; Algorithms   •   Cloud Computing   •   Cybersecurity</w:t>
      </w:r>
    </w:p>
    <w:p>
      <w:pPr>
        <w:pBdr>
          <w:bottom w:val="single" w:color="1A237E" w:sz="10" w:space="4"/>
        </w:pBdr>
        <w:spacing w:after="80" w:before="2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EVENTS &amp; WORKSHOPS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Attended 'Intuit's Code to Cloud' workshop at NIT Trichy — Pragyan 2024 (certified).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Presented on 'Sustainable Closed Loop System' at SIT, Madurai.</w:t>
      </w:r>
    </w:p>
    <w:p>
      <w:pPr>
        <w:spacing w:after="40" w:before="40"/>
        <w:ind w:left="200" w:hanging="2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 Participated in Trialthon of Tech — Velammal College of Engineering and Technology (Aug 2025).</w:t>
      </w:r>
    </w:p>
    <w:p>
      <w:pPr>
        <w:spacing w:after="50" w:before="18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Declaration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757575"/>
          <w:sz w:val="19"/>
          <w:szCs w:val="19"/>
        </w:rPr>
        <w:t xml:space="preserve">I hereby declare that the above information is true and correct to the best of my knowledge and belief.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2026-05-04T07:11:35.958Z</dcterms:created>
  <dcterms:modified xsi:type="dcterms:W3CDTF">2026-05-04T07:11:35.958Z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