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145B" w:rsidRPr="002D7126" w:rsidRDefault="00544AE5" w:rsidP="00E2145B">
      <w:pPr>
        <w:spacing w:line="240" w:lineRule="auto"/>
        <w:rPr>
          <w:sz w:val="24"/>
          <w:szCs w:val="24"/>
        </w:rPr>
      </w:pPr>
      <w:r>
        <w:rPr>
          <w:sz w:val="24"/>
          <w:szCs w:val="24"/>
        </w:rPr>
        <w:t>0</w:t>
      </w:r>
      <w:r w:rsidR="00E2145B">
        <w:rPr>
          <w:sz w:val="24"/>
          <w:szCs w:val="24"/>
        </w:rPr>
        <w:t>Vaishnavi Guda</w:t>
      </w:r>
      <w:r w:rsidR="00E2145B" w:rsidRPr="002D7126">
        <w:rPr>
          <w:sz w:val="24"/>
          <w:szCs w:val="24"/>
        </w:rPr>
        <w:br/>
      </w:r>
      <w:r w:rsidR="00E2145B" w:rsidRPr="006B1710">
        <w:rPr>
          <w:sz w:val="24"/>
          <w:szCs w:val="24"/>
        </w:rPr>
        <w:t>Michael Gildein</w:t>
      </w:r>
      <w:r w:rsidR="00E2145B" w:rsidRPr="002D7126">
        <w:rPr>
          <w:sz w:val="24"/>
          <w:szCs w:val="24"/>
        </w:rPr>
        <w:br/>
      </w:r>
      <w:r w:rsidR="00E2145B">
        <w:rPr>
          <w:sz w:val="24"/>
          <w:szCs w:val="24"/>
        </w:rPr>
        <w:t>Web Technologies</w:t>
      </w:r>
      <w:r w:rsidR="00E2145B">
        <w:rPr>
          <w:sz w:val="24"/>
          <w:szCs w:val="24"/>
        </w:rPr>
        <w:br/>
        <w:t>MSIS_517L</w:t>
      </w:r>
      <w:r w:rsidR="00E2145B">
        <w:rPr>
          <w:sz w:val="24"/>
          <w:szCs w:val="24"/>
        </w:rPr>
        <w:br/>
        <w:t>April 1</w:t>
      </w:r>
      <w:r>
        <w:rPr>
          <w:sz w:val="24"/>
          <w:szCs w:val="24"/>
        </w:rPr>
        <w:t>8</w:t>
      </w:r>
      <w:r w:rsidR="00E2145B" w:rsidRPr="002D7126">
        <w:rPr>
          <w:sz w:val="24"/>
          <w:szCs w:val="24"/>
        </w:rPr>
        <w:t>, 2017</w:t>
      </w:r>
    </w:p>
    <w:p w:rsidR="00E2145B" w:rsidRPr="002D7126" w:rsidRDefault="00E2145B" w:rsidP="00E2145B">
      <w:pPr>
        <w:spacing w:line="240" w:lineRule="auto"/>
        <w:rPr>
          <w:sz w:val="24"/>
          <w:szCs w:val="24"/>
        </w:rPr>
      </w:pPr>
    </w:p>
    <w:p w:rsidR="00544AE5" w:rsidRDefault="00E2145B" w:rsidP="00544AE5">
      <w:pPr>
        <w:spacing w:line="240" w:lineRule="auto"/>
        <w:jc w:val="center"/>
        <w:rPr>
          <w:b/>
          <w:sz w:val="24"/>
          <w:szCs w:val="24"/>
        </w:rPr>
      </w:pPr>
      <w:r w:rsidRPr="002D7126">
        <w:rPr>
          <w:sz w:val="24"/>
          <w:szCs w:val="24"/>
          <w:u w:val="single"/>
        </w:rPr>
        <w:t xml:space="preserve">Assignment </w:t>
      </w:r>
      <w:r w:rsidR="00544AE5">
        <w:rPr>
          <w:sz w:val="24"/>
          <w:szCs w:val="24"/>
          <w:u w:val="single"/>
        </w:rPr>
        <w:t>8</w:t>
      </w:r>
    </w:p>
    <w:p w:rsidR="00544AE5" w:rsidRDefault="00544AE5" w:rsidP="00544AE5">
      <w:pPr>
        <w:spacing w:line="240" w:lineRule="auto"/>
        <w:jc w:val="center"/>
        <w:rPr>
          <w:b/>
          <w:sz w:val="24"/>
          <w:szCs w:val="24"/>
        </w:rPr>
      </w:pPr>
    </w:p>
    <w:p w:rsidR="00544AE5" w:rsidRDefault="00544AE5" w:rsidP="00544AE5">
      <w:pPr>
        <w:spacing w:line="240" w:lineRule="auto"/>
        <w:rPr>
          <w:b/>
          <w:sz w:val="24"/>
          <w:szCs w:val="24"/>
        </w:rPr>
      </w:pPr>
      <w:r>
        <w:rPr>
          <w:b/>
          <w:sz w:val="24"/>
          <w:szCs w:val="24"/>
        </w:rPr>
        <w:t>Q1.</w:t>
      </w:r>
    </w:p>
    <w:p w:rsidR="00544AE5" w:rsidRDefault="00544AE5" w:rsidP="00544AE5">
      <w:pPr>
        <w:spacing w:line="240" w:lineRule="auto"/>
        <w:rPr>
          <w:b/>
          <w:sz w:val="24"/>
          <w:szCs w:val="24"/>
        </w:rPr>
      </w:pPr>
      <w:r>
        <w:rPr>
          <w:b/>
          <w:sz w:val="24"/>
          <w:szCs w:val="24"/>
        </w:rPr>
        <w:t>Step-1</w:t>
      </w:r>
    </w:p>
    <w:p w:rsidR="00544AE5" w:rsidRDefault="00544AE5" w:rsidP="00544AE5">
      <w:pPr>
        <w:spacing w:line="240" w:lineRule="auto"/>
        <w:rPr>
          <w:b/>
          <w:sz w:val="24"/>
          <w:szCs w:val="24"/>
        </w:rPr>
      </w:pPr>
      <w:r>
        <w:rPr>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235.1pt">
            <v:imagedata r:id="rId4" o:title="1"/>
          </v:shape>
        </w:pict>
      </w:r>
    </w:p>
    <w:p w:rsidR="00544AE5" w:rsidRDefault="00544AE5" w:rsidP="00544AE5">
      <w:pPr>
        <w:spacing w:line="240" w:lineRule="auto"/>
        <w:rPr>
          <w:b/>
          <w:sz w:val="24"/>
          <w:szCs w:val="24"/>
        </w:rPr>
      </w:pPr>
      <w:r>
        <w:rPr>
          <w:b/>
          <w:sz w:val="24"/>
          <w:szCs w:val="24"/>
        </w:rPr>
        <w:lastRenderedPageBreak/>
        <w:pict>
          <v:shape id="_x0000_i1026" type="#_x0000_t75" style="width:468pt;height:223.1pt">
            <v:imagedata r:id="rId5" o:title="1.1"/>
          </v:shape>
        </w:pict>
      </w:r>
    </w:p>
    <w:p w:rsidR="00544AE5" w:rsidRDefault="00544AE5" w:rsidP="00544AE5">
      <w:pPr>
        <w:spacing w:line="240" w:lineRule="auto"/>
        <w:rPr>
          <w:b/>
          <w:sz w:val="24"/>
          <w:szCs w:val="24"/>
        </w:rPr>
      </w:pPr>
      <w:r>
        <w:rPr>
          <w:b/>
          <w:sz w:val="24"/>
          <w:szCs w:val="24"/>
        </w:rPr>
        <w:t>Step-2</w:t>
      </w:r>
    </w:p>
    <w:p w:rsidR="00544AE5" w:rsidRDefault="00544AE5" w:rsidP="00544AE5">
      <w:pPr>
        <w:spacing w:line="240" w:lineRule="auto"/>
        <w:rPr>
          <w:b/>
          <w:sz w:val="24"/>
          <w:szCs w:val="24"/>
        </w:rPr>
      </w:pPr>
      <w:r>
        <w:rPr>
          <w:b/>
          <w:sz w:val="24"/>
          <w:szCs w:val="24"/>
        </w:rPr>
        <w:pict>
          <v:shape id="_x0000_i1027" type="#_x0000_t75" style="width:468pt;height:230.75pt">
            <v:imagedata r:id="rId6" o:title="2"/>
          </v:shape>
        </w:pict>
      </w:r>
    </w:p>
    <w:p w:rsidR="00544AE5" w:rsidRDefault="00544AE5" w:rsidP="00544AE5">
      <w:pPr>
        <w:spacing w:line="240" w:lineRule="auto"/>
        <w:rPr>
          <w:b/>
          <w:sz w:val="24"/>
          <w:szCs w:val="24"/>
        </w:rPr>
      </w:pPr>
      <w:r>
        <w:rPr>
          <w:b/>
          <w:sz w:val="24"/>
          <w:szCs w:val="24"/>
        </w:rPr>
        <w:lastRenderedPageBreak/>
        <w:pict>
          <v:shape id="_x0000_i1028" type="#_x0000_t75" style="width:467.45pt;height:222pt">
            <v:imagedata r:id="rId7" o:title="2.1"/>
          </v:shape>
        </w:pict>
      </w:r>
    </w:p>
    <w:p w:rsidR="00544AE5" w:rsidRDefault="00544AE5" w:rsidP="00544AE5">
      <w:pPr>
        <w:spacing w:line="240" w:lineRule="auto"/>
        <w:rPr>
          <w:b/>
          <w:sz w:val="24"/>
          <w:szCs w:val="24"/>
        </w:rPr>
      </w:pPr>
      <w:r>
        <w:rPr>
          <w:b/>
          <w:sz w:val="24"/>
          <w:szCs w:val="24"/>
        </w:rPr>
        <w:pict>
          <v:shape id="_x0000_i1029" type="#_x0000_t75" style="width:467.45pt;height:220.9pt">
            <v:imagedata r:id="rId8" o:title="1.2"/>
          </v:shape>
        </w:pict>
      </w:r>
    </w:p>
    <w:p w:rsidR="00544AE5" w:rsidRDefault="00544AE5" w:rsidP="00544AE5">
      <w:pPr>
        <w:spacing w:line="240" w:lineRule="auto"/>
      </w:pPr>
    </w:p>
    <w:p w:rsidR="008D65DB" w:rsidRDefault="00544AE5" w:rsidP="00544AE5">
      <w:r>
        <w:lastRenderedPageBreak/>
        <w:pict>
          <v:shape id="_x0000_i1030" type="#_x0000_t75" style="width:466.9pt;height:222.55pt">
            <v:imagedata r:id="rId9" o:title="1.3"/>
          </v:shape>
        </w:pict>
      </w:r>
    </w:p>
    <w:p w:rsidR="00544AE5" w:rsidRDefault="00544AE5" w:rsidP="00544AE5"/>
    <w:p w:rsidR="00544AE5" w:rsidRDefault="00544AE5" w:rsidP="00544AE5">
      <w:r>
        <w:pict>
          <v:shape id="_x0000_i1031" type="#_x0000_t75" style="width:468pt;height:221.45pt">
            <v:imagedata r:id="rId10" o:title="1.4"/>
          </v:shape>
        </w:pict>
      </w:r>
    </w:p>
    <w:p w:rsidR="00544AE5" w:rsidRDefault="00544AE5" w:rsidP="00544AE5"/>
    <w:p w:rsidR="00544AE5" w:rsidRDefault="00544AE5" w:rsidP="00544AE5">
      <w:r>
        <w:t>Step-3</w:t>
      </w:r>
    </w:p>
    <w:p w:rsidR="00544AE5" w:rsidRDefault="00544AE5" w:rsidP="00544AE5"/>
    <w:p w:rsidR="00544AE5" w:rsidRDefault="00544AE5" w:rsidP="00544AE5">
      <w:r>
        <w:lastRenderedPageBreak/>
        <w:pict>
          <v:shape id="_x0000_i1032" type="#_x0000_t75" style="width:466.9pt;height:229.1pt">
            <v:imagedata r:id="rId11" o:title="3"/>
          </v:shape>
        </w:pict>
      </w:r>
    </w:p>
    <w:p w:rsidR="00544AE5" w:rsidRDefault="00544AE5" w:rsidP="00544AE5">
      <w:r>
        <w:pict>
          <v:shape id="_x0000_i1033" type="#_x0000_t75" style="width:466.9pt;height:224.75pt">
            <v:imagedata r:id="rId12" o:title="3.1"/>
          </v:shape>
        </w:pict>
      </w:r>
    </w:p>
    <w:p w:rsidR="00544AE5" w:rsidRDefault="00544AE5" w:rsidP="00544AE5">
      <w:r>
        <w:lastRenderedPageBreak/>
        <w:pict>
          <v:shape id="_x0000_i1034" type="#_x0000_t75" style="width:467.45pt;height:223.1pt">
            <v:imagedata r:id="rId13" o:title="3.2"/>
          </v:shape>
        </w:pict>
      </w:r>
    </w:p>
    <w:p w:rsidR="00544AE5" w:rsidRDefault="00544AE5" w:rsidP="00544AE5"/>
    <w:p w:rsidR="00544AE5" w:rsidRDefault="00544AE5" w:rsidP="00544AE5">
      <w:r>
        <w:pict>
          <v:shape id="_x0000_i1035" type="#_x0000_t75" style="width:466.9pt;height:221.45pt">
            <v:imagedata r:id="rId14" o:title="3.3"/>
          </v:shape>
        </w:pict>
      </w:r>
    </w:p>
    <w:p w:rsidR="00544AE5" w:rsidRDefault="00544AE5" w:rsidP="00544AE5"/>
    <w:p w:rsidR="00544AE5" w:rsidRDefault="00544AE5" w:rsidP="00544AE5">
      <w:r>
        <w:lastRenderedPageBreak/>
        <w:pict>
          <v:shape id="_x0000_i1036" type="#_x0000_t75" style="width:467.45pt;height:229.1pt">
            <v:imagedata r:id="rId15" o:title="3.4"/>
          </v:shape>
        </w:pict>
      </w:r>
    </w:p>
    <w:p w:rsidR="00544AE5" w:rsidRDefault="00544AE5" w:rsidP="00544AE5"/>
    <w:p w:rsidR="00544AE5" w:rsidRPr="00544AE5" w:rsidRDefault="00544AE5" w:rsidP="00544AE5">
      <w:pPr>
        <w:rPr>
          <w:b/>
        </w:rPr>
      </w:pPr>
      <w:r w:rsidRPr="00544AE5">
        <w:rPr>
          <w:b/>
        </w:rPr>
        <w:t>Q2. How much of a performance increase were you able to gain by taking these simple actions?</w:t>
      </w:r>
    </w:p>
    <w:p w:rsidR="00544AE5" w:rsidRDefault="00544AE5" w:rsidP="00544AE5">
      <w:r>
        <w:t>There was a huge improvement in the Google page speed insight after following these steps. Page loading speed brought down from seconds to milliseconds, which makes my page give more hits from the users. But, there is no human readability in the code after minification.</w:t>
      </w:r>
    </w:p>
    <w:sectPr w:rsidR="00544AE5" w:rsidSect="008D65D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2E0D37"/>
    <w:rsid w:val="002E0D37"/>
    <w:rsid w:val="00544AE5"/>
    <w:rsid w:val="008D65DB"/>
    <w:rsid w:val="008F1D1D"/>
    <w:rsid w:val="00E214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145B"/>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0D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0D3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7</Pages>
  <Words>75</Words>
  <Characters>434</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harish</dc:creator>
  <cp:lastModifiedBy>harish</cp:lastModifiedBy>
  <cp:revision>2</cp:revision>
  <dcterms:created xsi:type="dcterms:W3CDTF">2017-04-11T20:43:00Z</dcterms:created>
  <dcterms:modified xsi:type="dcterms:W3CDTF">2017-04-19T00:47:00Z</dcterms:modified>
</cp:coreProperties>
</file>