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9" w:rsidRDefault="00AD2BE9" w:rsidP="00AD2BE9">
      <w:pPr>
        <w:rPr>
          <w:rFonts w:ascii="Times New Roman" w:hAnsi="Times New Roman" w:cs="Times New Roman"/>
          <w:b/>
          <w:sz w:val="28"/>
          <w:szCs w:val="28"/>
        </w:rPr>
      </w:pPr>
    </w:p>
    <w:p w:rsidR="00AD2BE9" w:rsidRDefault="00AD2BE9" w:rsidP="00AD2B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Study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2BE9">
        <w:rPr>
          <w:rFonts w:ascii="Times New Roman" w:hAnsi="Times New Roman" w:cs="Times New Roman"/>
          <w:b/>
          <w:sz w:val="28"/>
          <w:szCs w:val="28"/>
        </w:rPr>
        <w:t>Ethereum</w:t>
      </w:r>
      <w:proofErr w:type="spellEnd"/>
      <w:r w:rsidRPr="00AD2B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2BE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D2BE9" w:rsidRDefault="00AD2BE9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 xml:space="preserve">1. Understanding </w:t>
      </w:r>
      <w:proofErr w:type="spellStart"/>
      <w:r w:rsidRPr="007E49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7E49D9">
        <w:rPr>
          <w:rFonts w:ascii="Times New Roman" w:hAnsi="Times New Roman" w:cs="Times New Roman"/>
          <w:b/>
          <w:sz w:val="28"/>
          <w:szCs w:val="28"/>
        </w:rPr>
        <w:t xml:space="preserve"> Fundamentals: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Basics: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as a distributed ledger, emphasizing its immutability </w:t>
      </w:r>
      <w:proofErr w:type="gramStart"/>
      <w:r w:rsidRPr="007E4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nature.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Discuss the historical context of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and its evolution from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Architecture: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Break down the components of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network, including nodes, clients, and miners.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the significance of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Ethereum's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dual-layer architecture, with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protocol layer and the application layer.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Contracts and Solidity: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hands-on exercises in writing simple smart contracts using Solidity.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Explain the lifecycle of a smart contract on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2. Reviewing Research Journal Papers: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Paper Selection: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the process of selecting research papers by emphasizing the importance of relevance to current industry challenges.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students to explore topics such as scalability, security, and novel consensus mechanisms.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Critical Analysis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Teach students to critically assess the research methodology, including the choice of experimental setups and data analysis.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Discuss the practical implications of the research findings and how they contribute to the broader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ecosystem.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3. Studying Existing Technology: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 xml:space="preserve">Explore </w:t>
      </w: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DApps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and EIPs: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lastRenderedPageBreak/>
        <w:t>Conduct in-depth case studies on existing decentralized applications, analyzing their architecture and user experience.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Improvement Proposals (EIPs) to understand how the community shapes the evolution of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protocol.</w:t>
      </w:r>
    </w:p>
    <w:p w:rsidR="007E49D9" w:rsidRPr="007E49D9" w:rsidRDefault="007E49D9" w:rsidP="007E49D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Development Tools: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Organize workshops on setting up development environments using tools like Truffle, Remix, and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Ganache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examples of real-world projects that effectively utilized these tools.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4. Hands-On Development: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Development: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Introduce advanced Solidity features such as modifiers, events, and state variables.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Facilitate collaborative coding sessions where students work on progressively complex smart contracts.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DApp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Development: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developing end-to-end decentralized applications, from smart contract deployment to creating a user interface.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Incorporate version control practices using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5. Security Best Practices: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Security: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Implement a hands-on workshop on identifying and mitigating common smart contract vulnerabilities.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real-world examples of smart contract exploits and their consequences.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Best Practices: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a checklist of best practices for secure smart contract development.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peer reviews of code to reinforce security awareness.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6. Integration with External Technologies: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Oracles and Data Feeds: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the role of oracles in bringing off-chain data onto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integrating oracles into their projects, emphasizing real-world use cases.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lastRenderedPageBreak/>
        <w:t>Interoperability: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9D9">
        <w:rPr>
          <w:rFonts w:ascii="Times New Roman" w:hAnsi="Times New Roman" w:cs="Times New Roman"/>
          <w:sz w:val="24"/>
          <w:szCs w:val="24"/>
        </w:rPr>
        <w:t>onduct</w:t>
      </w:r>
      <w:proofErr w:type="spellEnd"/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case studies on projects achieving interoperability between different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networks.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challenges and potential solutions for achieving seamless integration.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7. Real-World Use Cases: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Industry-Specific Applications: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Assign industry-focused projects where students propose and develop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>-based solutions.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Conduct guest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lectures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from professionals in various industries who share their experiences with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integration.</w:t>
      </w:r>
    </w:p>
    <w:p w:rsidR="007E49D9" w:rsidRPr="00AD2BE9" w:rsidRDefault="007E49D9" w:rsidP="00AD2BE9">
      <w:pPr>
        <w:rPr>
          <w:rFonts w:ascii="Times New Roman" w:hAnsi="Times New Roman" w:cs="Times New Roman"/>
          <w:sz w:val="28"/>
          <w:szCs w:val="28"/>
        </w:rPr>
      </w:pPr>
      <w:r w:rsidRPr="00AD2BE9">
        <w:rPr>
          <w:rFonts w:ascii="Times New Roman" w:hAnsi="Times New Roman" w:cs="Times New Roman"/>
          <w:sz w:val="28"/>
          <w:szCs w:val="28"/>
        </w:rPr>
        <w:t>Case Studies: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Analyze detailed case studies of prominent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projects, exploring their development lifecycle, challenges faced, and outcomes.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8. Collaboration and Networking:</w:t>
      </w:r>
    </w:p>
    <w:p w:rsidR="007E49D9" w:rsidRPr="00AD2BE9" w:rsidRDefault="00AD2BE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Guest Lectures: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Arrange a series of guest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lectures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from industry experts,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developers, and researchers.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engage in Q&amp;A sessions and discussions.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Participation in Events: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Facilitate participation in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hackathons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>, conferences, and industry events.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network with professionals and fellow students who share similar interests.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9. Continuous Learning: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Staying Updated:</w:t>
      </w:r>
    </w:p>
    <w:p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Establish a system for continuous learning, where students are encouraged to explore the latest developments in the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ecosystem.</w:t>
      </w:r>
    </w:p>
    <w:p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Provide resources such as research papers, blog articles, and video tutorials.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10. Assessment and Feedback:</w:t>
      </w:r>
    </w:p>
    <w:p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Continuous Assessment: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lastRenderedPageBreak/>
        <w:t>Implement a combination of formative and summative assessments throughout the course.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self-assessment through code reviews and reflective exercises.</w:t>
      </w:r>
    </w:p>
    <w:p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Peer Collaboration: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Foster a collaborative environment where students regularly collaborate on projects and share knowledge.</w:t>
      </w:r>
    </w:p>
    <w:p w:rsidR="009B2130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Integrate peer feedback sessions to enhance the learning experience.</w:t>
      </w:r>
    </w:p>
    <w:sectPr w:rsidR="009B2130" w:rsidRPr="00AD2BE9" w:rsidSect="009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AEE"/>
    <w:multiLevelType w:val="hybridMultilevel"/>
    <w:tmpl w:val="07A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1D21"/>
    <w:multiLevelType w:val="hybridMultilevel"/>
    <w:tmpl w:val="421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B1B76"/>
    <w:multiLevelType w:val="hybridMultilevel"/>
    <w:tmpl w:val="4A6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36757"/>
    <w:multiLevelType w:val="hybridMultilevel"/>
    <w:tmpl w:val="9BB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11793"/>
    <w:multiLevelType w:val="hybridMultilevel"/>
    <w:tmpl w:val="176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55261"/>
    <w:multiLevelType w:val="hybridMultilevel"/>
    <w:tmpl w:val="194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E7F58"/>
    <w:multiLevelType w:val="hybridMultilevel"/>
    <w:tmpl w:val="47A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1166C"/>
    <w:multiLevelType w:val="hybridMultilevel"/>
    <w:tmpl w:val="A59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C5F5B"/>
    <w:multiLevelType w:val="hybridMultilevel"/>
    <w:tmpl w:val="E8E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0C74"/>
    <w:multiLevelType w:val="hybridMultilevel"/>
    <w:tmpl w:val="C2D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49D9"/>
    <w:rsid w:val="007E49D9"/>
    <w:rsid w:val="009B2130"/>
    <w:rsid w:val="00AD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2023-10-13T15:27:00Z</dcterms:created>
  <dcterms:modified xsi:type="dcterms:W3CDTF">2023-10-13T15:44:00Z</dcterms:modified>
</cp:coreProperties>
</file>