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22/10/2022</w:t>
            </w:r>
          </w:p>
        </w:tc>
        <w:tc>
          <w:tcPr>
            <w:tcW w:w="3240" w:type="dxa"/>
          </w:tcPr>
          <w:p>
            <w:pPr>
              <w:spacing w:after="0" w:line="240" w:lineRule="auto"/>
              <w:rPr>
                <w:rFonts w:hint="default"/>
                <w:lang w:val="en-IE"/>
              </w:rPr>
            </w:pPr>
            <w:r>
              <w:rPr>
                <w:rFonts w:hint="default"/>
                <w:lang w:val="en-IE"/>
              </w:rPr>
              <w:t>11</w:t>
            </w:r>
          </w:p>
        </w:tc>
        <w:tc>
          <w:tcPr>
            <w:tcW w:w="2695" w:type="dxa"/>
          </w:tcPr>
          <w:p>
            <w:pPr>
              <w:spacing w:after="0" w:line="240" w:lineRule="auto"/>
              <w:ind w:firstLine="110" w:firstLineChars="50"/>
              <w:rPr>
                <w:rFonts w:hint="default"/>
                <w:lang w:val="en-IE"/>
              </w:rPr>
            </w:pPr>
            <w:r>
              <w:rPr>
                <w:rFonts w:hint="default"/>
                <w:lang w:val="en-IE"/>
              </w:rPr>
              <w:t>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lang w:val="en-IE"/>
              </w:rPr>
              <w:t xml:space="preserve">Learned about data pre-processing steps for Machine Learning &amp; Data analytics. </w:t>
            </w:r>
          </w:p>
          <w:p>
            <w:pPr>
              <w:spacing w:after="0" w:line="240" w:lineRule="auto"/>
              <w:rPr>
                <w:rFonts w:hint="default"/>
                <w:lang w:val="en-IE"/>
              </w:rPr>
            </w:pPr>
          </w:p>
          <w:p>
            <w:pPr>
              <w:spacing w:after="0" w:line="240" w:lineRule="auto"/>
              <w:rPr>
                <w:rFonts w:hint="default"/>
                <w:b/>
                <w:bCs/>
                <w:lang w:val="en-IE"/>
              </w:rPr>
            </w:pPr>
            <w:r>
              <w:rPr>
                <w:rFonts w:hint="default"/>
                <w:b/>
                <w:bCs/>
                <w:lang w:val="en-IE"/>
              </w:rPr>
              <w:t>Data pre processing with Python - Commands</w:t>
            </w:r>
          </w:p>
          <w:p>
            <w:pPr>
              <w:spacing w:after="0" w:line="240" w:lineRule="auto"/>
              <w:rPr>
                <w:rFonts w:hint="default"/>
                <w:b/>
                <w:bCs/>
                <w:lang w:val="en-IE"/>
              </w:rPr>
            </w:pPr>
          </w:p>
          <w:p>
            <w:pPr>
              <w:spacing w:after="0" w:line="240" w:lineRule="auto"/>
              <w:rPr>
                <w:rFonts w:hint="default"/>
                <w:b w:val="0"/>
                <w:bCs w:val="0"/>
                <w:lang w:val="en-IE"/>
              </w:rPr>
            </w:pPr>
            <w:r>
              <w:rPr>
                <w:rFonts w:hint="default"/>
                <w:b w:val="0"/>
                <w:bCs w:val="0"/>
                <w:lang w:val="en-IE"/>
              </w:rPr>
              <w:t>Different data set types with python</w:t>
            </w:r>
          </w:p>
          <w:p>
            <w:pPr>
              <w:spacing w:after="0" w:line="240" w:lineRule="auto"/>
              <w:rPr>
                <w:rFonts w:hint="default"/>
                <w:b w:val="0"/>
                <w:bCs w:val="0"/>
                <w:lang w:val="en-IE"/>
              </w:rPr>
            </w:pPr>
          </w:p>
          <w:p>
            <w:pPr>
              <w:numPr>
                <w:ilvl w:val="0"/>
                <w:numId w:val="1"/>
              </w:numPr>
              <w:spacing w:after="0" w:line="240" w:lineRule="auto"/>
              <w:ind w:left="845" w:leftChars="0" w:hanging="425" w:firstLineChars="0"/>
              <w:rPr>
                <w:rFonts w:hint="default"/>
                <w:b w:val="0"/>
                <w:bCs w:val="0"/>
                <w:lang w:val="en-IE"/>
              </w:rPr>
            </w:pPr>
            <w:r>
              <w:rPr>
                <w:rFonts w:hint="default"/>
                <w:b w:val="0"/>
                <w:bCs w:val="0"/>
                <w:lang w:val="en-IE"/>
              </w:rPr>
              <w:t>Missing values</w:t>
            </w:r>
          </w:p>
          <w:p>
            <w:pPr>
              <w:numPr>
                <w:ilvl w:val="0"/>
                <w:numId w:val="1"/>
              </w:numPr>
              <w:spacing w:after="0" w:line="240" w:lineRule="auto"/>
              <w:ind w:left="845" w:leftChars="0" w:hanging="425" w:firstLineChars="0"/>
              <w:rPr>
                <w:rFonts w:hint="default"/>
                <w:b w:val="0"/>
                <w:bCs w:val="0"/>
                <w:lang w:val="en-IE"/>
              </w:rPr>
            </w:pPr>
            <w:r>
              <w:rPr>
                <w:rFonts w:hint="default"/>
                <w:b w:val="0"/>
                <w:bCs w:val="0"/>
                <w:lang w:val="en-IE"/>
              </w:rPr>
              <w:t>Outliers</w:t>
            </w:r>
          </w:p>
          <w:p>
            <w:pPr>
              <w:numPr>
                <w:ilvl w:val="0"/>
                <w:numId w:val="1"/>
              </w:numPr>
              <w:spacing w:after="0" w:line="240" w:lineRule="auto"/>
              <w:ind w:left="845" w:leftChars="0" w:hanging="425" w:firstLineChars="0"/>
              <w:rPr>
                <w:rFonts w:hint="default"/>
                <w:b w:val="0"/>
                <w:bCs w:val="0"/>
                <w:lang w:val="en-IE"/>
              </w:rPr>
            </w:pPr>
            <w:r>
              <w:rPr>
                <w:rFonts w:hint="default"/>
                <w:b w:val="0"/>
                <w:bCs w:val="0"/>
                <w:lang w:val="en-IE"/>
              </w:rPr>
              <w:t>Overfitting</w:t>
            </w:r>
          </w:p>
          <w:p>
            <w:pPr>
              <w:numPr>
                <w:ilvl w:val="0"/>
                <w:numId w:val="1"/>
              </w:numPr>
              <w:spacing w:after="0" w:line="240" w:lineRule="auto"/>
              <w:ind w:left="845" w:leftChars="0" w:hanging="425" w:firstLineChars="0"/>
              <w:rPr>
                <w:rFonts w:hint="default"/>
                <w:b w:val="0"/>
                <w:bCs w:val="0"/>
                <w:lang w:val="en-IE"/>
              </w:rPr>
            </w:pPr>
            <w:r>
              <w:rPr>
                <w:rFonts w:hint="default"/>
                <w:b w:val="0"/>
                <w:bCs w:val="0"/>
                <w:lang w:val="en-IE"/>
              </w:rPr>
              <w:t>Data with no numerical values</w:t>
            </w:r>
          </w:p>
          <w:p>
            <w:pPr>
              <w:numPr>
                <w:ilvl w:val="0"/>
                <w:numId w:val="1"/>
              </w:numPr>
              <w:spacing w:after="0" w:line="240" w:lineRule="auto"/>
              <w:ind w:left="845" w:leftChars="0" w:hanging="425" w:firstLineChars="0"/>
              <w:rPr>
                <w:rFonts w:hint="default"/>
                <w:b w:val="0"/>
                <w:bCs w:val="0"/>
                <w:lang w:val="en-IE"/>
              </w:rPr>
            </w:pPr>
            <w:r>
              <w:rPr>
                <w:rFonts w:hint="default"/>
                <w:b w:val="0"/>
                <w:bCs w:val="0"/>
                <w:lang w:val="en-IE"/>
              </w:rPr>
              <w:t>Different date formats</w:t>
            </w:r>
          </w:p>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b/>
                <w:bCs/>
                <w:lang w:val="en-IE"/>
              </w:rPr>
            </w:pPr>
            <w:r>
              <w:rPr>
                <w:rFonts w:hint="default"/>
                <w:b/>
                <w:bCs/>
                <w:lang w:val="en-IE"/>
              </w:rPr>
              <w:t>Missing values</w:t>
            </w:r>
          </w:p>
          <w:p>
            <w:pPr>
              <w:spacing w:after="0" w:line="240" w:lineRule="auto"/>
              <w:rPr>
                <w:rFonts w:hint="default"/>
                <w:b/>
                <w:bCs/>
                <w:lang w:val="en-IE"/>
              </w:rPr>
            </w:pPr>
          </w:p>
          <w:p>
            <w:pPr>
              <w:numPr>
                <w:ilvl w:val="0"/>
                <w:numId w:val="2"/>
              </w:numPr>
              <w:spacing w:after="0" w:line="240" w:lineRule="auto"/>
              <w:ind w:left="420" w:leftChars="0" w:hanging="420" w:firstLineChars="0"/>
              <w:rPr>
                <w:rFonts w:hint="default"/>
                <w:lang w:val="en-IE"/>
              </w:rPr>
            </w:pPr>
            <w:r>
              <w:rPr>
                <w:rFonts w:hint="default"/>
                <w:lang w:val="en-IE"/>
              </w:rPr>
              <w:t>Missing values are a common problem while dealing with data! The values can be missed because of various reasons such as human errors, mechanical errors, etc.</w:t>
            </w:r>
          </w:p>
          <w:p>
            <w:pPr>
              <w:numPr>
                <w:ilvl w:val="0"/>
                <w:numId w:val="2"/>
              </w:numPr>
              <w:spacing w:after="0" w:line="240" w:lineRule="auto"/>
              <w:ind w:left="420" w:leftChars="0" w:hanging="420" w:firstLineChars="0"/>
              <w:rPr>
                <w:rFonts w:hint="default"/>
                <w:lang w:val="en-IE"/>
              </w:rPr>
            </w:pPr>
            <w:r>
              <w:rPr>
                <w:rFonts w:hint="default"/>
                <w:lang w:val="en-IE"/>
              </w:rPr>
              <w:t>There are three techniques to solve the missing values’ problem in order to find out the most accurate features, and they are:</w:t>
            </w:r>
          </w:p>
          <w:p>
            <w:pPr>
              <w:numPr>
                <w:ilvl w:val="0"/>
                <w:numId w:val="3"/>
              </w:numPr>
              <w:spacing w:after="0" w:line="240" w:lineRule="auto"/>
              <w:ind w:left="1265" w:leftChars="0" w:hanging="425" w:firstLineChars="0"/>
              <w:rPr>
                <w:rFonts w:hint="default"/>
                <w:lang w:val="en-IE"/>
              </w:rPr>
            </w:pPr>
            <w:r>
              <w:rPr>
                <w:rFonts w:hint="default"/>
                <w:lang w:val="en-IE"/>
              </w:rPr>
              <w:t>Dropping</w:t>
            </w:r>
          </w:p>
          <w:p>
            <w:pPr>
              <w:numPr>
                <w:ilvl w:val="0"/>
                <w:numId w:val="3"/>
              </w:numPr>
              <w:spacing w:after="0" w:line="240" w:lineRule="auto"/>
              <w:ind w:left="1265" w:leftChars="0" w:hanging="425" w:firstLineChars="0"/>
              <w:rPr>
                <w:rFonts w:hint="default"/>
                <w:lang w:val="en-IE"/>
              </w:rPr>
            </w:pPr>
            <w:r>
              <w:rPr>
                <w:rFonts w:hint="default"/>
                <w:lang w:val="en-IE"/>
              </w:rPr>
              <w:t>Numerical imputation</w:t>
            </w:r>
          </w:p>
          <w:p>
            <w:pPr>
              <w:numPr>
                <w:ilvl w:val="0"/>
                <w:numId w:val="3"/>
              </w:numPr>
              <w:spacing w:after="0" w:line="240" w:lineRule="auto"/>
              <w:ind w:left="1265" w:leftChars="0" w:hanging="425" w:firstLineChars="0"/>
              <w:rPr>
                <w:rFonts w:hint="default"/>
                <w:lang w:val="en-IE"/>
              </w:rPr>
            </w:pPr>
            <w:r>
              <w:rPr>
                <w:rFonts w:hint="default"/>
                <w:lang w:val="en-IE"/>
              </w:rPr>
              <w:t>Categorical imputation</w:t>
            </w:r>
          </w:p>
          <w:p>
            <w:pPr>
              <w:numPr>
                <w:numId w:val="0"/>
              </w:numPr>
              <w:spacing w:after="0" w:line="240" w:lineRule="auto"/>
              <w:rPr>
                <w:rFonts w:hint="default"/>
                <w:lang w:val="en-IE"/>
              </w:rPr>
            </w:pPr>
          </w:p>
          <w:p>
            <w:pPr>
              <w:numPr>
                <w:numId w:val="0"/>
              </w:numPr>
              <w:spacing w:after="0" w:line="240" w:lineRule="auto"/>
              <w:rPr>
                <w:rFonts w:hint="default"/>
                <w:lang w:val="en-IE"/>
              </w:rPr>
            </w:pPr>
          </w:p>
          <w:p>
            <w:pPr>
              <w:numPr>
                <w:ilvl w:val="0"/>
                <w:numId w:val="4"/>
              </w:numPr>
              <w:spacing w:after="0" w:line="240" w:lineRule="auto"/>
              <w:ind w:left="420" w:leftChars="0" w:hanging="420" w:firstLineChars="0"/>
              <w:rPr>
                <w:rFonts w:hint="default"/>
                <w:lang w:val="en-IE"/>
              </w:rPr>
            </w:pPr>
            <w:r>
              <w:rPr>
                <w:rFonts w:hint="default"/>
                <w:lang w:val="en-IE"/>
              </w:rPr>
              <w:t>Dropping is the most common method to take care of the missed values. Those rows in the data set or the entire columns with missed values are dropped in order to avoid errors to occur in data analysis.</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vertAlign w:val="baseline"/>
                      <w:lang w:val="en-IE"/>
                    </w:rPr>
                  </w:pPr>
                  <w:r>
                    <w:rPr>
                      <w:rFonts w:hint="default"/>
                      <w:vertAlign w:val="baseline"/>
                      <w:lang w:val="en-IE"/>
                    </w:rPr>
                    <w:t>#Dropping columns in the data higher than 60% threshold</w:t>
                  </w:r>
                </w:p>
                <w:p>
                  <w:pPr>
                    <w:spacing w:after="0" w:line="240" w:lineRule="auto"/>
                    <w:rPr>
                      <w:rFonts w:hint="default"/>
                      <w:vertAlign w:val="baseline"/>
                      <w:lang w:val="en-IE"/>
                    </w:rPr>
                  </w:pPr>
                  <w:r>
                    <w:rPr>
                      <w:rFonts w:hint="default"/>
                      <w:vertAlign w:val="baseline"/>
                      <w:lang w:val="en-IE"/>
                    </w:rPr>
                    <w:t>data = data[data.columns[data.isnull().mean() &lt; threshold]]</w:t>
                  </w:r>
                </w:p>
                <w:p>
                  <w:pPr>
                    <w:spacing w:after="0" w:line="240" w:lineRule="auto"/>
                    <w:rPr>
                      <w:rFonts w:hint="default"/>
                      <w:vertAlign w:val="baseline"/>
                      <w:lang w:val="en-IE"/>
                    </w:rPr>
                  </w:pPr>
                </w:p>
                <w:p>
                  <w:pPr>
                    <w:spacing w:after="0" w:line="240" w:lineRule="auto"/>
                    <w:rPr>
                      <w:rFonts w:hint="default"/>
                      <w:vertAlign w:val="baseline"/>
                      <w:lang w:val="en-IE"/>
                    </w:rPr>
                  </w:pPr>
                  <w:r>
                    <w:rPr>
                      <w:rFonts w:hint="default"/>
                      <w:vertAlign w:val="baseline"/>
                      <w:lang w:val="en-IE"/>
                    </w:rPr>
                    <w:t>#Dropping rows in the data higher than 60% threshold</w:t>
                  </w:r>
                </w:p>
                <w:p>
                  <w:pPr>
                    <w:spacing w:after="0" w:line="240" w:lineRule="auto"/>
                    <w:rPr>
                      <w:rFonts w:hint="default"/>
                      <w:vertAlign w:val="baseline"/>
                      <w:lang w:val="en-IE"/>
                    </w:rPr>
                  </w:pPr>
                  <w:r>
                    <w:rPr>
                      <w:rFonts w:hint="default"/>
                      <w:vertAlign w:val="baseline"/>
                      <w:lang w:val="en-IE"/>
                    </w:rPr>
                    <w:t>data = data.loc[data.isnull().mean(axis=1) &lt; threshold]</w:t>
                  </w:r>
                </w:p>
              </w:tc>
            </w:tr>
          </w:tbl>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lang w:val="en-IE"/>
              </w:rPr>
            </w:pPr>
          </w:p>
          <w:p>
            <w:pPr>
              <w:numPr>
                <w:ilvl w:val="0"/>
                <w:numId w:val="4"/>
              </w:numPr>
              <w:spacing w:after="0" w:line="240" w:lineRule="auto"/>
              <w:ind w:left="420" w:leftChars="0" w:hanging="420" w:firstLineChars="0"/>
              <w:rPr>
                <w:rFonts w:hint="default"/>
                <w:lang w:val="en-IE"/>
              </w:rPr>
            </w:pPr>
            <w:r>
              <w:rPr>
                <w:rFonts w:hint="default"/>
                <w:lang w:val="en-IE"/>
              </w:rPr>
              <w:t>Numerical imputation - The word imputation implies replacing the missing values with such a value that makes sense. And, numerical imputation is done in the data with numbers.</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vertAlign w:val="baseline"/>
                      <w:lang w:val="en-IE"/>
                    </w:rPr>
                  </w:pPr>
                  <w:r>
                    <w:rPr>
                      <w:rFonts w:hint="default"/>
                      <w:vertAlign w:val="baseline"/>
                      <w:lang w:val="en-IE"/>
                    </w:rPr>
                    <w:t>#For filling all the missed values as 0</w:t>
                  </w:r>
                </w:p>
                <w:p>
                  <w:pPr>
                    <w:spacing w:after="0" w:line="240" w:lineRule="auto"/>
                    <w:rPr>
                      <w:rFonts w:hint="default"/>
                      <w:vertAlign w:val="baseline"/>
                      <w:lang w:val="en-IE"/>
                    </w:rPr>
                  </w:pPr>
                  <w:r>
                    <w:rPr>
                      <w:rFonts w:hint="default"/>
                      <w:vertAlign w:val="baseline"/>
                      <w:lang w:val="en-IE"/>
                    </w:rPr>
                    <w:t>data = data.fillna(0)</w:t>
                  </w:r>
                </w:p>
                <w:p>
                  <w:pPr>
                    <w:spacing w:after="0" w:line="240" w:lineRule="auto"/>
                    <w:rPr>
                      <w:rFonts w:hint="default"/>
                      <w:vertAlign w:val="baseline"/>
                      <w:lang w:val="en-IE"/>
                    </w:rPr>
                  </w:pPr>
                </w:p>
                <w:p>
                  <w:pPr>
                    <w:spacing w:after="0" w:line="240" w:lineRule="auto"/>
                    <w:rPr>
                      <w:rFonts w:hint="default"/>
                      <w:vertAlign w:val="baseline"/>
                      <w:lang w:val="en-IE"/>
                    </w:rPr>
                  </w:pPr>
                  <w:r>
                    <w:rPr>
                      <w:rFonts w:hint="default"/>
                      <w:vertAlign w:val="baseline"/>
                      <w:lang w:val="en-IE"/>
                    </w:rPr>
                    <w:t>#For replacing missed values with median of columns</w:t>
                  </w:r>
                </w:p>
                <w:p>
                  <w:pPr>
                    <w:spacing w:after="0" w:line="240" w:lineRule="auto"/>
                    <w:rPr>
                      <w:rFonts w:hint="default"/>
                      <w:vertAlign w:val="baseline"/>
                      <w:lang w:val="en-IE"/>
                    </w:rPr>
                  </w:pPr>
                  <w:r>
                    <w:rPr>
                      <w:rFonts w:hint="default"/>
                      <w:vertAlign w:val="baseline"/>
                      <w:lang w:val="en-IE"/>
                    </w:rPr>
                    <w:t>data = data.fillna(data.median())</w:t>
                  </w:r>
                </w:p>
              </w:tc>
            </w:tr>
          </w:tbl>
          <w:p>
            <w:pPr>
              <w:spacing w:after="0" w:line="240" w:lineRule="auto"/>
              <w:rPr>
                <w:rFonts w:hint="default"/>
                <w:lang w:val="en-IE"/>
              </w:rPr>
            </w:pPr>
          </w:p>
          <w:p>
            <w:pPr>
              <w:spacing w:after="0" w:line="240" w:lineRule="auto"/>
              <w:rPr>
                <w:rFonts w:hint="default"/>
                <w:lang w:val="en-IE"/>
              </w:rPr>
            </w:pPr>
          </w:p>
          <w:p>
            <w:pPr>
              <w:numPr>
                <w:ilvl w:val="0"/>
                <w:numId w:val="4"/>
              </w:numPr>
              <w:spacing w:after="0" w:line="240" w:lineRule="auto"/>
              <w:ind w:left="420" w:leftChars="0" w:hanging="420" w:firstLineChars="0"/>
              <w:rPr>
                <w:rFonts w:hint="default"/>
                <w:lang w:val="en-IE"/>
              </w:rPr>
            </w:pPr>
            <w:r>
              <w:rPr>
                <w:rFonts w:hint="default"/>
                <w:lang w:val="en-IE"/>
              </w:rPr>
              <w:t>Categorical imputation - This technique of imputation is nothing but replacing the missed values in the data with the one which occurs the maximum number of times in the column. But, in case there is no such value that occurs frequently or dominates the other values, then it is best to fill the same as “NAN”.</w:t>
            </w:r>
          </w:p>
          <w:p>
            <w:pPr>
              <w:numPr>
                <w:numId w:val="0"/>
              </w:numPr>
              <w:spacing w:after="0" w:line="240" w:lineRule="auto"/>
              <w:ind w:leftChars="0"/>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numPr>
                      <w:numId w:val="0"/>
                    </w:numPr>
                    <w:spacing w:after="0" w:line="240" w:lineRule="auto"/>
                    <w:rPr>
                      <w:rFonts w:hint="default"/>
                      <w:vertAlign w:val="baseline"/>
                      <w:lang w:val="en-IE"/>
                    </w:rPr>
                  </w:pPr>
                  <w:r>
                    <w:rPr>
                      <w:rFonts w:hint="default"/>
                      <w:vertAlign w:val="baseline"/>
                      <w:lang w:val="en-IE"/>
                    </w:rPr>
                    <w:t>#Categorical imputation</w:t>
                  </w:r>
                </w:p>
                <w:p>
                  <w:pPr>
                    <w:numPr>
                      <w:numId w:val="0"/>
                    </w:numPr>
                    <w:spacing w:after="0" w:line="240" w:lineRule="auto"/>
                    <w:rPr>
                      <w:rFonts w:hint="default"/>
                      <w:vertAlign w:val="baseline"/>
                      <w:lang w:val="en-IE"/>
                    </w:rPr>
                  </w:pPr>
                  <w:r>
                    <w:rPr>
                      <w:rFonts w:hint="default"/>
                      <w:vertAlign w:val="baseline"/>
                      <w:lang w:val="en-IE"/>
                    </w:rPr>
                    <w:t>data['column_name'].fillna(data['column_name'].value_counts().idxmax(), inplace=True)</w:t>
                  </w:r>
                </w:p>
              </w:tc>
            </w:tr>
          </w:tbl>
          <w:p>
            <w:pPr>
              <w:numPr>
                <w:numId w:val="0"/>
              </w:numPr>
              <w:spacing w:after="0" w:line="240" w:lineRule="auto"/>
              <w:ind w:leftChars="0"/>
              <w:rPr>
                <w:rFonts w:hint="default"/>
                <w:lang w:val="en-IE"/>
              </w:rPr>
            </w:pPr>
          </w:p>
          <w:p>
            <w:pPr>
              <w:numPr>
                <w:numId w:val="0"/>
              </w:numPr>
              <w:spacing w:after="0" w:line="240" w:lineRule="auto"/>
              <w:ind w:leftChars="0"/>
              <w:rPr>
                <w:rFonts w:hint="default"/>
                <w:b/>
                <w:bCs/>
                <w:lang w:val="en-IE"/>
              </w:rPr>
            </w:pPr>
            <w:r>
              <w:rPr>
                <w:rFonts w:hint="default"/>
                <w:b/>
                <w:bCs/>
                <w:lang w:val="en-IE"/>
              </w:rPr>
              <w:t xml:space="preserve">Outliers - </w:t>
            </w:r>
          </w:p>
          <w:p>
            <w:pPr>
              <w:numPr>
                <w:numId w:val="0"/>
              </w:numPr>
              <w:spacing w:after="0" w:line="240" w:lineRule="auto"/>
              <w:ind w:leftChars="0"/>
              <w:rPr>
                <w:rFonts w:hint="default"/>
                <w:lang w:val="en-IE"/>
              </w:rPr>
            </w:pPr>
          </w:p>
          <w:p>
            <w:pPr>
              <w:numPr>
                <w:numId w:val="0"/>
              </w:numPr>
              <w:spacing w:after="0" w:line="240" w:lineRule="auto"/>
              <w:ind w:leftChars="0"/>
              <w:rPr>
                <w:rFonts w:hint="default"/>
                <w:lang w:val="en-IE"/>
              </w:rPr>
            </w:pPr>
            <w:r>
              <w:rPr>
                <w:rFonts w:hint="default"/>
                <w:lang w:val="en-IE"/>
              </w:rPr>
              <w:t>An outlier differs significantly from other values and is too distanced from the mean of the values. Such values that are considered outliers are usually due to some systematic errors or flaws.</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vertAlign w:val="baseline"/>
                      <w:lang w:val="en-IE"/>
                    </w:rPr>
                  </w:pPr>
                  <w:r>
                    <w:rPr>
                      <w:rFonts w:hint="default"/>
                      <w:vertAlign w:val="baseline"/>
                      <w:lang w:val="en-IE"/>
                    </w:rPr>
                    <w:t>#For identifying the outliers with the standard deviation method</w:t>
                  </w:r>
                </w:p>
                <w:p>
                  <w:pPr>
                    <w:spacing w:after="0" w:line="240" w:lineRule="auto"/>
                    <w:rPr>
                      <w:rFonts w:hint="default"/>
                      <w:vertAlign w:val="baseline"/>
                      <w:lang w:val="en-IE"/>
                    </w:rPr>
                  </w:pPr>
                  <w:r>
                    <w:rPr>
                      <w:rFonts w:hint="default"/>
                      <w:vertAlign w:val="baseline"/>
                      <w:lang w:val="en-IE"/>
                    </w:rPr>
                    <w:t>outliers = [x for x in data if x &lt; lower or x &gt; upper]</w:t>
                  </w:r>
                </w:p>
                <w:p>
                  <w:pPr>
                    <w:spacing w:after="0" w:line="240" w:lineRule="auto"/>
                    <w:rPr>
                      <w:rFonts w:hint="default"/>
                      <w:vertAlign w:val="baseline"/>
                      <w:lang w:val="en-IE"/>
                    </w:rPr>
                  </w:pPr>
                  <w:r>
                    <w:rPr>
                      <w:rFonts w:hint="default"/>
                      <w:vertAlign w:val="baseline"/>
                      <w:lang w:val="en-IE"/>
                    </w:rPr>
                    <w:t>print('Identified outliers: %d' % len(outliers))</w:t>
                  </w:r>
                </w:p>
                <w:p>
                  <w:pPr>
                    <w:spacing w:after="0" w:line="240" w:lineRule="auto"/>
                    <w:rPr>
                      <w:rFonts w:hint="default"/>
                      <w:vertAlign w:val="baseline"/>
                      <w:lang w:val="en-IE"/>
                    </w:rPr>
                  </w:pPr>
                </w:p>
                <w:p>
                  <w:pPr>
                    <w:spacing w:after="0" w:line="240" w:lineRule="auto"/>
                    <w:rPr>
                      <w:rFonts w:hint="default"/>
                      <w:vertAlign w:val="baseline"/>
                      <w:lang w:val="en-IE"/>
                    </w:rPr>
                  </w:pPr>
                  <w:r>
                    <w:rPr>
                      <w:rFonts w:hint="default"/>
                      <w:vertAlign w:val="baseline"/>
                      <w:lang w:val="en-IE"/>
                    </w:rPr>
                    <w:t>#Remove outliers</w:t>
                  </w:r>
                </w:p>
                <w:p>
                  <w:pPr>
                    <w:spacing w:after="0" w:line="240" w:lineRule="auto"/>
                    <w:rPr>
                      <w:rFonts w:hint="default"/>
                      <w:vertAlign w:val="baseline"/>
                      <w:lang w:val="en-IE"/>
                    </w:rPr>
                  </w:pPr>
                  <w:r>
                    <w:rPr>
                      <w:rFonts w:hint="default"/>
                      <w:vertAlign w:val="baseline"/>
                      <w:lang w:val="en-IE"/>
                    </w:rPr>
                    <w:t>outliers_removed = [x for x in data if x &gt;= lower and x &lt;= upper]</w:t>
                  </w:r>
                </w:p>
                <w:p>
                  <w:pPr>
                    <w:spacing w:after="0" w:line="240" w:lineRule="auto"/>
                    <w:rPr>
                      <w:rFonts w:hint="default"/>
                      <w:vertAlign w:val="baseline"/>
                      <w:lang w:val="en-IE"/>
                    </w:rPr>
                  </w:pPr>
                  <w:r>
                    <w:rPr>
                      <w:rFonts w:hint="default"/>
                      <w:vertAlign w:val="baseline"/>
                      <w:lang w:val="en-IE"/>
                    </w:rPr>
                    <w:t>print('Non-outlier observations: %d' % len(outliers_removed))</w:t>
                  </w:r>
                </w:p>
              </w:tc>
            </w:tr>
          </w:tbl>
          <w:p>
            <w:pPr>
              <w:spacing w:after="0" w:line="240" w:lineRule="auto"/>
              <w:rPr>
                <w:rFonts w:hint="default"/>
                <w:lang w:val="en-IE"/>
              </w:rPr>
            </w:pPr>
          </w:p>
          <w:p>
            <w:pPr>
              <w:spacing w:after="0" w:line="240" w:lineRule="auto"/>
              <w:rPr>
                <w:rFonts w:hint="default"/>
                <w:lang w:val="en-IE"/>
              </w:rPr>
            </w:pPr>
            <w:r>
              <w:rPr>
                <w:rFonts w:hint="default"/>
                <w:lang w:val="en-IE"/>
              </w:rPr>
              <w:t>In the codes above, “lower” and “upper” signify the upper and lower limit in the data set.</w:t>
            </w:r>
          </w:p>
          <w:p>
            <w:pPr>
              <w:spacing w:after="0" w:line="240" w:lineRule="auto"/>
              <w:rPr>
                <w:rFonts w:hint="default"/>
                <w:lang w:val="en-IE"/>
              </w:rPr>
            </w:pPr>
          </w:p>
          <w:p>
            <w:pPr>
              <w:spacing w:after="0" w:line="240" w:lineRule="auto"/>
              <w:rPr>
                <w:rFonts w:hint="default"/>
                <w:b/>
                <w:bCs/>
                <w:lang w:val="en-IE"/>
              </w:rPr>
            </w:pPr>
            <w:r>
              <w:rPr>
                <w:rFonts w:hint="default"/>
                <w:b/>
                <w:bCs/>
                <w:lang w:val="en-IE"/>
              </w:rPr>
              <w:t xml:space="preserve">Overfitting - </w:t>
            </w:r>
          </w:p>
          <w:p>
            <w:pPr>
              <w:spacing w:after="0" w:line="240" w:lineRule="auto"/>
              <w:rPr>
                <w:rFonts w:hint="default"/>
                <w:lang w:val="en-IE"/>
              </w:rPr>
            </w:pPr>
          </w:p>
          <w:p>
            <w:pPr>
              <w:spacing w:after="0" w:line="240" w:lineRule="auto"/>
              <w:rPr>
                <w:rFonts w:hint="default"/>
                <w:lang w:val="en-IE"/>
              </w:rPr>
            </w:pPr>
            <w:r>
              <w:rPr>
                <w:rFonts w:hint="default"/>
                <w:lang w:val="en-IE"/>
              </w:rPr>
              <w:t>Overfitting occurs when the model fits the data too well or simply put when the model is too complex. Overfitting model learns the detail and noise in the training data to such an extent that it negatively impacts the performance of the model on new data/test data.</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spacing w:after="0" w:line="240" w:lineRule="auto"/>
                    <w:rPr>
                      <w:rFonts w:hint="default"/>
                      <w:vertAlign w:val="baseline"/>
                      <w:lang w:val="en-IE"/>
                    </w:rPr>
                  </w:pPr>
                  <w:r>
                    <w:rPr>
                      <w:rFonts w:hint="default"/>
                      <w:vertAlign w:val="baseline"/>
                      <w:lang w:val="en-IE"/>
                    </w:rPr>
                    <w:t>data['bin'] = pd.cut(data['value'], bins=[100,250,400,500], labels=["Lowest", "Mid", "High"])</w:t>
                  </w:r>
                </w:p>
              </w:tc>
            </w:tr>
          </w:tbl>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lang w:val="en-IE"/>
              </w:rPr>
            </w:pPr>
          </w:p>
          <w:p>
            <w:pPr>
              <w:spacing w:after="0" w:line="240" w:lineRule="auto"/>
            </w:pPr>
            <w:bookmarkStart w:id="0" w:name="_GoBack"/>
            <w:bookmarkEnd w:id="0"/>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3A839"/>
    <w:multiLevelType w:val="singleLevel"/>
    <w:tmpl w:val="81B3A8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3DCBBD"/>
    <w:multiLevelType w:val="singleLevel"/>
    <w:tmpl w:val="873DCB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466FA1"/>
    <w:multiLevelType w:val="singleLevel"/>
    <w:tmpl w:val="F6466FA1"/>
    <w:lvl w:ilvl="0" w:tentative="0">
      <w:start w:val="1"/>
      <w:numFmt w:val="decimal"/>
      <w:lvlText w:val="%1."/>
      <w:lvlJc w:val="left"/>
      <w:pPr>
        <w:tabs>
          <w:tab w:val="left" w:pos="1265"/>
        </w:tabs>
        <w:ind w:left="1265" w:leftChars="0" w:hanging="425" w:firstLineChars="0"/>
      </w:pPr>
      <w:rPr>
        <w:rFonts w:hint="default"/>
      </w:rPr>
    </w:lvl>
  </w:abstractNum>
  <w:abstractNum w:abstractNumId="3">
    <w:nsid w:val="0B385072"/>
    <w:multiLevelType w:val="singleLevel"/>
    <w:tmpl w:val="0B385072"/>
    <w:lvl w:ilvl="0" w:tentative="0">
      <w:start w:val="1"/>
      <w:numFmt w:val="decimal"/>
      <w:lvlText w:val="%1."/>
      <w:lvlJc w:val="left"/>
      <w:pPr>
        <w:tabs>
          <w:tab w:val="left" w:pos="845"/>
        </w:tabs>
        <w:ind w:left="84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1CDF6872"/>
    <w:rsid w:val="2D04766D"/>
    <w:rsid w:val="308C5401"/>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2022-12-04T15:14:36Z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