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6"/>
        <w:gridCol w:w="3047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21/11/2022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41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Project Hands on - Check the conditions cured by the drugs: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Check the conditions cured by the drugs: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df['condition'].value_counts().head(10).plot(kind='bar')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plt.('condition')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plt.ylabel('drugName')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plt.show()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df</w:t>
            </w:r>
            <w:r>
              <w:rPr>
                <w:rFonts w:hint="default"/>
              </w:rPr>
              <w:t xml:space="preserve"> - A Data frame is a two-dimensional data structure, i.e., data is aligned in a tabular fashion in rows and columns.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 xml:space="preserve">Value counts() - </w:t>
            </w:r>
            <w:r>
              <w:rPr>
                <w:rFonts w:hint="default"/>
              </w:rPr>
              <w:t>pandas is an open-source Python library that provides operations to analyze and manipulate data structures called data frames. The value_counts() function in pandas returns a series that contains the number of unique values. A series is a one-dimensional array.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(</w:t>
            </w:r>
            <w:r>
              <w:rPr>
                <w:rFonts w:hint="default"/>
                <w:b/>
                <w:bCs/>
              </w:rPr>
              <w:t>kind='bar'</w:t>
            </w:r>
            <w:r>
              <w:rPr>
                <w:rFonts w:hint="default"/>
                <w:b/>
                <w:bCs/>
                <w:lang w:val="en-IE"/>
              </w:rPr>
              <w:t>)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plot.bar() function is used to vertical bar plot.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 bar plot is a plot that presents categorical data with rectangular bars with lengths proportional to the values that they represent. A bar plot shows comparisons among discrete categories. One axis of the plot shows the specific categories being compared, and the other axis represents a measured value.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plot() 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Pandas uses the plot() method to create diagrams. We can use Pyplot, a submodule of the Matplotlib library to visualize the diagram on the screen.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plt.show()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show() function in pyplot module of matplotlib library is used to display all figures.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xlabel('')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xlabel() function in pyplot module of matplotlib library is used to set the label for the x-axis..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ylabel('')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ylabel() function in pyplot module of matplotlib library is used to set the label for the x-axis..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Code 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105275" cy="95250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0527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5799455" cy="3560445"/>
                        <wp:effectExtent l="0" t="0" r="10795" b="190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99455" cy="3560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192733C"/>
    <w:rsid w:val="1B45528A"/>
    <w:rsid w:val="1CDF6872"/>
    <w:rsid w:val="1F7638D9"/>
    <w:rsid w:val="22A25116"/>
    <w:rsid w:val="2CFF19F8"/>
    <w:rsid w:val="2D04766D"/>
    <w:rsid w:val="2F382935"/>
    <w:rsid w:val="308C5401"/>
    <w:rsid w:val="363666BF"/>
    <w:rsid w:val="3A3A65D2"/>
    <w:rsid w:val="4112115F"/>
    <w:rsid w:val="488D2C23"/>
    <w:rsid w:val="57F2349E"/>
    <w:rsid w:val="5B3E18C7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2022-12-12T17:42:00Z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