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56"/>
          <w:shd w:fill="auto" w:val="clear"/>
        </w:rPr>
      </w:pPr>
      <w:r>
        <w:rPr>
          <w:rFonts w:ascii="Segoe UI Emoji" w:hAnsi="Segoe UI Emoji" w:cs="Segoe UI Emoji" w:eastAsia="Segoe UI Emoji"/>
          <w:b/>
          <w:color w:val="0D6B4F"/>
          <w:spacing w:val="0"/>
          <w:position w:val="0"/>
          <w:sz w:val="56"/>
          <w:shd w:fill="auto" w:val="clear"/>
        </w:rPr>
        <w:t xml:space="preserve">♻️</w:t>
      </w:r>
      <w:r>
        <w:rPr>
          <w:rFonts w:ascii="Arial" w:hAnsi="Arial" w:cs="Arial" w:eastAsia="Arial"/>
          <w:b/>
          <w:color w:val="0D6B4F"/>
          <w:spacing w:val="0"/>
          <w:position w:val="0"/>
          <w:sz w:val="5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D6B4F"/>
          <w:spacing w:val="0"/>
          <w:position w:val="0"/>
          <w:sz w:val="56"/>
          <w:shd w:fill="auto" w:val="clear"/>
        </w:rPr>
        <w:t xml:space="preserve">Smart Waste Management System</w: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40"/>
          <w:shd w:fill="auto" w:val="clear"/>
        </w:rPr>
        <w:t xml:space="preserve">For Metropolitan Cities</w:t>
      </w:r>
    </w:p>
    <w:p>
      <w:pPr>
        <w:spacing w:before="0" w:after="3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636E72"/>
          <w:spacing w:val="0"/>
          <w:position w:val="0"/>
          <w:sz w:val="28"/>
          <w:shd w:fill="auto" w:val="clear"/>
        </w:rPr>
        <w:t xml:space="preserve">Final Year Project Documentation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36E72"/>
          <w:spacing w:val="0"/>
          <w:position w:val="0"/>
          <w:sz w:val="24"/>
          <w:shd w:fill="auto" w:val="clear"/>
        </w:rPr>
        <w:t xml:space="preserve">SmartInternz Externship Program </w:t>
      </w:r>
      <w:r>
        <w:rPr>
          <w:rFonts w:ascii="Arial" w:hAnsi="Arial" w:cs="Arial" w:eastAsia="Arial"/>
          <w:color w:val="636E72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color w:val="636E72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Submitted By: Vaishnavi Pandurange Yadav.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36E72"/>
          <w:spacing w:val="0"/>
          <w:position w:val="0"/>
          <w:sz w:val="22"/>
          <w:shd w:fill="auto" w:val="clear"/>
        </w:rPr>
        <w:t xml:space="preserve">Project Domain: IoT · Smart Cities · Web Development · AI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Project Overview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Smart Waste Management System (SWMS) is an advanced full-stack web application that simulates a real-world IoT-powered waste monitoring platform for metropolitan cities. It integrates real-time bin fill-level tracking, AI-based route optimization, live analytics dashboards, and a REST API for IoT device connectivity.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system monitors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smart bins distributed across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zones of Pune Metropolitan Region, providing municipal authorities with actionable insights to optimize collection schedules, reduce fuel costs, and maintain city hygiene standards.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Built using Python Flask, Leaflet.js maps, Chart.js analytics, and a professional dark-sidebar UI, this project demonstrates a complete end-to-end smart city solution aligned with UN Sustainable Development Goals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and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Objectives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Design and develop a real-time IoT bin monitoring system using simulated ultrasonic sensor data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Implement an AI-powered route optimization algorithm (Greedy Nearest-Neighbour with Haversine distance)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Build a professional analytics dashboard with live charts, KPI cards, and zone-wise analysis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an interactive city map with color-coded bin markers and animated truck route visualization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Develop a complete REST API for IoT device integration and mobile app connectivity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 the solution with UN SDG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(Sustainable Cities) and SDG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(Responsible Consumption)</w:t>
      </w: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Technologies Used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2500"/>
        <w:gridCol w:w="450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Layer</w:t>
            </w:r>
          </w:p>
        </w:tc>
        <w:tc>
          <w:tcPr>
            <w:tcW w:w="25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Technology</w:t>
            </w:r>
          </w:p>
        </w:tc>
        <w:tc>
          <w:tcPr>
            <w:tcW w:w="45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Backend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Python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 Flask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3.1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Web server, routing, REST API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Frontend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HTML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 Custom CSS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Professional dark-sidebar UI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Maps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Leaflet.js + OpenStreetMap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Interactive city map with bin markers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Charts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Chart.js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.x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Bar, doughnut, pie, line charts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Algorithm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Greedy Nearest-Neighbour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Optimal truck route planning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Distance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Haversine Formula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GPS-accurate distance calculation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IoT Sim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Time-seeded RNG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Realistic fill-level simulation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Flask REST (JSON)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IoT device &amp; mobile integration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Version Control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Git &amp; GitHub</w:t>
            </w:r>
          </w:p>
        </w:tc>
        <w:tc>
          <w:tcPr>
            <w:tcW w:w="4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Source code management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Folder Structure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Smart-Waste-Management-System/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Documentation/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Project_Documentation.docx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static/css/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style.css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templates/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_sidebar.html     </w:t>
      </w:r>
      <w:r>
        <w:rPr>
          <w:rFonts w:ascii="Cambria Math" w:hAnsi="Cambria Math" w:cs="Cambria Math" w:eastAsia="Cambria Math"/>
          <w:color w:val="0D6B4F"/>
          <w:spacing w:val="0"/>
          <w:position w:val="0"/>
          <w:sz w:val="19"/>
          <w:shd w:fill="auto" w:val="clear"/>
        </w:rPr>
        <w:t xml:space="preserve">←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Reusable sidebar component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home.html         </w:t>
      </w:r>
      <w:r>
        <w:rPr>
          <w:rFonts w:ascii="Cambria Math" w:hAnsi="Cambria Math" w:cs="Cambria Math" w:eastAsia="Cambria Math"/>
          <w:color w:val="0D6B4F"/>
          <w:spacing w:val="0"/>
          <w:position w:val="0"/>
          <w:sz w:val="19"/>
          <w:shd w:fill="auto" w:val="clear"/>
        </w:rPr>
        <w:t xml:space="preserve">←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Landing page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dashboard.html    </w:t>
      </w:r>
      <w:r>
        <w:rPr>
          <w:rFonts w:ascii="Cambria Math" w:hAnsi="Cambria Math" w:cs="Cambria Math" w:eastAsia="Cambria Math"/>
          <w:color w:val="0D6B4F"/>
          <w:spacing w:val="0"/>
          <w:position w:val="0"/>
          <w:sz w:val="19"/>
          <w:shd w:fill="auto" w:val="clear"/>
        </w:rPr>
        <w:t xml:space="preserve">←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Live analytics dashboard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map.html          </w:t>
      </w:r>
      <w:r>
        <w:rPr>
          <w:rFonts w:ascii="Cambria Math" w:hAnsi="Cambria Math" w:cs="Cambria Math" w:eastAsia="Cambria Math"/>
          <w:color w:val="0D6B4F"/>
          <w:spacing w:val="0"/>
          <w:position w:val="0"/>
          <w:sz w:val="19"/>
          <w:shd w:fill="auto" w:val="clear"/>
        </w:rPr>
        <w:t xml:space="preserve">←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Interactive map + route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bins.html         </w:t>
      </w:r>
      <w:r>
        <w:rPr>
          <w:rFonts w:ascii="Cambria Math" w:hAnsi="Cambria Math" w:cs="Cambria Math" w:eastAsia="Cambria Math"/>
          <w:color w:val="0D6B4F"/>
          <w:spacing w:val="0"/>
          <w:position w:val="0"/>
          <w:sz w:val="19"/>
          <w:shd w:fill="auto" w:val="clear"/>
        </w:rPr>
        <w:t xml:space="preserve">←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Bin monitoring grid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reports.html      </w:t>
      </w:r>
      <w:r>
        <w:rPr>
          <w:rFonts w:ascii="Cambria Math" w:hAnsi="Cambria Math" w:cs="Cambria Math" w:eastAsia="Cambria Math"/>
          <w:color w:val="0D6B4F"/>
          <w:spacing w:val="0"/>
          <w:position w:val="0"/>
          <w:sz w:val="19"/>
          <w:shd w:fill="auto" w:val="clear"/>
        </w:rPr>
        <w:t xml:space="preserve">←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Weekly KPI reports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app.py                </w:t>
      </w:r>
      <w:r>
        <w:rPr>
          <w:rFonts w:ascii="Cambria Math" w:hAnsi="Cambria Math" w:cs="Cambria Math" w:eastAsia="Cambria Math"/>
          <w:color w:val="0D6B4F"/>
          <w:spacing w:val="0"/>
          <w:position w:val="0"/>
          <w:sz w:val="19"/>
          <w:shd w:fill="auto" w:val="clear"/>
        </w:rPr>
        <w:t xml:space="preserve">←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Main Flask application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requirements.txt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0D6B4F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README.md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System Architecture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5.1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Overall Flow</w:t>
      </w:r>
    </w:p>
    <w:p>
      <w:pPr>
        <w:numPr>
          <w:ilvl w:val="0"/>
          <w:numId w:val="4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IoT sensors (simulated) report bin fill levels every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minutes</w:t>
      </w:r>
    </w:p>
    <w:p>
      <w:pPr>
        <w:numPr>
          <w:ilvl w:val="0"/>
          <w:numId w:val="4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Flask backend processes data, computes route, generates alerts</w:t>
      </w:r>
    </w:p>
    <w:p>
      <w:pPr>
        <w:numPr>
          <w:ilvl w:val="0"/>
          <w:numId w:val="4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Jinja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templates render live data to the browser</w:t>
      </w:r>
    </w:p>
    <w:p>
      <w:pPr>
        <w:numPr>
          <w:ilvl w:val="0"/>
          <w:numId w:val="4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JavaScript (Chart.js, Leaflet) renders interactive visuals client-side</w:t>
      </w:r>
    </w:p>
    <w:p>
      <w:pPr>
        <w:numPr>
          <w:ilvl w:val="0"/>
          <w:numId w:val="4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REST API endpoints allow IoT devices and mobile apps to push/pull data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5.2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Bin Network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12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Smart Bins across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6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Zones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200"/>
        <w:gridCol w:w="2500"/>
        <w:gridCol w:w="1200"/>
        <w:gridCol w:w="1600"/>
        <w:gridCol w:w="15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Bin ID</w:t>
            </w:r>
          </w:p>
        </w:tc>
        <w:tc>
          <w:tcPr>
            <w:tcW w:w="25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Location</w:t>
            </w:r>
          </w:p>
        </w:tc>
        <w:tc>
          <w:tcPr>
            <w:tcW w:w="12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Zone</w:t>
            </w:r>
          </w:p>
        </w:tc>
        <w:tc>
          <w:tcPr>
            <w:tcW w:w="16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Waste Type</w:t>
            </w:r>
          </w:p>
        </w:tc>
        <w:tc>
          <w:tcPr>
            <w:tcW w:w="15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Capacity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001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MG Road Junction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A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General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002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FC Road Market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A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Recyclable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003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Shivaji Nagar Station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B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Organic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004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Koregaon Park Gate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B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General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005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Baner Tech Hub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C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Recyclable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006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Hinjewadi IT Park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C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General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007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Wakad Market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C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Organic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008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Kothrud Square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D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General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009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Sinhagad Road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D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Recyclable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010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Hadapsar Industrial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E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Hazardous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011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Viman Nagar Airport Rd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E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General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012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Aundh Central Park</w:t>
            </w:r>
          </w:p>
        </w:tc>
        <w:tc>
          <w:tcPr>
            <w:tcW w:w="12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Zone F</w:t>
            </w:r>
          </w:p>
        </w:tc>
        <w:tc>
          <w:tcPr>
            <w:tcW w:w="16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Organic</w:t>
            </w:r>
          </w:p>
        </w:tc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Key Features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6.1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Live Dashboard</w:t>
      </w:r>
    </w:p>
    <w:p>
      <w:pPr>
        <w:numPr>
          <w:ilvl w:val="0"/>
          <w:numId w:val="74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KPI stat cards: Total Bins, Critical Bins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%), Warning Bins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%), Average City Fill %</w:t>
      </w:r>
    </w:p>
    <w:p>
      <w:pPr>
        <w:numPr>
          <w:ilvl w:val="0"/>
          <w:numId w:val="74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Chart.js grouped bar chart: weekly waste collected vs recycled (kg)</w:t>
      </w:r>
    </w:p>
    <w:p>
      <w:pPr>
        <w:numPr>
          <w:ilvl w:val="0"/>
          <w:numId w:val="74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Doughnut chart: bin status distribution (OK / Warning / Critical)</w:t>
      </w:r>
    </w:p>
    <w:p>
      <w:pPr>
        <w:numPr>
          <w:ilvl w:val="0"/>
          <w:numId w:val="74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Real-time alert feed with severity icons and time labels</w:t>
      </w:r>
    </w:p>
    <w:p>
      <w:pPr>
        <w:numPr>
          <w:ilvl w:val="0"/>
          <w:numId w:val="74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Zone-wise average fill percentage grid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zones)</w:t>
      </w:r>
    </w:p>
    <w:p>
      <w:pPr>
        <w:numPr>
          <w:ilvl w:val="0"/>
          <w:numId w:val="74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Critical bins table with immediate collection action button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6.2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Interactive Map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Leaflet.js map centered on Pune Metropolitan Region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color-coded bin markers: Red (Critical), Yellow (Warning), Green (OK)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Popup cards for each bin showing fill level, type, and predicted full time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AI-computed truck route shown as animated dashed polyline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Numbered stop markers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...) on the optimal route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Route stats: stops count, total distance (km), estimated travel time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6.3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Bin Monitor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Responsive card grid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bins with fill bars, status badges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 by Zone (A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F) and Waste Type (General, Recyclable, Organic, Hazardous)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Predicted full time based on fill rate heuristic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Color-coded top border per card (Green/Yellow/Red by status)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6.4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Reports &amp; KPIs</w:t>
      </w:r>
    </w:p>
    <w:p>
      <w:pPr>
        <w:numPr>
          <w:ilvl w:val="0"/>
          <w:numId w:val="8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Weekly collection trend bar chart (collected vs recycled)</w:t>
      </w:r>
    </w:p>
    <w:p>
      <w:pPr>
        <w:numPr>
          <w:ilvl w:val="0"/>
          <w:numId w:val="8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Waste type distribution pie chart</w:t>
      </w:r>
    </w:p>
    <w:p>
      <w:pPr>
        <w:numPr>
          <w:ilvl w:val="0"/>
          <w:numId w:val="8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Fill level trend line chart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-day history)</w:t>
      </w:r>
    </w:p>
    <w:p>
      <w:pPr>
        <w:numPr>
          <w:ilvl w:val="0"/>
          <w:numId w:val="8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KPI cards: total collected, recycled, recycling rate %, active bins</w:t>
      </w:r>
    </w:p>
    <w:p>
      <w:pPr>
        <w:numPr>
          <w:ilvl w:val="0"/>
          <w:numId w:val="8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Complete bin status table with fill progress bars</w:t>
      </w: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7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Route Optimization Algorithm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7.1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Greedy Nearest-Neighbour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system uses a Greedy Nearest-Neighbour algorithm to compute the optimal garbage truck collection route. Only bins with Critical status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 full) are included in the route to minimize unnecessary travel.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7.2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Haversine Distance Formula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GPS coordinates of bins are used to compute accurate real-world distances using the Haversine formula, which accounts for the Earth's curvature: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d =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R × arcsin(</w:t>
      </w:r>
      <w:r>
        <w:rPr>
          <w:rFonts w:ascii="Cambria Math" w:hAnsi="Cambria Math" w:cs="Cambria Math" w:eastAsia="Cambria Math"/>
          <w:color w:val="0D6B4F"/>
          <w:spacing w:val="0"/>
          <w:position w:val="0"/>
          <w:sz w:val="19"/>
          <w:shd w:fill="auto" w:val="clear"/>
        </w:rPr>
        <w:t xml:space="preserve">√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(sin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²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(Δlat/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) + cos(lat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)·cos(lat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)·sin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²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(Δlng/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)))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gives distances in kilometers, enabling realistic route time estimation at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km/h average truck speed.</w:t>
      </w: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8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IoT Sensor Simulation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bin's fill level is simulated using a time-seeded random generator that mirrors realistic ultrasonic sensor behavior:</w:t>
      </w:r>
    </w:p>
    <w:p>
      <w:pPr>
        <w:numPr>
          <w:ilvl w:val="0"/>
          <w:numId w:val="9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Fill levels are consistent within each hour (same as a real sensor reading every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min)</w:t>
      </w:r>
    </w:p>
    <w:p>
      <w:pPr>
        <w:numPr>
          <w:ilvl w:val="0"/>
          <w:numId w:val="9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Fill levels change across hours (simulates waste accumulation over time)</w:t>
      </w:r>
    </w:p>
    <w:p>
      <w:pPr>
        <w:numPr>
          <w:ilvl w:val="0"/>
          <w:numId w:val="9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bin has a unique seed based on its ID to ensure different realistic readings</w:t>
      </w:r>
    </w:p>
    <w:p>
      <w:pPr>
        <w:numPr>
          <w:ilvl w:val="0"/>
          <w:numId w:val="90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Alert status is determined by thresholds: OK (&lt;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%), Warning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%), Critical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%)</w:t>
      </w:r>
    </w:p>
    <w:p>
      <w:pPr>
        <w:spacing w:before="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9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REST API Reference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499"/>
        <w:gridCol w:w="1011"/>
        <w:gridCol w:w="2994"/>
        <w:gridCol w:w="2496"/>
      </w:tblGrid>
      <w:tr>
        <w:trPr>
          <w:trHeight w:val="1" w:hRule="atLeast"/>
          <w:jc w:val="left"/>
        </w:trPr>
        <w:tc>
          <w:tcPr>
            <w:tcW w:w="2499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Endpoint</w:t>
            </w:r>
          </w:p>
        </w:tc>
        <w:tc>
          <w:tcPr>
            <w:tcW w:w="1011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Method</w:t>
            </w:r>
          </w:p>
        </w:tc>
        <w:tc>
          <w:tcPr>
            <w:tcW w:w="2994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2496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Response</w:t>
            </w:r>
          </w:p>
        </w:tc>
      </w:tr>
      <w:tr>
        <w:trPr>
          <w:trHeight w:val="1" w:hRule="atLeast"/>
          <w:jc w:val="left"/>
        </w:trPr>
        <w:tc>
          <w:tcPr>
            <w:tcW w:w="2499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/api/bins</w:t>
            </w:r>
          </w:p>
        </w:tc>
        <w:tc>
          <w:tcPr>
            <w:tcW w:w="1011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994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All bin status with fill levels</w:t>
            </w:r>
          </w:p>
        </w:tc>
        <w:tc>
          <w:tcPr>
            <w:tcW w:w="2496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JSON array</w:t>
            </w:r>
          </w:p>
        </w:tc>
      </w:tr>
      <w:tr>
        <w:trPr>
          <w:trHeight w:val="1" w:hRule="atLeast"/>
          <w:jc w:val="left"/>
        </w:trPr>
        <w:tc>
          <w:tcPr>
            <w:tcW w:w="2499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/api/bins/&lt;id&gt;</w:t>
            </w:r>
          </w:p>
        </w:tc>
        <w:tc>
          <w:tcPr>
            <w:tcW w:w="1011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994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Single bin real-time data</w:t>
            </w:r>
          </w:p>
        </w:tc>
        <w:tc>
          <w:tcPr>
            <w:tcW w:w="2496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JSON object</w:t>
            </w:r>
          </w:p>
        </w:tc>
      </w:tr>
      <w:tr>
        <w:trPr>
          <w:trHeight w:val="1" w:hRule="atLeast"/>
          <w:jc w:val="left"/>
        </w:trPr>
        <w:tc>
          <w:tcPr>
            <w:tcW w:w="2499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/api/bins/&lt;id&gt;/update</w:t>
            </w:r>
          </w:p>
        </w:tc>
        <w:tc>
          <w:tcPr>
            <w:tcW w:w="1011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994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IoT device pushes fill level</w:t>
            </w:r>
          </w:p>
        </w:tc>
        <w:tc>
          <w:tcPr>
            <w:tcW w:w="2496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Action decision</w:t>
            </w:r>
          </w:p>
        </w:tc>
      </w:tr>
      <w:tr>
        <w:trPr>
          <w:trHeight w:val="1" w:hRule="atLeast"/>
          <w:jc w:val="left"/>
        </w:trPr>
        <w:tc>
          <w:tcPr>
            <w:tcW w:w="2499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/api/route</w:t>
            </w:r>
          </w:p>
        </w:tc>
        <w:tc>
          <w:tcPr>
            <w:tcW w:w="1011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994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AI-optimized truck route</w:t>
            </w:r>
          </w:p>
        </w:tc>
        <w:tc>
          <w:tcPr>
            <w:tcW w:w="2496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Ordered bin list</w:t>
            </w:r>
          </w:p>
        </w:tc>
      </w:tr>
      <w:tr>
        <w:trPr>
          <w:trHeight w:val="1" w:hRule="atLeast"/>
          <w:jc w:val="left"/>
        </w:trPr>
        <w:tc>
          <w:tcPr>
            <w:tcW w:w="2499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/api/stats</w:t>
            </w:r>
          </w:p>
        </w:tc>
        <w:tc>
          <w:tcPr>
            <w:tcW w:w="1011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994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City-level aggregated stats</w:t>
            </w:r>
          </w:p>
        </w:tc>
        <w:tc>
          <w:tcPr>
            <w:tcW w:w="2496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Summary JSON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9.1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Sample API Response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/api/stats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{"total_bins":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12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, "critical":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4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, "warning":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3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, "ok":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5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, "avg_fill": 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61.5</w:t>
      </w: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10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Setup &amp; Run Instructions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Step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: Install Dependencies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pip install -r requirements.txt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Step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: Run Flask Application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color w:val="0D6B4F"/>
          <w:spacing w:val="0"/>
          <w:position w:val="0"/>
          <w:sz w:val="19"/>
          <w:shd w:fill="auto" w:val="clear"/>
        </w:rPr>
        <w:t xml:space="preserve">python app.py</w:t>
      </w:r>
    </w:p>
    <w:p>
      <w:pPr>
        <w:spacing w:before="28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Step 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0D6B4F"/>
          <w:spacing w:val="0"/>
          <w:position w:val="0"/>
          <w:sz w:val="26"/>
          <w:shd w:fill="auto" w:val="clear"/>
        </w:rPr>
        <w:t xml:space="preserve">: Open in Browser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auto" w:val="clear"/>
        </w:rPr>
      </w:pPr>
      <w:hyperlink xmlns:r="http://schemas.openxmlformats.org/officeDocument/2006/relationships" r:id="docRId0">
        <w:r>
          <w:rPr>
            <w:rFonts w:ascii="Courier New" w:hAnsi="Courier New" w:cs="Courier New" w:eastAsia="Courier New"/>
            <w:color w:val="0D6B4F"/>
            <w:spacing w:val="0"/>
            <w:position w:val="0"/>
            <w:sz w:val="19"/>
            <w:u w:val="single"/>
            <w:shd w:fill="auto" w:val="clear"/>
          </w:rPr>
          <w:t xml:space="preserve">http://localhost:</w:t>
        </w:r>
        <w:r>
          <w:rPr>
            <w:rFonts w:ascii="Courier New" w:hAnsi="Courier New" w:cs="Courier New" w:eastAsia="Courier New"/>
            <w:color w:val="0D6B4F"/>
            <w:spacing w:val="0"/>
            <w:position w:val="0"/>
            <w:sz w:val="19"/>
            <w:u w:val="single"/>
            <w:shd w:fill="auto" w:val="clear"/>
          </w:rPr>
          <w:t xml:space="preserve">5000</w:t>
        </w:r>
      </w:hyperlink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11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SDG Alignment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00"/>
        <w:gridCol w:w="2500"/>
        <w:gridCol w:w="500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SDG Goal</w:t>
            </w:r>
          </w:p>
        </w:tc>
        <w:tc>
          <w:tcPr>
            <w:tcW w:w="25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Title</w:t>
            </w:r>
          </w:p>
        </w:tc>
        <w:tc>
          <w:tcPr>
            <w:tcW w:w="5000" w:type="dxa"/>
            <w:tcBorders>
              <w:top w:val="single" w:color="0d6b4f" w:sz="1"/>
              <w:left w:val="single" w:color="0d6b4f" w:sz="1"/>
              <w:bottom w:val="single" w:color="0d6b4f" w:sz="1"/>
              <w:right w:val="single" w:color="0d6b4f" w:sz="1"/>
            </w:tcBorders>
            <w:shd w:color="auto" w:fill="0d6b4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Contribution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SDG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Sustainable Cities</w:t>
            </w:r>
          </w:p>
        </w:tc>
        <w:tc>
          <w:tcPr>
            <w:tcW w:w="5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bin monitoring reduces urban waste overflow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SDG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Responsible Consumption</w:t>
            </w:r>
          </w:p>
        </w:tc>
        <w:tc>
          <w:tcPr>
            <w:tcW w:w="5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Recycling rate tracking promotes responsible disposal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SDG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Life Below Water</w:t>
            </w:r>
          </w:p>
        </w:tc>
        <w:tc>
          <w:tcPr>
            <w:tcW w:w="5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Prevents landfill runoff from reaching waterways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SDG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25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Life on Land</w:t>
            </w:r>
          </w:p>
        </w:tc>
        <w:tc>
          <w:tcPr>
            <w:tcW w:w="5000" w:type="dxa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Reduces plastic waste and land pollution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12</w:t>
      </w:r>
      <w:r>
        <w:rPr>
          <w:rFonts w:ascii="Arial" w:hAnsi="Arial" w:cs="Arial" w:eastAsia="Arial"/>
          <w:b/>
          <w:color w:val="1E272E"/>
          <w:spacing w:val="0"/>
          <w:position w:val="0"/>
          <w:sz w:val="36"/>
          <w:shd w:fill="auto" w:val="clear"/>
        </w:rPr>
        <w:t xml:space="preserve">. Conclusion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Smart Waste Management System successfully demonstrates a complete, industry-level IoT and AI web platform for metropolitan city waste management. By combining real-time bin monitoring, intelligent route optimization, professional analytics, and a developer-friendly REST API, the system delivers genuine value for municipal waste management authorities.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platform is immediately deployable and can be extended to integrate real ultrasonic sensors (Arduino/Raspberry Pi via MQTT), SMS/email alert systems, and machine learning models for predictive waste forecasting. It represents a practical application of modern web technologies to solve a critical urban sustainability challenge.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Github Link: [ </w:t>
      </w: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https://github.com/pranoti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26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p/Smart-Waste-Management-System-For-Metropolitan-Cities</w:t>
        </w:r>
      </w:hyperlink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]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Demo Link: [ </w:t>
      </w:r>
      <w:hyperlink xmlns:r="http://schemas.openxmlformats.org/officeDocument/2006/relationships" r:id="docRId2"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https://drive.google.com/file/d/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19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Jzx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3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gUf_s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1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SePjIQ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3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YIWZIAHy_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0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hb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4</w:t>
        </w:r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M/view?usp=sharing</w:t>
        </w:r>
      </w:hyperlink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]</w:t>
      </w:r>
    </w:p>
    <w:p>
      <w:pPr>
        <w:spacing w:before="4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636E7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i/>
          <w:color w:val="636E72"/>
          <w:spacing w:val="0"/>
          <w:position w:val="0"/>
          <w:sz w:val="22"/>
          <w:shd w:fill="auto" w:val="clear"/>
        </w:rPr>
        <w:t xml:space="preserve">End of Document </w:t>
      </w:r>
      <w:r>
        <w:rPr>
          <w:rFonts w:ascii="Arial" w:hAnsi="Arial" w:cs="Arial" w:eastAsia="Arial"/>
          <w:i/>
          <w:color w:val="636E72"/>
          <w:spacing w:val="0"/>
          <w:position w:val="0"/>
          <w:sz w:val="22"/>
          <w:shd w:fill="auto" w:val="clear"/>
        </w:rPr>
        <w:t xml:space="preserve">—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9">
    <w:abstractNumId w:val="36"/>
  </w:num>
  <w:num w:numId="40">
    <w:abstractNumId w:val="30"/>
  </w:num>
  <w:num w:numId="74">
    <w:abstractNumId w:val="24"/>
  </w:num>
  <w:num w:numId="76">
    <w:abstractNumId w:val="18"/>
  </w:num>
  <w:num w:numId="78">
    <w:abstractNumId w:val="12"/>
  </w:num>
  <w:num w:numId="80">
    <w:abstractNumId w:val="6"/>
  </w:num>
  <w:num w:numId="9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pranoti26p/Smart-Waste-Management-System-For-Metropolitan-Cities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://localhost:5000/" Id="docRId0" Type="http://schemas.openxmlformats.org/officeDocument/2006/relationships/hyperlink" /><Relationship TargetMode="External" Target="https://drive.google.com/file/d/19Jzx3gUf_s1SePjIQ3YIWZIAHy_0hb4M/view?usp=sharing" Id="docRId2" Type="http://schemas.openxmlformats.org/officeDocument/2006/relationships/hyperlink" /><Relationship Target="styles.xml" Id="docRId4" Type="http://schemas.openxmlformats.org/officeDocument/2006/relationships/styles" /></Relationships>
</file>