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A78" w:rsidRDefault="003C39ED">
      <w:pPr>
        <w:rPr>
          <w:rFonts w:ascii="Times New Roman" w:hAnsi="Times New Roman" w:cs="Times New Roman"/>
          <w:b/>
          <w:bCs/>
          <w:sz w:val="28"/>
          <w:szCs w:val="28"/>
        </w:rPr>
      </w:pPr>
      <w:r w:rsidRPr="00312642">
        <w:rPr>
          <w:rFonts w:ascii="Times New Roman" w:hAnsi="Times New Roman" w:cs="Times New Roman"/>
          <w:b/>
          <w:bCs/>
          <w:sz w:val="28"/>
          <w:szCs w:val="28"/>
        </w:rPr>
        <w:tab/>
      </w:r>
      <w:r w:rsidRPr="00312642">
        <w:rPr>
          <w:rFonts w:ascii="Times New Roman" w:hAnsi="Times New Roman" w:cs="Times New Roman"/>
          <w:b/>
          <w:bCs/>
          <w:sz w:val="28"/>
          <w:szCs w:val="28"/>
        </w:rPr>
        <w:tab/>
      </w:r>
      <w:r w:rsidRPr="00312642">
        <w:rPr>
          <w:rFonts w:ascii="Times New Roman" w:hAnsi="Times New Roman" w:cs="Times New Roman"/>
          <w:b/>
          <w:bCs/>
          <w:sz w:val="28"/>
          <w:szCs w:val="28"/>
        </w:rPr>
        <w:tab/>
      </w:r>
      <w:r w:rsidRPr="00312642">
        <w:rPr>
          <w:rFonts w:ascii="Times New Roman" w:hAnsi="Times New Roman" w:cs="Times New Roman"/>
          <w:b/>
          <w:bCs/>
          <w:sz w:val="28"/>
          <w:szCs w:val="28"/>
        </w:rPr>
        <w:tab/>
      </w:r>
      <w:r w:rsidR="001C1A78" w:rsidRPr="001C1A78">
        <w:rPr>
          <w:rFonts w:ascii="Times New Roman" w:hAnsi="Times New Roman" w:cs="Times New Roman"/>
          <w:b/>
          <w:bCs/>
          <w:sz w:val="28"/>
          <w:szCs w:val="28"/>
        </w:rPr>
        <w:t>CITI-BRIDGE PROGRAM</w:t>
      </w:r>
      <w:r w:rsidRPr="00312642">
        <w:rPr>
          <w:rFonts w:ascii="Times New Roman" w:hAnsi="Times New Roman" w:cs="Times New Roman"/>
          <w:b/>
          <w:bCs/>
          <w:sz w:val="28"/>
          <w:szCs w:val="28"/>
        </w:rPr>
        <w:tab/>
      </w:r>
    </w:p>
    <w:p w:rsidR="003C39ED" w:rsidRPr="00312642" w:rsidRDefault="001C1A78">
      <w:pPr>
        <w:rPr>
          <w:rFonts w:ascii="Times New Roman" w:hAnsi="Times New Roman" w:cs="Times New Roman"/>
          <w:b/>
          <w:bCs/>
          <w:sz w:val="28"/>
          <w:szCs w:val="28"/>
        </w:rPr>
      </w:pPr>
      <w:r>
        <w:rPr>
          <w:rFonts w:ascii="Times New Roman" w:hAnsi="Times New Roman" w:cs="Times New Roman"/>
          <w:b/>
          <w:bCs/>
          <w:sz w:val="28"/>
          <w:szCs w:val="28"/>
        </w:rPr>
        <w:t xml:space="preserve">                                         </w:t>
      </w:r>
      <w:r w:rsidR="003C39ED" w:rsidRPr="00312642">
        <w:rPr>
          <w:rFonts w:ascii="Times New Roman" w:hAnsi="Times New Roman" w:cs="Times New Roman"/>
          <w:b/>
          <w:bCs/>
          <w:sz w:val="28"/>
          <w:szCs w:val="28"/>
        </w:rPr>
        <w:t>Clearing Feed Generation</w:t>
      </w:r>
    </w:p>
    <w:p w:rsidR="003C39ED" w:rsidRPr="00312642" w:rsidRDefault="003C39ED" w:rsidP="003C39ED">
      <w:pPr>
        <w:pStyle w:val="Default"/>
      </w:pPr>
    </w:p>
    <w:p w:rsidR="003C39ED" w:rsidRPr="00312642" w:rsidRDefault="00312642" w:rsidP="003C39ED">
      <w:pPr>
        <w:rPr>
          <w:rFonts w:ascii="Times New Roman" w:hAnsi="Times New Roman" w:cs="Times New Roman"/>
          <w:b/>
          <w:bCs/>
          <w:sz w:val="28"/>
          <w:szCs w:val="28"/>
        </w:rPr>
      </w:pPr>
      <w:r>
        <w:rPr>
          <w:rFonts w:ascii="Times New Roman" w:hAnsi="Times New Roman" w:cs="Times New Roman"/>
          <w:sz w:val="28"/>
          <w:szCs w:val="28"/>
        </w:rPr>
        <w:t>1.</w:t>
      </w:r>
      <w:r w:rsidR="003C39ED" w:rsidRPr="00312642">
        <w:rPr>
          <w:rFonts w:ascii="Times New Roman" w:hAnsi="Times New Roman" w:cs="Times New Roman"/>
          <w:sz w:val="28"/>
          <w:szCs w:val="28"/>
        </w:rPr>
        <w:t xml:space="preserve"> </w:t>
      </w:r>
      <w:r w:rsidR="003C39ED" w:rsidRPr="00312642">
        <w:rPr>
          <w:rFonts w:ascii="Times New Roman" w:hAnsi="Times New Roman" w:cs="Times New Roman"/>
          <w:b/>
          <w:bCs/>
          <w:sz w:val="28"/>
          <w:szCs w:val="28"/>
        </w:rPr>
        <w:t>Introduction</w:t>
      </w:r>
    </w:p>
    <w:p w:rsidR="003C39ED" w:rsidRPr="00312642" w:rsidRDefault="003C39ED" w:rsidP="003C39ED">
      <w:pPr>
        <w:pStyle w:val="Default"/>
      </w:pPr>
      <w:r w:rsidRPr="00312642">
        <w:rPr>
          <w:b/>
          <w:bCs/>
          <w:sz w:val="36"/>
          <w:szCs w:val="36"/>
        </w:rPr>
        <w:t xml:space="preserve">                      </w:t>
      </w:r>
    </w:p>
    <w:p w:rsidR="003C39ED" w:rsidRPr="00312642" w:rsidRDefault="003C39ED">
      <w:pPr>
        <w:rPr>
          <w:rFonts w:ascii="Times New Roman" w:hAnsi="Times New Roman" w:cs="Times New Roman"/>
          <w:sz w:val="23"/>
          <w:szCs w:val="23"/>
        </w:rPr>
      </w:pPr>
      <w:r w:rsidRPr="00312642">
        <w:rPr>
          <w:rFonts w:ascii="Times New Roman" w:hAnsi="Times New Roman" w:cs="Times New Roman"/>
        </w:rPr>
        <w:t xml:space="preserve"> </w:t>
      </w:r>
      <w:r w:rsidRPr="00312642">
        <w:rPr>
          <w:rFonts w:ascii="Times New Roman" w:hAnsi="Times New Roman" w:cs="Times New Roman"/>
          <w:bCs/>
          <w:sz w:val="23"/>
          <w:szCs w:val="23"/>
        </w:rPr>
        <w:t>The purpose</w:t>
      </w:r>
      <w:r w:rsidRPr="00312642">
        <w:rPr>
          <w:rFonts w:ascii="Times New Roman" w:hAnsi="Times New Roman" w:cs="Times New Roman"/>
          <w:b/>
          <w:bCs/>
          <w:sz w:val="23"/>
          <w:szCs w:val="23"/>
        </w:rPr>
        <w:t xml:space="preserve"> </w:t>
      </w:r>
      <w:r w:rsidRPr="00312642">
        <w:rPr>
          <w:rFonts w:ascii="Times New Roman" w:hAnsi="Times New Roman" w:cs="Times New Roman"/>
          <w:sz w:val="23"/>
          <w:szCs w:val="23"/>
        </w:rPr>
        <w:t xml:space="preserve">of the Clearing Feed Generation system is to automate the activities of the valid and invalid transaction. Some of the </w:t>
      </w:r>
      <w:r w:rsidRPr="00312642">
        <w:rPr>
          <w:rFonts w:ascii="Times New Roman" w:hAnsi="Times New Roman" w:cs="Times New Roman"/>
          <w:bCs/>
          <w:sz w:val="23"/>
          <w:szCs w:val="23"/>
        </w:rPr>
        <w:t>key benefits</w:t>
      </w:r>
      <w:r w:rsidRPr="00312642">
        <w:rPr>
          <w:rFonts w:ascii="Times New Roman" w:hAnsi="Times New Roman" w:cs="Times New Roman"/>
          <w:b/>
          <w:bCs/>
          <w:sz w:val="23"/>
          <w:szCs w:val="23"/>
        </w:rPr>
        <w:t xml:space="preserve"> </w:t>
      </w:r>
      <w:r w:rsidRPr="00312642">
        <w:rPr>
          <w:rFonts w:ascii="Times New Roman" w:hAnsi="Times New Roman" w:cs="Times New Roman"/>
          <w:sz w:val="23"/>
          <w:szCs w:val="23"/>
        </w:rPr>
        <w:t>of the system include the increase in the efficiency, giving an easy remote access to stakeholders. Generate the feed file towards clearing system in a specific format based on the input transactions to the system.</w:t>
      </w:r>
    </w:p>
    <w:p w:rsidR="00487262" w:rsidRPr="00312642" w:rsidRDefault="00487262" w:rsidP="00487262">
      <w:pPr>
        <w:pStyle w:val="Default"/>
      </w:pPr>
    </w:p>
    <w:p w:rsidR="00487262" w:rsidRPr="00312642" w:rsidRDefault="00487262" w:rsidP="00312642">
      <w:pPr>
        <w:rPr>
          <w:rFonts w:ascii="Times New Roman" w:hAnsi="Times New Roman" w:cs="Times New Roman"/>
          <w:b/>
          <w:bCs/>
          <w:sz w:val="28"/>
          <w:szCs w:val="28"/>
        </w:rPr>
      </w:pPr>
      <w:r w:rsidRPr="00312642">
        <w:rPr>
          <w:rFonts w:ascii="Times New Roman" w:hAnsi="Times New Roman" w:cs="Times New Roman"/>
        </w:rPr>
        <w:t xml:space="preserve"> </w:t>
      </w:r>
      <w:r w:rsidRPr="00312642">
        <w:rPr>
          <w:rFonts w:ascii="Times New Roman" w:hAnsi="Times New Roman" w:cs="Times New Roman"/>
          <w:b/>
          <w:bCs/>
          <w:sz w:val="28"/>
          <w:szCs w:val="28"/>
        </w:rPr>
        <w:t>Overall Description</w:t>
      </w:r>
    </w:p>
    <w:p w:rsidR="00F36DBB" w:rsidRDefault="00487262" w:rsidP="00487262">
      <w:pPr>
        <w:rPr>
          <w:rFonts w:ascii="Times New Roman" w:hAnsi="Times New Roman" w:cs="Times New Roman"/>
          <w:b/>
          <w:bCs/>
          <w:sz w:val="28"/>
          <w:szCs w:val="28"/>
        </w:rPr>
      </w:pPr>
      <w:r w:rsidRPr="00312642">
        <w:rPr>
          <w:rFonts w:ascii="Times New Roman" w:hAnsi="Times New Roman" w:cs="Times New Roman"/>
        </w:rPr>
        <w:t xml:space="preserve"> </w:t>
      </w:r>
      <w:r w:rsidRPr="00312642">
        <w:rPr>
          <w:rFonts w:ascii="Times New Roman" w:hAnsi="Times New Roman" w:cs="Times New Roman"/>
          <w:b/>
          <w:bCs/>
          <w:sz w:val="28"/>
          <w:szCs w:val="28"/>
        </w:rPr>
        <w:t>Product Perspective</w:t>
      </w:r>
    </w:p>
    <w:p w:rsidR="004368A6" w:rsidRPr="00DC6E09" w:rsidRDefault="00DC6E09" w:rsidP="00487262">
      <w:pPr>
        <w:rPr>
          <w:rFonts w:ascii="Times New Roman" w:hAnsi="Times New Roman" w:cs="Times New Roman"/>
          <w:bCs/>
          <w:sz w:val="24"/>
          <w:szCs w:val="24"/>
        </w:rPr>
      </w:pPr>
      <w:r>
        <w:rPr>
          <w:rFonts w:ascii="Times New Roman" w:hAnsi="Times New Roman" w:cs="Times New Roman"/>
          <w:bCs/>
          <w:sz w:val="24"/>
          <w:szCs w:val="24"/>
        </w:rPr>
        <w:t xml:space="preserve"> </w:t>
      </w:r>
      <w:r w:rsidRPr="00DC6E09">
        <w:rPr>
          <w:rFonts w:ascii="Times New Roman" w:hAnsi="Times New Roman" w:cs="Times New Roman"/>
          <w:bCs/>
          <w:sz w:val="24"/>
          <w:szCs w:val="24"/>
        </w:rPr>
        <w:t xml:space="preserve"> </w:t>
      </w:r>
      <w:r>
        <w:rPr>
          <w:rFonts w:ascii="Times New Roman" w:hAnsi="Times New Roman" w:cs="Times New Roman"/>
          <w:bCs/>
          <w:sz w:val="24"/>
          <w:szCs w:val="24"/>
        </w:rPr>
        <w:t xml:space="preserve">Clearing Feed Generation System is the part of banking companies to process the </w:t>
      </w:r>
      <w:r w:rsidR="0048216C">
        <w:rPr>
          <w:rFonts w:ascii="Times New Roman" w:hAnsi="Times New Roman" w:cs="Times New Roman"/>
          <w:bCs/>
          <w:sz w:val="24"/>
          <w:szCs w:val="24"/>
        </w:rPr>
        <w:t>valid the authorized author of the account.</w:t>
      </w:r>
      <w:r>
        <w:rPr>
          <w:rFonts w:ascii="Times New Roman" w:hAnsi="Times New Roman" w:cs="Times New Roman"/>
          <w:bCs/>
          <w:sz w:val="24"/>
          <w:szCs w:val="24"/>
        </w:rPr>
        <w:t xml:space="preserve"> </w:t>
      </w:r>
      <w:r w:rsidR="004368A6" w:rsidRPr="00DC6E09">
        <w:rPr>
          <w:rFonts w:ascii="Times New Roman" w:hAnsi="Times New Roman" w:cs="Times New Roman"/>
          <w:bCs/>
          <w:sz w:val="24"/>
          <w:szCs w:val="24"/>
        </w:rPr>
        <w:t xml:space="preserve"> </w:t>
      </w:r>
      <w:r w:rsidR="004368A6" w:rsidRPr="00DC6E09">
        <w:rPr>
          <w:rFonts w:ascii="Times New Roman" w:hAnsi="Times New Roman" w:cs="Times New Roman"/>
          <w:bCs/>
          <w:sz w:val="24"/>
          <w:szCs w:val="24"/>
        </w:rPr>
        <w:tab/>
      </w:r>
    </w:p>
    <w:p w:rsidR="00487262" w:rsidRPr="00312642" w:rsidRDefault="00312642" w:rsidP="00487262">
      <w:pPr>
        <w:rPr>
          <w:rFonts w:ascii="Times New Roman" w:hAnsi="Times New Roman" w:cs="Times New Roman"/>
          <w:b/>
          <w:bCs/>
          <w:sz w:val="24"/>
          <w:szCs w:val="24"/>
        </w:rPr>
      </w:pPr>
      <w:r w:rsidRPr="00312642">
        <w:rPr>
          <w:rFonts w:ascii="Times New Roman" w:hAnsi="Times New Roman" w:cs="Times New Roman"/>
          <w:b/>
          <w:bCs/>
          <w:sz w:val="24"/>
          <w:szCs w:val="24"/>
        </w:rPr>
        <w:t xml:space="preserve"> </w:t>
      </w:r>
      <w:r w:rsidR="00487262" w:rsidRPr="00312642">
        <w:rPr>
          <w:rFonts w:ascii="Times New Roman" w:hAnsi="Times New Roman" w:cs="Times New Roman"/>
          <w:b/>
          <w:bCs/>
          <w:sz w:val="24"/>
          <w:szCs w:val="24"/>
        </w:rPr>
        <w:t>Operating Environment</w:t>
      </w:r>
    </w:p>
    <w:p w:rsidR="00487262" w:rsidRDefault="00487262" w:rsidP="00F36DBB">
      <w:pPr>
        <w:pStyle w:val="Default"/>
        <w:rPr>
          <w:sz w:val="23"/>
          <w:szCs w:val="23"/>
        </w:rPr>
      </w:pPr>
      <w:r w:rsidRPr="00312642">
        <w:rPr>
          <w:sz w:val="23"/>
          <w:szCs w:val="23"/>
        </w:rPr>
        <w:t>The clearing feed generation system will be windows based supporting ve</w:t>
      </w:r>
      <w:r w:rsidR="00F36DBB">
        <w:rPr>
          <w:sz w:val="23"/>
          <w:szCs w:val="23"/>
        </w:rPr>
        <w:t>rsions windows</w:t>
      </w:r>
      <w:r w:rsidRPr="00312642">
        <w:rPr>
          <w:sz w:val="23"/>
          <w:szCs w:val="23"/>
        </w:rPr>
        <w:t>. The minimum configuration required on server platform is 2.4 GHZ, 80 GB HDD for installation, 512 MB memory. Users can use any PC based browser clients with IE 7.0 upwards. For smartcard based authentication existing smart card software is assumed. Standard Graphics library supported in IDE will be used.</w:t>
      </w:r>
    </w:p>
    <w:p w:rsidR="00F36DBB" w:rsidRPr="00312642" w:rsidRDefault="00F36DBB" w:rsidP="00F36DBB">
      <w:pPr>
        <w:pStyle w:val="Default"/>
        <w:rPr>
          <w:sz w:val="23"/>
          <w:szCs w:val="23"/>
        </w:rPr>
      </w:pPr>
    </w:p>
    <w:p w:rsidR="00ED6A43" w:rsidRPr="00312642" w:rsidRDefault="003C39ED">
      <w:pPr>
        <w:rPr>
          <w:rFonts w:ascii="Times New Roman" w:hAnsi="Times New Roman" w:cs="Times New Roman"/>
          <w:b/>
          <w:bCs/>
          <w:sz w:val="28"/>
          <w:szCs w:val="28"/>
        </w:rPr>
      </w:pPr>
      <w:r w:rsidRPr="00312642">
        <w:rPr>
          <w:rFonts w:ascii="Times New Roman" w:hAnsi="Times New Roman" w:cs="Times New Roman"/>
          <w:b/>
          <w:bCs/>
          <w:sz w:val="24"/>
          <w:szCs w:val="24"/>
        </w:rPr>
        <w:t>Functional Requirements</w:t>
      </w:r>
      <w:r w:rsidR="00F664F1" w:rsidRPr="00312642">
        <w:rPr>
          <w:rFonts w:ascii="Times New Roman" w:hAnsi="Times New Roman" w:cs="Times New Roman"/>
          <w:b/>
          <w:bCs/>
          <w:sz w:val="28"/>
          <w:szCs w:val="28"/>
        </w:rPr>
        <w:t>:</w:t>
      </w:r>
    </w:p>
    <w:p w:rsidR="00F664F1" w:rsidRPr="00312642" w:rsidRDefault="00F664F1" w:rsidP="00F664F1">
      <w:pPr>
        <w:pStyle w:val="ListParagraph"/>
        <w:numPr>
          <w:ilvl w:val="0"/>
          <w:numId w:val="1"/>
        </w:numPr>
        <w:rPr>
          <w:rFonts w:ascii="Times New Roman" w:hAnsi="Times New Roman" w:cs="Times New Roman"/>
          <w:bCs/>
          <w:sz w:val="24"/>
          <w:szCs w:val="24"/>
        </w:rPr>
      </w:pPr>
      <w:r w:rsidRPr="00312642">
        <w:rPr>
          <w:rFonts w:ascii="Times New Roman" w:hAnsi="Times New Roman" w:cs="Times New Roman"/>
          <w:bCs/>
          <w:sz w:val="24"/>
          <w:szCs w:val="24"/>
        </w:rPr>
        <w:t>Transaction Management System</w:t>
      </w:r>
    </w:p>
    <w:p w:rsidR="00F664F1" w:rsidRPr="00312642" w:rsidRDefault="00F664F1" w:rsidP="00F664F1">
      <w:pPr>
        <w:pStyle w:val="ListParagraph"/>
        <w:numPr>
          <w:ilvl w:val="0"/>
          <w:numId w:val="2"/>
        </w:numPr>
        <w:rPr>
          <w:rFonts w:ascii="Times New Roman" w:hAnsi="Times New Roman" w:cs="Times New Roman"/>
          <w:bCs/>
          <w:sz w:val="24"/>
          <w:szCs w:val="24"/>
        </w:rPr>
      </w:pPr>
      <w:r w:rsidRPr="00312642">
        <w:rPr>
          <w:rFonts w:ascii="Times New Roman" w:hAnsi="Times New Roman" w:cs="Times New Roman"/>
          <w:bCs/>
          <w:sz w:val="24"/>
          <w:szCs w:val="24"/>
        </w:rPr>
        <w:t xml:space="preserve">Maintain </w:t>
      </w:r>
      <w:r w:rsidR="00DB5C7E" w:rsidRPr="00312642">
        <w:rPr>
          <w:rFonts w:ascii="Times New Roman" w:hAnsi="Times New Roman" w:cs="Times New Roman"/>
          <w:bCs/>
          <w:sz w:val="24"/>
          <w:szCs w:val="24"/>
        </w:rPr>
        <w:t>a state model for transaction traversing workflow: upload --&gt;Valid-pass or Validation-fail --&gt;Feed-Generated.</w:t>
      </w:r>
    </w:p>
    <w:p w:rsidR="00DB5C7E" w:rsidRPr="00312642" w:rsidRDefault="00DB5C7E" w:rsidP="00F664F1">
      <w:pPr>
        <w:pStyle w:val="ListParagraph"/>
        <w:numPr>
          <w:ilvl w:val="0"/>
          <w:numId w:val="2"/>
        </w:numPr>
        <w:rPr>
          <w:rFonts w:ascii="Times New Roman" w:hAnsi="Times New Roman" w:cs="Times New Roman"/>
          <w:bCs/>
          <w:sz w:val="24"/>
          <w:szCs w:val="24"/>
        </w:rPr>
      </w:pPr>
      <w:r w:rsidRPr="00312642">
        <w:rPr>
          <w:rFonts w:ascii="Times New Roman" w:hAnsi="Times New Roman" w:cs="Times New Roman"/>
          <w:bCs/>
          <w:sz w:val="24"/>
          <w:szCs w:val="24"/>
        </w:rPr>
        <w:t>Cater to exception handling along the workflow.</w:t>
      </w:r>
    </w:p>
    <w:p w:rsidR="00DB5C7E" w:rsidRPr="00312642" w:rsidRDefault="00DB5C7E" w:rsidP="00DB5C7E">
      <w:pPr>
        <w:pStyle w:val="ListParagraph"/>
        <w:numPr>
          <w:ilvl w:val="0"/>
          <w:numId w:val="1"/>
        </w:numPr>
        <w:rPr>
          <w:rFonts w:ascii="Times New Roman" w:hAnsi="Times New Roman" w:cs="Times New Roman"/>
          <w:bCs/>
          <w:sz w:val="24"/>
          <w:szCs w:val="24"/>
        </w:rPr>
      </w:pPr>
      <w:r w:rsidRPr="00312642">
        <w:rPr>
          <w:rFonts w:ascii="Times New Roman" w:hAnsi="Times New Roman" w:cs="Times New Roman"/>
          <w:bCs/>
          <w:sz w:val="24"/>
          <w:szCs w:val="24"/>
        </w:rPr>
        <w:t>Input file Upload</w:t>
      </w:r>
    </w:p>
    <w:p w:rsidR="00DB5C7E" w:rsidRPr="00312642" w:rsidRDefault="00DB5C7E" w:rsidP="00DB5C7E">
      <w:pPr>
        <w:pStyle w:val="ListParagraph"/>
        <w:numPr>
          <w:ilvl w:val="0"/>
          <w:numId w:val="3"/>
        </w:numPr>
        <w:rPr>
          <w:rFonts w:ascii="Times New Roman" w:hAnsi="Times New Roman" w:cs="Times New Roman"/>
          <w:bCs/>
          <w:sz w:val="24"/>
          <w:szCs w:val="24"/>
        </w:rPr>
      </w:pPr>
      <w:r w:rsidRPr="00312642">
        <w:rPr>
          <w:rFonts w:ascii="Times New Roman" w:hAnsi="Times New Roman" w:cs="Times New Roman"/>
          <w:bCs/>
          <w:sz w:val="24"/>
          <w:szCs w:val="24"/>
        </w:rPr>
        <w:t>Poll a local folder to pick up input transaction file.</w:t>
      </w:r>
    </w:p>
    <w:p w:rsidR="00DB5C7E" w:rsidRPr="00312642" w:rsidRDefault="00DB5C7E" w:rsidP="00DB5C7E">
      <w:pPr>
        <w:pStyle w:val="ListParagraph"/>
        <w:numPr>
          <w:ilvl w:val="0"/>
          <w:numId w:val="3"/>
        </w:numPr>
        <w:rPr>
          <w:rFonts w:ascii="Times New Roman" w:hAnsi="Times New Roman" w:cs="Times New Roman"/>
          <w:bCs/>
          <w:sz w:val="24"/>
          <w:szCs w:val="24"/>
        </w:rPr>
      </w:pPr>
      <w:r w:rsidRPr="00312642">
        <w:rPr>
          <w:rFonts w:ascii="Times New Roman" w:hAnsi="Times New Roman" w:cs="Times New Roman"/>
          <w:bCs/>
          <w:sz w:val="24"/>
          <w:szCs w:val="24"/>
        </w:rPr>
        <w:t xml:space="preserve">Perform </w:t>
      </w:r>
      <w:r w:rsidR="00091BCD" w:rsidRPr="00312642">
        <w:rPr>
          <w:rFonts w:ascii="Times New Roman" w:hAnsi="Times New Roman" w:cs="Times New Roman"/>
          <w:bCs/>
          <w:sz w:val="24"/>
          <w:szCs w:val="24"/>
        </w:rPr>
        <w:t>validation on the file format</w:t>
      </w:r>
      <w:r w:rsidRPr="00312642">
        <w:rPr>
          <w:rFonts w:ascii="Times New Roman" w:hAnsi="Times New Roman" w:cs="Times New Roman"/>
          <w:bCs/>
          <w:sz w:val="24"/>
          <w:szCs w:val="24"/>
        </w:rPr>
        <w:t>,</w:t>
      </w:r>
      <w:r w:rsidR="00091BCD" w:rsidRPr="00312642">
        <w:rPr>
          <w:rFonts w:ascii="Times New Roman" w:hAnsi="Times New Roman" w:cs="Times New Roman"/>
          <w:bCs/>
          <w:sz w:val="24"/>
          <w:szCs w:val="24"/>
        </w:rPr>
        <w:t xml:space="preserve"> </w:t>
      </w:r>
      <w:r w:rsidRPr="00312642">
        <w:rPr>
          <w:rFonts w:ascii="Times New Roman" w:hAnsi="Times New Roman" w:cs="Times New Roman"/>
          <w:bCs/>
          <w:sz w:val="24"/>
          <w:szCs w:val="24"/>
        </w:rPr>
        <w:t>i.e</w:t>
      </w:r>
      <w:r w:rsidR="00091BCD" w:rsidRPr="00312642">
        <w:rPr>
          <w:rFonts w:ascii="Times New Roman" w:hAnsi="Times New Roman" w:cs="Times New Roman"/>
          <w:bCs/>
          <w:sz w:val="24"/>
          <w:szCs w:val="24"/>
        </w:rPr>
        <w:t>. file naming convention, record length, number of fields within records, field length, date format, currency format.</w:t>
      </w:r>
    </w:p>
    <w:p w:rsidR="00091BCD" w:rsidRPr="00312642" w:rsidRDefault="00091BCD" w:rsidP="00DB5C7E">
      <w:pPr>
        <w:pStyle w:val="ListParagraph"/>
        <w:numPr>
          <w:ilvl w:val="0"/>
          <w:numId w:val="3"/>
        </w:numPr>
        <w:rPr>
          <w:rFonts w:ascii="Times New Roman" w:hAnsi="Times New Roman" w:cs="Times New Roman"/>
          <w:bCs/>
          <w:sz w:val="24"/>
          <w:szCs w:val="24"/>
        </w:rPr>
      </w:pPr>
      <w:r w:rsidRPr="00312642">
        <w:rPr>
          <w:rFonts w:ascii="Times New Roman" w:hAnsi="Times New Roman" w:cs="Times New Roman"/>
          <w:bCs/>
          <w:sz w:val="24"/>
          <w:szCs w:val="24"/>
        </w:rPr>
        <w:t>Once the file is read, move the file to another folder to archive it.</w:t>
      </w:r>
    </w:p>
    <w:p w:rsidR="00091BCD" w:rsidRPr="00312642" w:rsidRDefault="00091BCD" w:rsidP="00091BCD">
      <w:pPr>
        <w:pStyle w:val="ListParagraph"/>
        <w:numPr>
          <w:ilvl w:val="0"/>
          <w:numId w:val="1"/>
        </w:numPr>
        <w:rPr>
          <w:rFonts w:ascii="Times New Roman" w:hAnsi="Times New Roman" w:cs="Times New Roman"/>
          <w:bCs/>
          <w:sz w:val="24"/>
          <w:szCs w:val="24"/>
        </w:rPr>
      </w:pPr>
      <w:r w:rsidRPr="00312642">
        <w:rPr>
          <w:rFonts w:ascii="Times New Roman" w:hAnsi="Times New Roman" w:cs="Times New Roman"/>
          <w:bCs/>
          <w:sz w:val="24"/>
          <w:szCs w:val="24"/>
        </w:rPr>
        <w:t xml:space="preserve">Clearing feed Generation </w:t>
      </w:r>
    </w:p>
    <w:p w:rsidR="00091BCD" w:rsidRPr="00312642" w:rsidRDefault="00091BCD" w:rsidP="00091BCD">
      <w:pPr>
        <w:pStyle w:val="ListParagraph"/>
        <w:numPr>
          <w:ilvl w:val="0"/>
          <w:numId w:val="4"/>
        </w:numPr>
        <w:rPr>
          <w:rFonts w:ascii="Times New Roman" w:hAnsi="Times New Roman" w:cs="Times New Roman"/>
          <w:bCs/>
          <w:sz w:val="24"/>
          <w:szCs w:val="24"/>
        </w:rPr>
      </w:pPr>
      <w:r w:rsidRPr="00312642">
        <w:rPr>
          <w:rFonts w:ascii="Times New Roman" w:hAnsi="Times New Roman" w:cs="Times New Roman"/>
          <w:bCs/>
          <w:sz w:val="24"/>
          <w:szCs w:val="24"/>
        </w:rPr>
        <w:t>Provide a UI screen to show all the Transac</w:t>
      </w:r>
      <w:r w:rsidR="00AF7DC1" w:rsidRPr="00312642">
        <w:rPr>
          <w:rFonts w:ascii="Times New Roman" w:hAnsi="Times New Roman" w:cs="Times New Roman"/>
          <w:bCs/>
          <w:sz w:val="24"/>
          <w:szCs w:val="24"/>
        </w:rPr>
        <w:t xml:space="preserve">tion that </w:t>
      </w:r>
      <w:proofErr w:type="gramStart"/>
      <w:r w:rsidR="00AF7DC1" w:rsidRPr="00312642">
        <w:rPr>
          <w:rFonts w:ascii="Times New Roman" w:hAnsi="Times New Roman" w:cs="Times New Roman"/>
          <w:bCs/>
          <w:sz w:val="24"/>
          <w:szCs w:val="24"/>
        </w:rPr>
        <w:t>have</w:t>
      </w:r>
      <w:proofErr w:type="gramEnd"/>
      <w:r w:rsidR="00AF7DC1" w:rsidRPr="00312642">
        <w:rPr>
          <w:rFonts w:ascii="Times New Roman" w:hAnsi="Times New Roman" w:cs="Times New Roman"/>
          <w:bCs/>
          <w:sz w:val="24"/>
          <w:szCs w:val="24"/>
        </w:rPr>
        <w:t xml:space="preserve"> been validated successfully.</w:t>
      </w:r>
    </w:p>
    <w:p w:rsidR="00312642" w:rsidRDefault="00AF7DC1" w:rsidP="00487262">
      <w:pPr>
        <w:pStyle w:val="ListParagraph"/>
        <w:numPr>
          <w:ilvl w:val="0"/>
          <w:numId w:val="4"/>
        </w:numPr>
        <w:rPr>
          <w:rFonts w:ascii="Times New Roman" w:hAnsi="Times New Roman" w:cs="Times New Roman"/>
          <w:bCs/>
          <w:sz w:val="24"/>
          <w:szCs w:val="24"/>
        </w:rPr>
      </w:pPr>
      <w:r w:rsidRPr="00312642">
        <w:rPr>
          <w:rFonts w:ascii="Times New Roman" w:hAnsi="Times New Roman" w:cs="Times New Roman"/>
          <w:bCs/>
          <w:sz w:val="24"/>
          <w:szCs w:val="24"/>
        </w:rPr>
        <w:lastRenderedPageBreak/>
        <w:t>Provide a function to generate a clearing feed file having transaction Valid and Invalid</w:t>
      </w:r>
      <w:r w:rsidR="0074418C" w:rsidRPr="00312642">
        <w:rPr>
          <w:rFonts w:ascii="Times New Roman" w:hAnsi="Times New Roman" w:cs="Times New Roman"/>
          <w:bCs/>
          <w:sz w:val="24"/>
          <w:szCs w:val="24"/>
        </w:rPr>
        <w:t>.</w:t>
      </w:r>
    </w:p>
    <w:p w:rsidR="001C1A78" w:rsidRDefault="001C1A78" w:rsidP="00312642">
      <w:pPr>
        <w:rPr>
          <w:rFonts w:ascii="Times New Roman" w:hAnsi="Times New Roman" w:cs="Times New Roman"/>
          <w:b/>
          <w:bCs/>
          <w:sz w:val="24"/>
          <w:szCs w:val="24"/>
        </w:rPr>
      </w:pPr>
    </w:p>
    <w:p w:rsidR="00312642" w:rsidRPr="00312642" w:rsidRDefault="00312642" w:rsidP="00312642">
      <w:pPr>
        <w:rPr>
          <w:rFonts w:ascii="Times New Roman" w:hAnsi="Times New Roman" w:cs="Times New Roman"/>
          <w:bCs/>
          <w:sz w:val="24"/>
          <w:szCs w:val="24"/>
        </w:rPr>
      </w:pPr>
      <w:r>
        <w:rPr>
          <w:rFonts w:ascii="Times New Roman" w:hAnsi="Times New Roman" w:cs="Times New Roman"/>
          <w:b/>
          <w:bCs/>
          <w:sz w:val="24"/>
          <w:szCs w:val="24"/>
        </w:rPr>
        <w:t xml:space="preserve">         </w:t>
      </w:r>
      <w:r w:rsidRPr="00312642">
        <w:rPr>
          <w:rFonts w:ascii="Times New Roman" w:hAnsi="Times New Roman" w:cs="Times New Roman"/>
          <w:b/>
          <w:bCs/>
          <w:sz w:val="24"/>
          <w:szCs w:val="24"/>
        </w:rPr>
        <w:t>Performance Requirements</w:t>
      </w:r>
    </w:p>
    <w:p w:rsidR="00312642" w:rsidRPr="00312642" w:rsidRDefault="00312642" w:rsidP="00312642">
      <w:pPr>
        <w:pStyle w:val="Default"/>
      </w:pPr>
      <w:r w:rsidRPr="00312642">
        <w:rPr>
          <w:b/>
          <w:bCs/>
          <w:sz w:val="28"/>
          <w:szCs w:val="28"/>
        </w:rPr>
        <w:tab/>
      </w:r>
      <w:r w:rsidRPr="00312642">
        <w:t xml:space="preserve">Simultaneous access to the system is expected. </w:t>
      </w:r>
    </w:p>
    <w:p w:rsidR="00312642" w:rsidRDefault="00312642" w:rsidP="00312642">
      <w:pPr>
        <w:rPr>
          <w:rFonts w:ascii="Times New Roman" w:hAnsi="Times New Roman" w:cs="Times New Roman"/>
          <w:sz w:val="24"/>
          <w:szCs w:val="24"/>
        </w:rPr>
      </w:pPr>
      <w:r>
        <w:rPr>
          <w:rFonts w:ascii="Times New Roman" w:hAnsi="Times New Roman" w:cs="Times New Roman"/>
          <w:sz w:val="24"/>
          <w:szCs w:val="24"/>
        </w:rPr>
        <w:t xml:space="preserve">             </w:t>
      </w:r>
      <w:r w:rsidRPr="00312642">
        <w:rPr>
          <w:rFonts w:ascii="Times New Roman" w:hAnsi="Times New Roman" w:cs="Times New Roman"/>
          <w:sz w:val="24"/>
          <w:szCs w:val="24"/>
        </w:rPr>
        <w:t xml:space="preserve">Time </w:t>
      </w:r>
      <w:proofErr w:type="gramStart"/>
      <w:r w:rsidRPr="00312642">
        <w:rPr>
          <w:rFonts w:ascii="Times New Roman" w:hAnsi="Times New Roman" w:cs="Times New Roman"/>
          <w:sz w:val="24"/>
          <w:szCs w:val="24"/>
        </w:rPr>
        <w:t>for  process</w:t>
      </w:r>
      <w:proofErr w:type="gramEnd"/>
      <w:r w:rsidRPr="00312642">
        <w:rPr>
          <w:rFonts w:ascii="Times New Roman" w:hAnsi="Times New Roman" w:cs="Times New Roman"/>
          <w:sz w:val="24"/>
          <w:szCs w:val="24"/>
        </w:rPr>
        <w:t xml:space="preserve"> less than 60 sec.</w:t>
      </w:r>
    </w:p>
    <w:p w:rsidR="001C1A78" w:rsidRPr="001C1A78" w:rsidRDefault="001C1A78" w:rsidP="00312642">
      <w:pPr>
        <w:rPr>
          <w:rFonts w:ascii="Times New Roman" w:hAnsi="Times New Roman" w:cs="Times New Roman"/>
          <w:b/>
          <w:sz w:val="24"/>
          <w:szCs w:val="24"/>
          <w:u w:val="single"/>
        </w:rPr>
      </w:pPr>
    </w:p>
    <w:p w:rsidR="001C1A78" w:rsidRPr="001C1A78" w:rsidRDefault="001C1A78" w:rsidP="00312642">
      <w:pPr>
        <w:rPr>
          <w:rFonts w:ascii="Times New Roman" w:hAnsi="Times New Roman" w:cs="Times New Roman"/>
          <w:b/>
          <w:sz w:val="24"/>
          <w:szCs w:val="24"/>
          <w:u w:val="single"/>
        </w:rPr>
      </w:pPr>
      <w:r w:rsidRPr="001C1A78">
        <w:rPr>
          <w:rFonts w:ascii="Times New Roman" w:hAnsi="Times New Roman" w:cs="Times New Roman"/>
          <w:b/>
          <w:sz w:val="24"/>
          <w:szCs w:val="24"/>
          <w:u w:val="single"/>
        </w:rPr>
        <w:t xml:space="preserve">Class Diagram </w:t>
      </w:r>
    </w:p>
    <w:p w:rsidR="001C1A78" w:rsidRDefault="001C1A78" w:rsidP="00312642">
      <w:pPr>
        <w:rPr>
          <w:rFonts w:ascii="Times New Roman" w:hAnsi="Times New Roman" w:cs="Times New Roman"/>
          <w:sz w:val="24"/>
          <w:szCs w:val="24"/>
        </w:rPr>
      </w:pPr>
      <w:r>
        <w:rPr>
          <w:rFonts w:ascii="Times New Roman" w:hAnsi="Times New Roman" w:cs="Times New Roman"/>
          <w:sz w:val="24"/>
          <w:szCs w:val="24"/>
        </w:rPr>
        <w:t xml:space="preserve"> </w:t>
      </w:r>
      <w:r w:rsidRPr="001C1A78">
        <w:rPr>
          <w:rFonts w:ascii="Times New Roman" w:hAnsi="Times New Roman" w:cs="Times New Roman"/>
          <w:sz w:val="24"/>
          <w:szCs w:val="24"/>
        </w:rPr>
        <w:drawing>
          <wp:inline distT="0" distB="0" distL="0" distR="0">
            <wp:extent cx="5943600" cy="260667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4009748"/>
                      <a:chOff x="0" y="990600"/>
                      <a:chExt cx="9144000" cy="4009748"/>
                    </a:xfrm>
                  </a:grpSpPr>
                  <a:grpSp>
                    <a:nvGrpSpPr>
                      <a:cNvPr id="26" name="Group 25"/>
                      <a:cNvGrpSpPr/>
                    </a:nvGrpSpPr>
                    <a:grpSpPr>
                      <a:xfrm>
                        <a:off x="0" y="990600"/>
                        <a:ext cx="9144000" cy="4009748"/>
                        <a:chOff x="399405" y="1171853"/>
                        <a:chExt cx="8896244" cy="2495602"/>
                      </a:xfrm>
                    </a:grpSpPr>
                    <a:cxnSp>
                      <a:nvCxnSpPr>
                        <a:cNvPr id="27" name="Shape 88"/>
                        <a:cNvCxnSpPr/>
                      </a:nvCxnSpPr>
                      <a:spPr>
                        <a:xfrm rot="10800000" flipH="1">
                          <a:off x="1156021" y="1384651"/>
                          <a:ext cx="1807500" cy="899100"/>
                        </a:xfrm>
                        <a:prstGeom prst="straightConnector1">
                          <a:avLst/>
                        </a:prstGeom>
                        <a:noFill/>
                        <a:ln w="9525" cap="flat" cmpd="sng">
                          <a:solidFill>
                            <a:srgbClr val="000000"/>
                          </a:solidFill>
                          <a:prstDash val="solid"/>
                          <a:round/>
                          <a:headEnd type="none" w="med" len="med"/>
                          <a:tailEnd type="none" w="med" len="med"/>
                        </a:ln>
                      </a:spPr>
                    </a:cxnSp>
                    <a:sp>
                      <a:nvSpPr>
                        <a:cNvPr id="28" name="Shape 89"/>
                        <a:cNvSpPr/>
                      </a:nvSpPr>
                      <a:spPr>
                        <a:xfrm>
                          <a:off x="2915561" y="1171853"/>
                          <a:ext cx="2059200" cy="422700"/>
                        </a:xfrm>
                        <a:prstGeom prst="ellipse">
                          <a:avLst/>
                        </a:prstGeom>
                        <a:solidFill>
                          <a:srgbClr val="FFFFFF"/>
                        </a:solidFill>
                        <a:ln w="9525" cap="flat" cmpd="sng">
                          <a:solidFill>
                            <a:srgbClr val="999999"/>
                          </a:solidFill>
                          <a:prstDash val="solid"/>
                          <a:round/>
                          <a:headEnd type="none" w="sm" len="sm"/>
                          <a:tailEnd type="none" w="sm" len="sm"/>
                        </a:ln>
                      </a:spPr>
                      <a:txSp>
                        <a:txBody>
                          <a:bodyPr spcFirstLastPara="1" wrap="square" lIns="91425" tIns="91425" rIns="91425" bIns="91425" anchor="ctr" anchorCtr="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lvl="0" indent="0">
                              <a:spcBef>
                                <a:spcPts val="0"/>
                              </a:spcBef>
                              <a:spcAft>
                                <a:spcPts val="0"/>
                              </a:spcAft>
                              <a:buNone/>
                            </a:pPr>
                            <a:r>
                              <a:rPr lang="en" sz="1600" dirty="0">
                                <a:latin typeface="+mj-lt"/>
                              </a:rPr>
                              <a:t>   Browse File</a:t>
                            </a:r>
                            <a:endParaRPr sz="1600" dirty="0">
                              <a:latin typeface="+mj-lt"/>
                            </a:endParaRPr>
                          </a:p>
                        </a:txBody>
                        <a:useSpRect/>
                      </a:txSp>
                    </a:sp>
                    <a:cxnSp>
                      <a:nvCxnSpPr>
                        <a:cNvPr id="29" name="Shape 91"/>
                        <a:cNvCxnSpPr>
                          <a:cxnSpLocks/>
                        </a:cNvCxnSpPr>
                      </a:nvCxnSpPr>
                      <a:spPr>
                        <a:xfrm>
                          <a:off x="1071938" y="2470494"/>
                          <a:ext cx="830441" cy="41504"/>
                        </a:xfrm>
                        <a:prstGeom prst="straightConnector1">
                          <a:avLst/>
                        </a:prstGeom>
                        <a:noFill/>
                        <a:ln w="9525" cap="flat" cmpd="sng">
                          <a:solidFill>
                            <a:srgbClr val="000000"/>
                          </a:solidFill>
                          <a:prstDash val="solid"/>
                          <a:round/>
                          <a:headEnd type="none" w="med" len="med"/>
                          <a:tailEnd type="none" w="med" len="med"/>
                        </a:ln>
                      </a:spPr>
                    </a:cxnSp>
                    <a:cxnSp>
                      <a:nvCxnSpPr>
                        <a:cNvPr id="30" name="Shape 94"/>
                        <a:cNvCxnSpPr>
                          <a:cxnSpLocks/>
                        </a:cNvCxnSpPr>
                      </a:nvCxnSpPr>
                      <a:spPr>
                        <a:xfrm flipV="1">
                          <a:off x="4995798" y="1930663"/>
                          <a:ext cx="1117286" cy="644118"/>
                        </a:xfrm>
                        <a:prstGeom prst="straightConnector1">
                          <a:avLst/>
                        </a:prstGeom>
                        <a:noFill/>
                        <a:ln w="9525" cap="flat" cmpd="sng">
                          <a:solidFill>
                            <a:srgbClr val="000000"/>
                          </a:solidFill>
                          <a:prstDash val="dash"/>
                          <a:round/>
                          <a:headEnd type="none" w="med" len="med"/>
                          <a:tailEnd type="none" w="med" len="med"/>
                        </a:ln>
                      </a:spPr>
                    </a:cxnSp>
                    <a:sp>
                      <a:nvSpPr>
                        <a:cNvPr id="31" name="Shape 95"/>
                        <a:cNvSpPr/>
                      </a:nvSpPr>
                      <a:spPr>
                        <a:xfrm>
                          <a:off x="5959557" y="1723004"/>
                          <a:ext cx="1483700" cy="422700"/>
                        </a:xfrm>
                        <a:prstGeom prst="ellipse">
                          <a:avLst/>
                        </a:prstGeom>
                        <a:solidFill>
                          <a:srgbClr val="FFFFFF"/>
                        </a:solidFill>
                        <a:ln w="9525" cap="flat" cmpd="sng">
                          <a:solidFill>
                            <a:schemeClr val="dk2"/>
                          </a:solidFill>
                          <a:prstDash val="solid"/>
                          <a:round/>
                          <a:headEnd type="none" w="sm" len="sm"/>
                          <a:tailEnd type="none" w="sm" len="sm"/>
                        </a:ln>
                      </a:spPr>
                      <a:txSp>
                        <a:txBody>
                          <a:bodyPr spcFirstLastPara="1" wrap="square" lIns="91425" tIns="91425" rIns="91425" bIns="91425" anchor="ctr" anchorCtr="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lvl="0" indent="0">
                              <a:spcBef>
                                <a:spcPts val="0"/>
                              </a:spcBef>
                              <a:spcAft>
                                <a:spcPts val="0"/>
                              </a:spcAft>
                              <a:buNone/>
                            </a:pPr>
                            <a:r>
                              <a:rPr lang="en" sz="1600" dirty="0">
                                <a:latin typeface="+mj-lt"/>
                              </a:rPr>
                              <a:t>ValidFile</a:t>
                            </a:r>
                            <a:endParaRPr sz="1600" dirty="0">
                              <a:latin typeface="+mj-lt"/>
                            </a:endParaRPr>
                          </a:p>
                        </a:txBody>
                        <a:useSpRect/>
                      </a:txSp>
                    </a:sp>
                    <a:sp>
                      <a:nvSpPr>
                        <a:cNvPr id="32" name="Shape 97"/>
                        <a:cNvSpPr txBox="1"/>
                      </a:nvSpPr>
                      <a:spPr>
                        <a:xfrm rot="18988627">
                          <a:off x="4639560" y="2017244"/>
                          <a:ext cx="1630184" cy="238989"/>
                        </a:xfrm>
                        <a:prstGeom prst="rect">
                          <a:avLst/>
                        </a:prstGeom>
                        <a:noFill/>
                        <a:ln>
                          <a:noFill/>
                        </a:ln>
                      </a:spPr>
                      <a:txSp>
                        <a:txBody>
                          <a:bodyPr spcFirstLastPara="1" wrap="square" lIns="91425" tIns="91425" rIns="91425" bIns="91425" anchor="t" anchorCtr="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lvl="0" indent="0" rtl="0">
                              <a:spcBef>
                                <a:spcPts val="0"/>
                              </a:spcBef>
                              <a:spcAft>
                                <a:spcPts val="0"/>
                              </a:spcAft>
                              <a:buNone/>
                            </a:pPr>
                            <a:r>
                              <a:rPr lang="en" sz="1600" dirty="0" smtClean="0">
                                <a:latin typeface="+mj-lt"/>
                              </a:rPr>
                              <a:t>&lt;&lt;includes&gt;&gt;</a:t>
                            </a:r>
                            <a:endParaRPr sz="1600" dirty="0">
                              <a:latin typeface="+mj-lt"/>
                            </a:endParaRPr>
                          </a:p>
                        </a:txBody>
                        <a:useSpRect/>
                      </a:txSp>
                    </a:sp>
                    <a:cxnSp>
                      <a:nvCxnSpPr>
                        <a:cNvPr id="33" name="Shape 98"/>
                        <a:cNvCxnSpPr>
                          <a:cxnSpLocks/>
                          <a:stCxn id="48" idx="6"/>
                        </a:cNvCxnSpPr>
                      </a:nvCxnSpPr>
                      <a:spPr>
                        <a:xfrm>
                          <a:off x="4962742" y="2642108"/>
                          <a:ext cx="1182605" cy="732203"/>
                        </a:xfrm>
                        <a:prstGeom prst="straightConnector1">
                          <a:avLst/>
                        </a:prstGeom>
                        <a:noFill/>
                        <a:ln w="9525" cap="flat" cmpd="sng">
                          <a:solidFill>
                            <a:srgbClr val="000000"/>
                          </a:solidFill>
                          <a:prstDash val="dash"/>
                          <a:round/>
                          <a:headEnd type="none" w="med" len="med"/>
                          <a:tailEnd type="none" w="med" len="med"/>
                        </a:ln>
                      </a:spPr>
                    </a:cxnSp>
                    <a:sp>
                      <a:nvSpPr>
                        <a:cNvPr id="34" name="Shape 99"/>
                        <a:cNvSpPr/>
                      </a:nvSpPr>
                      <a:spPr>
                        <a:xfrm>
                          <a:off x="6033855" y="3244755"/>
                          <a:ext cx="1162200" cy="422700"/>
                        </a:xfrm>
                        <a:prstGeom prst="ellipse">
                          <a:avLst/>
                        </a:prstGeom>
                        <a:solidFill>
                          <a:srgbClr val="FFFFFF"/>
                        </a:solidFill>
                        <a:ln w="9525" cap="flat" cmpd="sng">
                          <a:solidFill>
                            <a:schemeClr val="dk2"/>
                          </a:solidFill>
                          <a:prstDash val="solid"/>
                          <a:round/>
                          <a:headEnd type="none" w="sm" len="sm"/>
                          <a:tailEnd type="none" w="sm" len="sm"/>
                        </a:ln>
                      </a:spPr>
                      <a:txSp>
                        <a:txBody>
                          <a:bodyPr spcFirstLastPara="1" wrap="square" lIns="91425" tIns="91425" rIns="91425" bIns="91425" anchor="ctr" anchorCtr="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lvl="0" indent="0">
                              <a:spcBef>
                                <a:spcPts val="0"/>
                              </a:spcBef>
                              <a:spcAft>
                                <a:spcPts val="0"/>
                              </a:spcAft>
                              <a:buNone/>
                            </a:pPr>
                            <a:r>
                              <a:rPr lang="en" sz="1600">
                                <a:latin typeface="+mj-lt"/>
                              </a:rPr>
                              <a:t>Invalid</a:t>
                            </a:r>
                            <a:endParaRPr sz="1600">
                              <a:latin typeface="+mj-lt"/>
                            </a:endParaRPr>
                          </a:p>
                        </a:txBody>
                        <a:useSpRect/>
                      </a:txSp>
                    </a:sp>
                    <a:cxnSp>
                      <a:nvCxnSpPr>
                        <a:cNvPr id="35" name="Shape 100"/>
                        <a:cNvCxnSpPr>
                          <a:cxnSpLocks/>
                          <a:stCxn id="31" idx="5"/>
                        </a:cNvCxnSpPr>
                      </a:nvCxnSpPr>
                      <a:spPr>
                        <a:xfrm>
                          <a:off x="7225974" y="2083801"/>
                          <a:ext cx="748657" cy="342900"/>
                        </a:xfrm>
                        <a:prstGeom prst="straightConnector1">
                          <a:avLst/>
                        </a:prstGeom>
                        <a:noFill/>
                        <a:ln w="9525" cap="flat" cmpd="sng">
                          <a:solidFill>
                            <a:srgbClr val="000000"/>
                          </a:solidFill>
                          <a:prstDash val="dash"/>
                          <a:round/>
                          <a:headEnd type="none" w="med" len="med"/>
                          <a:tailEnd type="none" w="med" len="med"/>
                        </a:ln>
                      </a:spPr>
                    </a:cxnSp>
                    <a:cxnSp>
                      <a:nvCxnSpPr>
                        <a:cNvPr id="36" name="Shape 101"/>
                        <a:cNvCxnSpPr>
                          <a:cxnSpLocks/>
                          <a:stCxn id="34" idx="7"/>
                        </a:cNvCxnSpPr>
                      </a:nvCxnSpPr>
                      <a:spPr>
                        <a:xfrm flipV="1">
                          <a:off x="7025855" y="2839090"/>
                          <a:ext cx="971568" cy="467568"/>
                        </a:xfrm>
                        <a:prstGeom prst="straightConnector1">
                          <a:avLst/>
                        </a:prstGeom>
                        <a:noFill/>
                        <a:ln w="9525" cap="flat" cmpd="sng">
                          <a:solidFill>
                            <a:srgbClr val="000000"/>
                          </a:solidFill>
                          <a:prstDash val="dash"/>
                          <a:round/>
                          <a:headEnd type="none" w="med" len="med"/>
                          <a:tailEnd type="none" w="med" len="med"/>
                        </a:ln>
                      </a:spPr>
                    </a:cxnSp>
                    <a:sp>
                      <a:nvSpPr>
                        <a:cNvPr id="37" name="Shape 102"/>
                        <a:cNvSpPr/>
                      </a:nvSpPr>
                      <a:spPr>
                        <a:xfrm>
                          <a:off x="7516400" y="2434388"/>
                          <a:ext cx="1779249" cy="475049"/>
                        </a:xfrm>
                        <a:prstGeom prst="ellipse">
                          <a:avLst/>
                        </a:prstGeom>
                        <a:solidFill>
                          <a:srgbClr val="FFFFFF"/>
                        </a:solidFill>
                        <a:ln w="9525" cap="flat" cmpd="sng">
                          <a:solidFill>
                            <a:schemeClr val="dk2"/>
                          </a:solidFill>
                          <a:prstDash val="solid"/>
                          <a:round/>
                          <a:headEnd type="none" w="sm" len="sm"/>
                          <a:tailEnd type="none" w="sm" len="sm"/>
                        </a:ln>
                      </a:spPr>
                      <a:txSp>
                        <a:txBody>
                          <a:bodyPr spcFirstLastPara="1" wrap="square" lIns="91425" tIns="91425" rIns="91425" bIns="91425" anchor="ctr" anchorCtr="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lvl="0" indent="0" algn="ctr">
                              <a:spcBef>
                                <a:spcPts val="0"/>
                              </a:spcBef>
                              <a:spcAft>
                                <a:spcPts val="0"/>
                              </a:spcAft>
                              <a:buNone/>
                            </a:pPr>
                            <a:r>
                              <a:rPr lang="en" sz="1600" dirty="0" smtClean="0">
                                <a:latin typeface="+mj-lt"/>
                              </a:rPr>
                              <a:t>Download</a:t>
                            </a:r>
                            <a:endParaRPr sz="1600" dirty="0">
                              <a:latin typeface="+mj-lt"/>
                            </a:endParaRPr>
                          </a:p>
                        </a:txBody>
                        <a:useSpRect/>
                      </a:txSp>
                    </a:sp>
                    <a:sp>
                      <a:nvSpPr>
                        <a:cNvPr id="38" name="Shape 103"/>
                        <a:cNvSpPr txBox="1"/>
                      </a:nvSpPr>
                      <a:spPr>
                        <a:xfrm rot="2357641">
                          <a:off x="7087460" y="2080795"/>
                          <a:ext cx="1512034" cy="268062"/>
                        </a:xfrm>
                        <a:prstGeom prst="rect">
                          <a:avLst/>
                        </a:prstGeom>
                        <a:noFill/>
                        <a:ln>
                          <a:noFill/>
                        </a:ln>
                      </a:spPr>
                      <a:txSp>
                        <a:txBody>
                          <a:bodyPr spcFirstLastPara="1" wrap="square" lIns="91425" tIns="91425" rIns="91425" bIns="91425" anchor="t" anchorCtr="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lvl="0" indent="0" rtl="0">
                              <a:spcBef>
                                <a:spcPts val="0"/>
                              </a:spcBef>
                              <a:spcAft>
                                <a:spcPts val="0"/>
                              </a:spcAft>
                              <a:buNone/>
                            </a:pPr>
                            <a:r>
                              <a:rPr lang="en" sz="1600" dirty="0">
                                <a:latin typeface="+mj-lt"/>
                              </a:rPr>
                              <a:t>&lt;&lt;extends&gt;&gt;</a:t>
                            </a:r>
                            <a:endParaRPr sz="1600" dirty="0">
                              <a:latin typeface="+mj-lt"/>
                            </a:endParaRPr>
                          </a:p>
                        </a:txBody>
                        <a:useSpRect/>
                      </a:txSp>
                    </a:sp>
                    <a:sp>
                      <a:nvSpPr>
                        <a:cNvPr id="39" name="Shape 104"/>
                        <a:cNvSpPr txBox="1"/>
                      </a:nvSpPr>
                      <a:spPr>
                        <a:xfrm rot="19707960">
                          <a:off x="7015092" y="3014725"/>
                          <a:ext cx="1602659" cy="459052"/>
                        </a:xfrm>
                        <a:prstGeom prst="rect">
                          <a:avLst/>
                        </a:prstGeom>
                        <a:noFill/>
                        <a:ln>
                          <a:noFill/>
                        </a:ln>
                      </a:spPr>
                      <a:txSp>
                        <a:txBody>
                          <a:bodyPr spcFirstLastPara="1" wrap="square" lIns="91425" tIns="91425" rIns="91425" bIns="91425" anchor="t" anchorCtr="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lvl="0" indent="0" rtl="0">
                              <a:spcBef>
                                <a:spcPts val="0"/>
                              </a:spcBef>
                              <a:spcAft>
                                <a:spcPts val="0"/>
                              </a:spcAft>
                              <a:buNone/>
                            </a:pPr>
                            <a:r>
                              <a:rPr lang="en" sz="1600" dirty="0">
                                <a:latin typeface="+mj-lt"/>
                              </a:rPr>
                              <a:t>&lt;&lt;extends&gt;&gt;</a:t>
                            </a:r>
                            <a:endParaRPr sz="1600" dirty="0">
                              <a:latin typeface="+mj-lt"/>
                            </a:endParaRPr>
                          </a:p>
                        </a:txBody>
                        <a:useSpRect/>
                      </a:txSp>
                    </a:sp>
                    <a:sp>
                      <a:nvSpPr>
                        <a:cNvPr id="40" name="Shape 105"/>
                        <a:cNvSpPr txBox="1"/>
                      </a:nvSpPr>
                      <a:spPr>
                        <a:xfrm rot="2472688">
                          <a:off x="4604173" y="3076049"/>
                          <a:ext cx="1629043" cy="334617"/>
                        </a:xfrm>
                        <a:prstGeom prst="rect">
                          <a:avLst/>
                        </a:prstGeom>
                        <a:noFill/>
                        <a:ln>
                          <a:noFill/>
                        </a:ln>
                      </a:spPr>
                      <a:txSp>
                        <a:txBody>
                          <a:bodyPr spcFirstLastPara="1" wrap="square" lIns="91425" tIns="91425" rIns="91425" bIns="91425" anchor="t" anchorCtr="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lvl="0" indent="0" rtl="0">
                              <a:spcBef>
                                <a:spcPts val="0"/>
                              </a:spcBef>
                              <a:spcAft>
                                <a:spcPts val="0"/>
                              </a:spcAft>
                              <a:buNone/>
                            </a:pPr>
                            <a:r>
                              <a:rPr lang="en" sz="1600" dirty="0" smtClean="0">
                                <a:latin typeface="+mj-lt"/>
                              </a:rPr>
                              <a:t>&lt;&lt;includes&gt;&gt;</a:t>
                            </a:r>
                            <a:endParaRPr sz="1600" dirty="0">
                              <a:latin typeface="+mj-lt"/>
                            </a:endParaRPr>
                          </a:p>
                        </a:txBody>
                        <a:useSpRect/>
                      </a:txSp>
                    </a:sp>
                    <a:sp>
                      <a:nvSpPr>
                        <a:cNvPr id="41" name="Shape 106"/>
                        <a:cNvSpPr txBox="1"/>
                      </a:nvSpPr>
                      <a:spPr>
                        <a:xfrm>
                          <a:off x="598890" y="3109755"/>
                          <a:ext cx="1106100" cy="557700"/>
                        </a:xfrm>
                        <a:prstGeom prst="rect">
                          <a:avLst/>
                        </a:prstGeom>
                        <a:noFill/>
                        <a:ln>
                          <a:noFill/>
                        </a:ln>
                      </a:spPr>
                      <a:txSp>
                        <a:txBody>
                          <a:bodyPr spcFirstLastPara="1" wrap="square" lIns="91425" tIns="91425" rIns="91425" bIns="91425" anchor="t" anchorCtr="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lvl="0" indent="0">
                              <a:spcBef>
                                <a:spcPts val="0"/>
                              </a:spcBef>
                              <a:spcAft>
                                <a:spcPts val="0"/>
                              </a:spcAft>
                              <a:buNone/>
                            </a:pPr>
                            <a:r>
                              <a:rPr lang="en" sz="1600">
                                <a:latin typeface="+mj-lt"/>
                              </a:rPr>
                              <a:t>USER</a:t>
                            </a:r>
                            <a:endParaRPr sz="1600">
                              <a:latin typeface="+mj-lt"/>
                            </a:endParaRPr>
                          </a:p>
                        </a:txBody>
                        <a:useSpRect/>
                      </a:txSp>
                    </a:sp>
                    <a:sp>
                      <a:nvSpPr>
                        <a:cNvPr id="42" name="Shape 89">
                          <a:extLst>
                            <a:ext uri="{FF2B5EF4-FFF2-40B4-BE49-F238E27FC236}">
                              <a16:creationId xmlns:p="http://schemas.openxmlformats.org/presentationml/2006/main" xmlns:a16="http://schemas.microsoft.com/office/drawing/2014/main" xmlns="" id="{97DECF58-81B9-4916-9C5B-C6E4CA4C8508}"/>
                            </a:ext>
                          </a:extLst>
                        </a:cNvPr>
                        <a:cNvSpPr/>
                      </a:nvSpPr>
                      <a:spPr>
                        <a:xfrm>
                          <a:off x="5663016" y="2452345"/>
                          <a:ext cx="1703840" cy="422700"/>
                        </a:xfrm>
                        <a:prstGeom prst="ellipse">
                          <a:avLst/>
                        </a:prstGeom>
                        <a:solidFill>
                          <a:srgbClr val="FFFFFF"/>
                        </a:solidFill>
                        <a:ln w="9525" cap="flat" cmpd="sng">
                          <a:solidFill>
                            <a:srgbClr val="999999"/>
                          </a:solidFill>
                          <a:prstDash val="solid"/>
                          <a:round/>
                          <a:headEnd type="none" w="sm" len="sm"/>
                          <a:tailEnd type="none" w="sm" len="sm"/>
                        </a:ln>
                      </a:spPr>
                      <a:txSp>
                        <a:txBody>
                          <a:bodyPr spcFirstLastPara="1" wrap="square" lIns="91425" tIns="91425" rIns="91425" bIns="91425" anchor="ctr" anchorCtr="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lvl="0" indent="0">
                              <a:spcBef>
                                <a:spcPts val="0"/>
                              </a:spcBef>
                              <a:spcAft>
                                <a:spcPts val="0"/>
                              </a:spcAft>
                              <a:buNone/>
                            </a:pPr>
                            <a:r>
                              <a:rPr lang="en" sz="1600" dirty="0">
                                <a:latin typeface="+mj-lt"/>
                              </a:rPr>
                              <a:t>   </a:t>
                            </a:r>
                            <a:r>
                              <a:rPr lang="en-IN" sz="1600" dirty="0">
                                <a:latin typeface="+mj-lt"/>
                              </a:rPr>
                              <a:t>Feed</a:t>
                            </a:r>
                            <a:r>
                              <a:rPr lang="en" sz="1600" dirty="0">
                                <a:latin typeface="+mj-lt"/>
                              </a:rPr>
                              <a:t> File</a:t>
                            </a:r>
                            <a:endParaRPr sz="1600" dirty="0">
                              <a:latin typeface="+mj-lt"/>
                            </a:endParaRPr>
                          </a:p>
                        </a:txBody>
                        <a:useSpRect/>
                      </a:txSp>
                    </a:sp>
                    <a:cxnSp>
                      <a:nvCxnSpPr>
                        <a:cNvPr id="43" name="Shape 94">
                          <a:extLst>
                            <a:ext uri="{FF2B5EF4-FFF2-40B4-BE49-F238E27FC236}">
                              <a16:creationId xmlns:p="http://schemas.openxmlformats.org/presentationml/2006/main" xmlns:a16="http://schemas.microsoft.com/office/drawing/2014/main" xmlns="" id="{D1871CB0-ABE0-45E9-8473-CE7EFC678B9F}"/>
                            </a:ext>
                          </a:extLst>
                        </a:cNvPr>
                        <a:cNvCxnSpPr>
                          <a:cxnSpLocks/>
                        </a:cNvCxnSpPr>
                      </a:nvCxnSpPr>
                      <a:spPr>
                        <a:xfrm>
                          <a:off x="4921662" y="2594622"/>
                          <a:ext cx="848544" cy="145907"/>
                        </a:xfrm>
                        <a:prstGeom prst="straightConnector1">
                          <a:avLst/>
                        </a:prstGeom>
                        <a:noFill/>
                        <a:ln w="9525" cap="flat" cmpd="sng">
                          <a:solidFill>
                            <a:srgbClr val="000000"/>
                          </a:solidFill>
                          <a:prstDash val="dash"/>
                          <a:round/>
                          <a:headEnd type="none" w="med" len="med"/>
                          <a:tailEnd type="none" w="med" len="med"/>
                        </a:ln>
                      </a:spPr>
                    </a:cxnSp>
                    <a:cxnSp>
                      <a:nvCxnSpPr>
                        <a:cNvPr id="44" name="Shape 94">
                          <a:extLst>
                            <a:ext uri="{FF2B5EF4-FFF2-40B4-BE49-F238E27FC236}">
                              <a16:creationId xmlns:p="http://schemas.openxmlformats.org/presentationml/2006/main" xmlns:a16="http://schemas.microsoft.com/office/drawing/2014/main" xmlns="" id="{40F8BB52-9CB6-4B03-8837-B6DF56E1A383}"/>
                            </a:ext>
                          </a:extLst>
                        </a:cNvPr>
                        <a:cNvCxnSpPr>
                          <a:cxnSpLocks/>
                          <a:stCxn id="42" idx="6"/>
                          <a:endCxn id="37" idx="2"/>
                        </a:cNvCxnSpPr>
                      </a:nvCxnSpPr>
                      <a:spPr>
                        <a:xfrm>
                          <a:off x="7366856" y="2663696"/>
                          <a:ext cx="149544" cy="8217"/>
                        </a:xfrm>
                        <a:prstGeom prst="straightConnector1">
                          <a:avLst/>
                        </a:prstGeom>
                        <a:noFill/>
                        <a:ln w="9525" cap="flat" cmpd="sng">
                          <a:solidFill>
                            <a:srgbClr val="000000"/>
                          </a:solidFill>
                          <a:prstDash val="dash"/>
                          <a:round/>
                          <a:headEnd type="none" w="med" len="med"/>
                          <a:tailEnd type="none" w="med" len="med"/>
                        </a:ln>
                      </a:spPr>
                    </a:cxnSp>
                    <a:cxnSp>
                      <a:nvCxnSpPr>
                        <a:cNvPr id="45" name="Shape 91"/>
                        <a:cNvCxnSpPr>
                          <a:cxnSpLocks/>
                          <a:endCxn id="48" idx="2"/>
                        </a:cNvCxnSpPr>
                      </a:nvCxnSpPr>
                      <a:spPr>
                        <a:xfrm>
                          <a:off x="2657023" y="2559973"/>
                          <a:ext cx="411255" cy="82135"/>
                        </a:xfrm>
                        <a:prstGeom prst="straightConnector1">
                          <a:avLst/>
                        </a:prstGeom>
                        <a:noFill/>
                        <a:ln w="9525" cap="flat" cmpd="sng">
                          <a:solidFill>
                            <a:srgbClr val="000000"/>
                          </a:solidFill>
                          <a:prstDash val="solid"/>
                          <a:round/>
                          <a:headEnd type="none" w="med" len="med"/>
                          <a:tailEnd type="none" w="med" len="med"/>
                        </a:ln>
                      </a:spPr>
                    </a:cxnSp>
                    <a:sp>
                      <a:nvSpPr>
                        <a:cNvPr id="46" name="Shape 90"/>
                        <a:cNvSpPr/>
                      </a:nvSpPr>
                      <a:spPr>
                        <a:xfrm>
                          <a:off x="1511436" y="2149834"/>
                          <a:ext cx="1383747" cy="704193"/>
                        </a:xfrm>
                        <a:prstGeom prst="ellipse">
                          <a:avLst/>
                        </a:prstGeom>
                        <a:solidFill>
                          <a:srgbClr val="FFFFFF"/>
                        </a:solidFill>
                        <a:ln w="9525" cap="flat" cmpd="sng">
                          <a:solidFill>
                            <a:srgbClr val="999999"/>
                          </a:solidFill>
                          <a:prstDash val="solid"/>
                          <a:round/>
                          <a:headEnd type="none" w="sm" len="sm"/>
                          <a:tailEnd type="none" w="sm" len="sm"/>
                        </a:ln>
                      </a:spPr>
                      <a:txSp>
                        <a:txBody>
                          <a:bodyPr spcFirstLastPara="1" wrap="square" lIns="91425" tIns="91425" rIns="91425" bIns="91425" anchor="ctr" anchorCtr="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lvl="0" indent="0" algn="ctr" rtl="0">
                              <a:spcBef>
                                <a:spcPts val="0"/>
                              </a:spcBef>
                              <a:spcAft>
                                <a:spcPts val="0"/>
                              </a:spcAft>
                              <a:buNone/>
                            </a:pPr>
                            <a:r>
                              <a:rPr lang="en" sz="1600" dirty="0">
                                <a:latin typeface="+mj-lt"/>
                              </a:rPr>
                              <a:t>   </a:t>
                            </a:r>
                            <a:r>
                              <a:rPr lang="en" sz="1600" dirty="0" smtClean="0">
                                <a:latin typeface="+mj-lt"/>
                              </a:rPr>
                              <a:t>Upload </a:t>
                            </a:r>
                            <a:r>
                              <a:rPr lang="en" sz="1600" dirty="0">
                                <a:latin typeface="+mj-lt"/>
                              </a:rPr>
                              <a:t>File</a:t>
                            </a:r>
                            <a:endParaRPr sz="1600" dirty="0">
                              <a:latin typeface="+mj-lt"/>
                            </a:endParaRPr>
                          </a:p>
                        </a:txBody>
                        <a:useSpRect/>
                      </a:txSp>
                    </a:sp>
                    <a:pic>
                      <a:nvPicPr>
                        <a:cNvPr id="47" name="Shape 87"/>
                        <a:cNvPicPr preferRelativeResize="0"/>
                      </a:nvPicPr>
                      <a:blipFill>
                        <a:blip r:embed="rId5" cstate="print">
                          <a:alphaModFix/>
                        </a:blip>
                        <a:stretch>
                          <a:fillRect/>
                        </a:stretch>
                      </a:blipFill>
                      <a:spPr>
                        <a:xfrm>
                          <a:off x="399405" y="1989227"/>
                          <a:ext cx="861843" cy="932674"/>
                        </a:xfrm>
                        <a:prstGeom prst="rect">
                          <a:avLst/>
                        </a:prstGeom>
                        <a:noFill/>
                        <a:ln>
                          <a:noFill/>
                        </a:ln>
                      </a:spPr>
                    </a:pic>
                    <a:sp>
                      <a:nvSpPr>
                        <a:cNvPr id="48" name="Shape 93"/>
                        <a:cNvSpPr/>
                      </a:nvSpPr>
                      <a:spPr>
                        <a:xfrm>
                          <a:off x="3068278" y="2262643"/>
                          <a:ext cx="1894464" cy="758931"/>
                        </a:xfrm>
                        <a:prstGeom prst="ellipse">
                          <a:avLst/>
                        </a:prstGeom>
                        <a:solidFill>
                          <a:srgbClr val="FFFFFF"/>
                        </a:solidFill>
                        <a:ln w="9525" cap="flat" cmpd="sng">
                          <a:solidFill>
                            <a:schemeClr val="dk2"/>
                          </a:solidFill>
                          <a:prstDash val="solid"/>
                          <a:round/>
                          <a:headEnd type="none" w="sm" len="sm"/>
                          <a:tailEnd type="none" w="sm" len="sm"/>
                        </a:ln>
                      </a:spPr>
                      <a:txSp>
                        <a:txBody>
                          <a:bodyPr spcFirstLastPara="1" wrap="square" lIns="91425" tIns="91425" rIns="91425" bIns="91425" anchor="ctr" anchorCtr="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lvl="0" indent="0" algn="ctr">
                              <a:spcBef>
                                <a:spcPts val="0"/>
                              </a:spcBef>
                              <a:spcAft>
                                <a:spcPts val="0"/>
                              </a:spcAft>
                              <a:buNone/>
                            </a:pPr>
                            <a:r>
                              <a:rPr lang="en" sz="1600" dirty="0" smtClean="0">
                                <a:latin typeface="+mj-lt"/>
                              </a:rPr>
                              <a:t>Initiate transaction processing</a:t>
                            </a:r>
                            <a:endParaRPr sz="1600" dirty="0">
                              <a:latin typeface="+mj-lt"/>
                            </a:endParaRPr>
                          </a:p>
                        </a:txBody>
                        <a:useSpRect/>
                      </a:txSp>
                    </a:sp>
                  </a:grpSp>
                </lc:lockedCanvas>
              </a:graphicData>
            </a:graphic>
          </wp:inline>
        </w:drawing>
      </w:r>
    </w:p>
    <w:p w:rsidR="001C1A78" w:rsidRDefault="001C1A78" w:rsidP="00312642">
      <w:pPr>
        <w:rPr>
          <w:rFonts w:ascii="Times New Roman" w:hAnsi="Times New Roman" w:cs="Times New Roman"/>
          <w:b/>
          <w:bCs/>
          <w:sz w:val="24"/>
          <w:szCs w:val="24"/>
        </w:rPr>
      </w:pPr>
    </w:p>
    <w:p w:rsidR="001C1A78" w:rsidRPr="00312642" w:rsidRDefault="001C1A78" w:rsidP="00312642">
      <w:pPr>
        <w:rPr>
          <w:rFonts w:ascii="Times New Roman" w:hAnsi="Times New Roman" w:cs="Times New Roman"/>
          <w:b/>
          <w:bCs/>
          <w:sz w:val="24"/>
          <w:szCs w:val="24"/>
        </w:rPr>
      </w:pPr>
      <w:r w:rsidRPr="001C1A78">
        <w:rPr>
          <w:rFonts w:ascii="Times New Roman" w:hAnsi="Times New Roman" w:cs="Times New Roman"/>
          <w:b/>
          <w:bCs/>
          <w:sz w:val="24"/>
          <w:szCs w:val="24"/>
        </w:rPr>
        <w:t>DEMONSTRATION</w:t>
      </w:r>
    </w:p>
    <w:p w:rsidR="001C1A78" w:rsidRDefault="001C1A78" w:rsidP="00487262">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5943600" cy="3060065"/>
            <wp:effectExtent l="19050" t="0" r="0" b="0"/>
            <wp:docPr id="2" name="Picture 1" descr="PHOTO-2019-04-22-23-0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2019-04-22-23-04-11.jpg"/>
                    <pic:cNvPicPr/>
                  </pic:nvPicPr>
                  <pic:blipFill>
                    <a:blip r:embed="rId6" cstate="print"/>
                    <a:stretch>
                      <a:fillRect/>
                    </a:stretch>
                  </pic:blipFill>
                  <pic:spPr>
                    <a:xfrm>
                      <a:off x="0" y="0"/>
                      <a:ext cx="5943600" cy="3060065"/>
                    </a:xfrm>
                    <a:prstGeom prst="rect">
                      <a:avLst/>
                    </a:prstGeom>
                  </pic:spPr>
                </pic:pic>
              </a:graphicData>
            </a:graphic>
          </wp:inline>
        </w:drawing>
      </w:r>
    </w:p>
    <w:p w:rsidR="001C1A78" w:rsidRDefault="001C1A78" w:rsidP="00487262">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43600" cy="3041650"/>
            <wp:effectExtent l="19050" t="0" r="0" b="0"/>
            <wp:docPr id="3" name="Picture 2" descr="PHOTO-2019-04-22-23-3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2019-04-22-23-34-55.jpg"/>
                    <pic:cNvPicPr/>
                  </pic:nvPicPr>
                  <pic:blipFill>
                    <a:blip r:embed="rId7" cstate="print"/>
                    <a:stretch>
                      <a:fillRect/>
                    </a:stretch>
                  </pic:blipFill>
                  <pic:spPr>
                    <a:xfrm>
                      <a:off x="0" y="0"/>
                      <a:ext cx="5943600" cy="3041650"/>
                    </a:xfrm>
                    <a:prstGeom prst="rect">
                      <a:avLst/>
                    </a:prstGeom>
                  </pic:spPr>
                </pic:pic>
              </a:graphicData>
            </a:graphic>
          </wp:inline>
        </w:drawing>
      </w:r>
    </w:p>
    <w:p w:rsidR="00F36DBB" w:rsidRDefault="00F36DBB" w:rsidP="00487262">
      <w:pPr>
        <w:rPr>
          <w:rFonts w:ascii="Times New Roman" w:hAnsi="Times New Roman" w:cs="Times New Roman"/>
          <w:b/>
          <w:bCs/>
          <w:sz w:val="28"/>
          <w:szCs w:val="28"/>
        </w:rPr>
      </w:pPr>
      <w:r>
        <w:rPr>
          <w:rFonts w:ascii="Times New Roman" w:hAnsi="Times New Roman" w:cs="Times New Roman"/>
          <w:b/>
          <w:bCs/>
          <w:sz w:val="28"/>
          <w:szCs w:val="28"/>
        </w:rPr>
        <w:t xml:space="preserve">Future Scope </w:t>
      </w:r>
    </w:p>
    <w:p w:rsidR="00F36DBB" w:rsidRDefault="00F36DBB" w:rsidP="00487262">
      <w:pPr>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The</w:t>
      </w:r>
      <w:r w:rsidR="007D6338">
        <w:rPr>
          <w:rFonts w:ascii="Times New Roman" w:hAnsi="Times New Roman" w:cs="Times New Roman"/>
          <w:bCs/>
          <w:sz w:val="24"/>
          <w:szCs w:val="24"/>
        </w:rPr>
        <w:t xml:space="preserve"> overall transactions of a day </w:t>
      </w:r>
      <w:r>
        <w:rPr>
          <w:rFonts w:ascii="Times New Roman" w:hAnsi="Times New Roman" w:cs="Times New Roman"/>
          <w:bCs/>
          <w:sz w:val="24"/>
          <w:szCs w:val="24"/>
        </w:rPr>
        <w:t>can be uploaded on the cloud and shown on a graph with the successful and failed rate of transactions.</w:t>
      </w:r>
    </w:p>
    <w:p w:rsidR="00F36DBB" w:rsidRDefault="00F36DBB" w:rsidP="00487262">
      <w:pPr>
        <w:rPr>
          <w:rFonts w:ascii="Times New Roman" w:hAnsi="Times New Roman" w:cs="Times New Roman"/>
          <w:bCs/>
          <w:sz w:val="24"/>
          <w:szCs w:val="24"/>
        </w:rPr>
      </w:pPr>
      <w:r>
        <w:rPr>
          <w:rFonts w:ascii="Times New Roman" w:hAnsi="Times New Roman" w:cs="Times New Roman"/>
          <w:bCs/>
          <w:sz w:val="24"/>
          <w:szCs w:val="24"/>
        </w:rPr>
        <w:t>If any transaction fails for multiple times then that ID can be added to the blacklist for the next 24 hours.</w:t>
      </w:r>
    </w:p>
    <w:p w:rsidR="007D6338" w:rsidRDefault="00F36DBB" w:rsidP="00487262">
      <w:pPr>
        <w:rPr>
          <w:rFonts w:ascii="Times New Roman" w:hAnsi="Times New Roman" w:cs="Times New Roman"/>
          <w:bCs/>
          <w:sz w:val="24"/>
          <w:szCs w:val="24"/>
        </w:rPr>
      </w:pPr>
      <w:r>
        <w:rPr>
          <w:rFonts w:ascii="Times New Roman" w:hAnsi="Times New Roman" w:cs="Times New Roman"/>
          <w:bCs/>
          <w:sz w:val="24"/>
          <w:szCs w:val="24"/>
        </w:rPr>
        <w:t>All the transaction can be st</w:t>
      </w:r>
      <w:r w:rsidR="007D6338">
        <w:rPr>
          <w:rFonts w:ascii="Times New Roman" w:hAnsi="Times New Roman" w:cs="Times New Roman"/>
          <w:bCs/>
          <w:sz w:val="24"/>
          <w:szCs w:val="24"/>
        </w:rPr>
        <w:t xml:space="preserve">ored using database and can be </w:t>
      </w:r>
      <w:proofErr w:type="spellStart"/>
      <w:r w:rsidR="007D6338">
        <w:rPr>
          <w:rFonts w:ascii="Times New Roman" w:hAnsi="Times New Roman" w:cs="Times New Roman"/>
          <w:bCs/>
          <w:sz w:val="24"/>
          <w:szCs w:val="24"/>
        </w:rPr>
        <w:t>analysed</w:t>
      </w:r>
      <w:proofErr w:type="spellEnd"/>
      <w:r w:rsidR="007D6338">
        <w:rPr>
          <w:rFonts w:ascii="Times New Roman" w:hAnsi="Times New Roman" w:cs="Times New Roman"/>
          <w:bCs/>
          <w:sz w:val="24"/>
          <w:szCs w:val="24"/>
        </w:rPr>
        <w:t xml:space="preserve"> on the weekly or monthly basis.</w:t>
      </w:r>
    </w:p>
    <w:p w:rsidR="007D6338" w:rsidRDefault="00F36DBB" w:rsidP="00487262">
      <w:pPr>
        <w:rPr>
          <w:rFonts w:ascii="Times New Roman" w:hAnsi="Times New Roman" w:cs="Times New Roman"/>
          <w:b/>
          <w:bCs/>
          <w:sz w:val="28"/>
          <w:szCs w:val="28"/>
        </w:rPr>
      </w:pPr>
      <w:r>
        <w:rPr>
          <w:rFonts w:ascii="Times New Roman" w:hAnsi="Times New Roman" w:cs="Times New Roman"/>
          <w:bCs/>
          <w:sz w:val="24"/>
          <w:szCs w:val="24"/>
        </w:rPr>
        <w:lastRenderedPageBreak/>
        <w:t xml:space="preserve"> </w:t>
      </w:r>
      <w:r w:rsidR="007D6338">
        <w:rPr>
          <w:rFonts w:ascii="Times New Roman" w:hAnsi="Times New Roman" w:cs="Times New Roman"/>
          <w:b/>
          <w:bCs/>
          <w:sz w:val="28"/>
          <w:szCs w:val="28"/>
        </w:rPr>
        <w:t>Conclusion</w:t>
      </w:r>
    </w:p>
    <w:p w:rsidR="007D6338" w:rsidRPr="007D6338" w:rsidRDefault="007D6338" w:rsidP="00487262">
      <w:pPr>
        <w:rPr>
          <w:rFonts w:ascii="Times New Roman" w:hAnsi="Times New Roman" w:cs="Times New Roman"/>
          <w:bCs/>
          <w:sz w:val="24"/>
          <w:szCs w:val="24"/>
        </w:rPr>
      </w:pPr>
      <w:r w:rsidRPr="007D6338">
        <w:rPr>
          <w:rFonts w:ascii="Times New Roman" w:hAnsi="Times New Roman" w:cs="Times New Roman"/>
          <w:bCs/>
          <w:sz w:val="24"/>
          <w:szCs w:val="24"/>
        </w:rPr>
        <w:t>If your submitted data for the transactions is as per the norms of both the involved clients, only then will your transaction be considered successful.</w:t>
      </w:r>
    </w:p>
    <w:p w:rsidR="007D6338" w:rsidRPr="007D6338" w:rsidRDefault="007D6338" w:rsidP="00487262">
      <w:pPr>
        <w:rPr>
          <w:rFonts w:ascii="Times New Roman" w:hAnsi="Times New Roman" w:cs="Times New Roman"/>
          <w:bCs/>
          <w:sz w:val="24"/>
          <w:szCs w:val="24"/>
        </w:rPr>
      </w:pPr>
      <w:r w:rsidRPr="007D6338">
        <w:rPr>
          <w:rFonts w:ascii="Times New Roman" w:hAnsi="Times New Roman" w:cs="Times New Roman"/>
          <w:bCs/>
          <w:sz w:val="24"/>
          <w:szCs w:val="24"/>
        </w:rPr>
        <w:t>Clearing feed acts as the mediator in validating transactions.</w:t>
      </w:r>
    </w:p>
    <w:p w:rsidR="007D6338" w:rsidRPr="007D6338" w:rsidRDefault="007D6338" w:rsidP="00487262">
      <w:pPr>
        <w:rPr>
          <w:rFonts w:ascii="Times New Roman" w:hAnsi="Times New Roman" w:cs="Times New Roman"/>
          <w:bCs/>
          <w:sz w:val="24"/>
          <w:szCs w:val="24"/>
        </w:rPr>
      </w:pPr>
      <w:r w:rsidRPr="007D6338">
        <w:rPr>
          <w:rFonts w:ascii="Times New Roman" w:hAnsi="Times New Roman" w:cs="Times New Roman"/>
          <w:bCs/>
          <w:sz w:val="24"/>
          <w:szCs w:val="24"/>
        </w:rPr>
        <w:t>After clearing feed, the valid-feed.txt file is generated which will be given as input to the sanctioning process.</w:t>
      </w:r>
    </w:p>
    <w:p w:rsidR="007D6338" w:rsidRDefault="007D6338" w:rsidP="00487262">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312642" w:rsidRPr="00312642" w:rsidRDefault="00312642" w:rsidP="00487262">
      <w:pPr>
        <w:rPr>
          <w:rFonts w:ascii="Times New Roman" w:hAnsi="Times New Roman" w:cs="Times New Roman"/>
          <w:bCs/>
          <w:sz w:val="32"/>
          <w:szCs w:val="32"/>
        </w:rPr>
      </w:pPr>
      <w:r w:rsidRPr="00312642">
        <w:rPr>
          <w:rFonts w:ascii="Times New Roman" w:hAnsi="Times New Roman" w:cs="Times New Roman"/>
          <w:b/>
          <w:bCs/>
          <w:sz w:val="28"/>
          <w:szCs w:val="28"/>
        </w:rPr>
        <w:tab/>
      </w:r>
      <w:r w:rsidRPr="00312642">
        <w:rPr>
          <w:rFonts w:ascii="Times New Roman" w:hAnsi="Times New Roman" w:cs="Times New Roman"/>
          <w:b/>
          <w:bCs/>
          <w:sz w:val="28"/>
          <w:szCs w:val="28"/>
        </w:rPr>
        <w:tab/>
      </w:r>
      <w:r w:rsidRPr="00312642">
        <w:rPr>
          <w:rFonts w:ascii="Times New Roman" w:hAnsi="Times New Roman" w:cs="Times New Roman"/>
          <w:b/>
          <w:bCs/>
          <w:sz w:val="28"/>
          <w:szCs w:val="28"/>
        </w:rPr>
        <w:tab/>
      </w:r>
      <w:r w:rsidRPr="00312642">
        <w:rPr>
          <w:rFonts w:ascii="Times New Roman" w:hAnsi="Times New Roman" w:cs="Times New Roman"/>
          <w:b/>
          <w:bCs/>
          <w:sz w:val="28"/>
          <w:szCs w:val="28"/>
        </w:rPr>
        <w:tab/>
      </w:r>
      <w:r w:rsidRPr="00312642">
        <w:rPr>
          <w:rFonts w:ascii="Times New Roman" w:hAnsi="Times New Roman" w:cs="Times New Roman"/>
          <w:b/>
          <w:bCs/>
          <w:sz w:val="28"/>
          <w:szCs w:val="28"/>
        </w:rPr>
        <w:tab/>
      </w:r>
      <w:r w:rsidRPr="00312642">
        <w:rPr>
          <w:rFonts w:ascii="Times New Roman" w:hAnsi="Times New Roman" w:cs="Times New Roman"/>
          <w:b/>
          <w:bCs/>
          <w:sz w:val="28"/>
          <w:szCs w:val="28"/>
        </w:rPr>
        <w:tab/>
      </w:r>
      <w:r w:rsidRPr="00312642">
        <w:rPr>
          <w:rFonts w:ascii="Times New Roman" w:hAnsi="Times New Roman" w:cs="Times New Roman"/>
          <w:b/>
          <w:bCs/>
          <w:sz w:val="28"/>
          <w:szCs w:val="28"/>
        </w:rPr>
        <w:tab/>
      </w:r>
    </w:p>
    <w:sectPr w:rsidR="00312642" w:rsidRPr="00312642" w:rsidSect="00ED6A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30905"/>
    <w:multiLevelType w:val="hybridMultilevel"/>
    <w:tmpl w:val="F87E9CB4"/>
    <w:lvl w:ilvl="0" w:tplc="973EC9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73C144F"/>
    <w:multiLevelType w:val="hybridMultilevel"/>
    <w:tmpl w:val="CE2049A2"/>
    <w:lvl w:ilvl="0" w:tplc="0FFEDA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D2577F1"/>
    <w:multiLevelType w:val="hybridMultilevel"/>
    <w:tmpl w:val="221AC024"/>
    <w:lvl w:ilvl="0" w:tplc="3EF479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944628"/>
    <w:multiLevelType w:val="hybridMultilevel"/>
    <w:tmpl w:val="1AEAD9B6"/>
    <w:lvl w:ilvl="0" w:tplc="51FCBD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48722DC"/>
    <w:multiLevelType w:val="hybridMultilevel"/>
    <w:tmpl w:val="0F743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3C39ED"/>
    <w:rsid w:val="00091BCD"/>
    <w:rsid w:val="001C1A78"/>
    <w:rsid w:val="00312642"/>
    <w:rsid w:val="003C39ED"/>
    <w:rsid w:val="004211AD"/>
    <w:rsid w:val="004368A6"/>
    <w:rsid w:val="0048216C"/>
    <w:rsid w:val="00487262"/>
    <w:rsid w:val="0074418C"/>
    <w:rsid w:val="007D6338"/>
    <w:rsid w:val="00AF7DC1"/>
    <w:rsid w:val="00DB5C7E"/>
    <w:rsid w:val="00DC6E09"/>
    <w:rsid w:val="00ED6A43"/>
    <w:rsid w:val="00F36DBB"/>
    <w:rsid w:val="00F664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A4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39E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664F1"/>
    <w:pPr>
      <w:ind w:left="720"/>
      <w:contextualSpacing/>
    </w:pPr>
  </w:style>
  <w:style w:type="paragraph" w:styleId="BalloonText">
    <w:name w:val="Balloon Text"/>
    <w:basedOn w:val="Normal"/>
    <w:link w:val="BalloonTextChar"/>
    <w:uiPriority w:val="99"/>
    <w:semiHidden/>
    <w:unhideWhenUsed/>
    <w:rsid w:val="001C1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A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icon</dc:creator>
  <cp:lastModifiedBy>icon</cp:lastModifiedBy>
  <cp:revision>9</cp:revision>
  <dcterms:created xsi:type="dcterms:W3CDTF">2019-04-22T12:16:00Z</dcterms:created>
  <dcterms:modified xsi:type="dcterms:W3CDTF">2019-04-22T18:27:00Z</dcterms:modified>
</cp:coreProperties>
</file>